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F7" w:rsidRPr="00690B9D" w:rsidRDefault="00690B9D" w:rsidP="008D1AF7">
      <w:pPr>
        <w:spacing w:line="0" w:lineRule="atLeast"/>
        <w:jc w:val="center"/>
        <w:rPr>
          <w:rFonts w:ascii="標楷體" w:eastAsia="標楷體" w:hAnsi="標楷體"/>
          <w:b/>
          <w:color w:val="7030A0"/>
          <w:sz w:val="56"/>
          <w:szCs w:val="56"/>
        </w:rPr>
      </w:pPr>
      <w:r w:rsidRPr="00690B9D">
        <w:rPr>
          <w:rFonts w:ascii="標楷體" w:eastAsia="標楷體" w:hAnsi="標楷體" w:hint="eastAsia"/>
          <w:b/>
          <w:color w:val="7030A0"/>
          <w:sz w:val="56"/>
          <w:szCs w:val="56"/>
        </w:rPr>
        <w:t xml:space="preserve">逸歡旅遊 </w:t>
      </w:r>
      <w:r w:rsidR="008D1AF7" w:rsidRPr="00690B9D">
        <w:rPr>
          <w:rFonts w:ascii="標楷體" w:eastAsia="標楷體" w:hAnsi="標楷體" w:hint="eastAsia"/>
          <w:b/>
          <w:color w:val="7030A0"/>
          <w:sz w:val="56"/>
          <w:szCs w:val="56"/>
        </w:rPr>
        <w:t>山東豪華五</w:t>
      </w:r>
      <w:r w:rsidR="008D1AF7" w:rsidRPr="00690B9D">
        <w:rPr>
          <w:rFonts w:ascii="標楷體" w:eastAsia="標楷體" w:hAnsi="標楷體"/>
          <w:b/>
          <w:color w:val="7030A0"/>
          <w:sz w:val="56"/>
          <w:szCs w:val="56"/>
        </w:rPr>
        <w:t>天</w:t>
      </w:r>
    </w:p>
    <w:p w:rsidR="00690B9D" w:rsidRPr="00690B9D" w:rsidRDefault="008D1AF7" w:rsidP="008D1AF7">
      <w:pPr>
        <w:spacing w:line="0" w:lineRule="atLeast"/>
        <w:jc w:val="center"/>
        <w:rPr>
          <w:rFonts w:ascii="標楷體" w:eastAsia="標楷體" w:hAnsi="標楷體"/>
          <w:b/>
          <w:color w:val="7030A0"/>
          <w:sz w:val="40"/>
          <w:szCs w:val="40"/>
        </w:rPr>
      </w:pPr>
      <w:r w:rsidRPr="00690B9D">
        <w:rPr>
          <w:rFonts w:ascii="標楷體" w:eastAsia="標楷體" w:hAnsi="標楷體" w:hint="eastAsia"/>
          <w:b/>
          <w:color w:val="7030A0"/>
          <w:sz w:val="36"/>
          <w:szCs w:val="36"/>
        </w:rPr>
        <w:t>★★★★★</w:t>
      </w:r>
      <w:r w:rsidR="00690B9D" w:rsidRPr="00690B9D">
        <w:rPr>
          <w:rFonts w:ascii="標楷體" w:eastAsia="標楷體" w:hAnsi="標楷體" w:hint="eastAsia"/>
          <w:b/>
          <w:color w:val="7030A0"/>
          <w:sz w:val="36"/>
          <w:szCs w:val="36"/>
        </w:rPr>
        <w:t xml:space="preserve"> </w:t>
      </w:r>
      <w:r w:rsidR="00C4400F">
        <w:rPr>
          <w:rFonts w:ascii="標楷體" w:eastAsia="標楷體" w:hAnsi="標楷體" w:hint="eastAsia"/>
          <w:b/>
          <w:color w:val="7030A0"/>
          <w:sz w:val="36"/>
          <w:szCs w:val="36"/>
        </w:rPr>
        <w:t xml:space="preserve">泡溫泉 </w:t>
      </w:r>
      <w:r w:rsidRPr="00690B9D">
        <w:rPr>
          <w:rFonts w:ascii="標楷體" w:eastAsia="標楷體" w:hAnsi="標楷體" w:hint="eastAsia"/>
          <w:b/>
          <w:color w:val="7030A0"/>
          <w:w w:val="90"/>
          <w:sz w:val="40"/>
          <w:szCs w:val="40"/>
        </w:rPr>
        <w:t xml:space="preserve">品紅酒 </w:t>
      </w:r>
      <w:r w:rsidRPr="00690B9D">
        <w:rPr>
          <w:rFonts w:ascii="標楷體" w:eastAsia="標楷體" w:hAnsi="標楷體"/>
          <w:b/>
          <w:color w:val="7030A0"/>
          <w:sz w:val="40"/>
          <w:szCs w:val="40"/>
        </w:rPr>
        <w:t>小合掌村</w:t>
      </w:r>
      <w:r w:rsidRPr="00690B9D">
        <w:rPr>
          <w:rFonts w:ascii="標楷體" w:eastAsia="標楷體" w:hAnsi="標楷體" w:hint="eastAsia"/>
          <w:b/>
          <w:color w:val="7030A0"/>
          <w:w w:val="90"/>
          <w:sz w:val="40"/>
          <w:szCs w:val="40"/>
        </w:rPr>
        <w:t xml:space="preserve"> 觀天鵝</w:t>
      </w:r>
      <w:r w:rsidR="00DC050B">
        <w:rPr>
          <w:rFonts w:ascii="標楷體" w:eastAsia="標楷體" w:hAnsi="標楷體" w:hint="eastAsia"/>
          <w:b/>
          <w:color w:val="7030A0"/>
          <w:w w:val="90"/>
          <w:sz w:val="40"/>
          <w:szCs w:val="40"/>
        </w:rPr>
        <w:t xml:space="preserve"> </w:t>
      </w:r>
      <w:r w:rsidR="001B6E38" w:rsidRPr="00690B9D">
        <w:rPr>
          <w:rFonts w:ascii="標楷體" w:eastAsia="標楷體" w:hAnsi="標楷體" w:hint="eastAsia"/>
          <w:b/>
          <w:color w:val="7030A0"/>
          <w:sz w:val="40"/>
          <w:szCs w:val="40"/>
        </w:rPr>
        <w:t>★★★★★</w:t>
      </w:r>
    </w:p>
    <w:p w:rsidR="008D1AF7" w:rsidRPr="00690B9D" w:rsidRDefault="00DC050B" w:rsidP="008D1AF7">
      <w:pPr>
        <w:spacing w:line="0" w:lineRule="atLeast"/>
        <w:jc w:val="center"/>
        <w:rPr>
          <w:rFonts w:ascii="標楷體" w:eastAsia="標楷體" w:hAnsi="標楷體"/>
          <w:b/>
          <w:color w:val="7030A0"/>
          <w:sz w:val="40"/>
          <w:szCs w:val="40"/>
        </w:rPr>
      </w:pPr>
      <w:r>
        <w:rPr>
          <w:rFonts w:ascii="標楷體" w:eastAsia="標楷體" w:hAnsi="標楷體" w:hint="eastAsia"/>
          <w:b/>
          <w:color w:val="7030A0"/>
          <w:sz w:val="40"/>
          <w:szCs w:val="40"/>
        </w:rPr>
        <w:t xml:space="preserve"> </w:t>
      </w:r>
      <w:r w:rsidR="008D1AF7" w:rsidRPr="00690B9D">
        <w:rPr>
          <w:rFonts w:ascii="標楷體" w:eastAsia="標楷體" w:hAnsi="標楷體" w:hint="eastAsia"/>
          <w:b/>
          <w:color w:val="7030A0"/>
          <w:sz w:val="40"/>
          <w:szCs w:val="40"/>
        </w:rPr>
        <w:t>全程無購物站 包自費1500.- 玩的尊榮</w:t>
      </w:r>
      <w:r>
        <w:rPr>
          <w:rFonts w:ascii="標楷體" w:eastAsia="標楷體" w:hAnsi="標楷體" w:hint="eastAsia"/>
          <w:b/>
          <w:color w:val="7030A0"/>
          <w:sz w:val="40"/>
          <w:szCs w:val="40"/>
        </w:rPr>
        <w:t xml:space="preserve"> 住的豪華</w:t>
      </w:r>
      <w:r w:rsidR="008D1AF7" w:rsidRPr="00690B9D">
        <w:rPr>
          <w:rFonts w:ascii="標楷體" w:eastAsia="標楷體" w:hAnsi="標楷體" w:hint="eastAsia"/>
          <w:b/>
          <w:color w:val="7030A0"/>
          <w:sz w:val="40"/>
          <w:szCs w:val="40"/>
        </w:rPr>
        <w:t xml:space="preserve">           </w:t>
      </w:r>
    </w:p>
    <w:p w:rsidR="00690B9D" w:rsidRPr="00DC050B" w:rsidRDefault="00690B9D" w:rsidP="008D1AF7">
      <w:pPr>
        <w:spacing w:line="0" w:lineRule="atLeast"/>
        <w:rPr>
          <w:rFonts w:ascii="標楷體" w:eastAsia="標楷體" w:hAnsi="標楷體"/>
          <w:b/>
          <w:color w:val="7030A0"/>
          <w:sz w:val="16"/>
          <w:szCs w:val="16"/>
        </w:rPr>
      </w:pPr>
    </w:p>
    <w:p w:rsidR="008D1AF7" w:rsidRPr="00DC050B" w:rsidRDefault="00C4400F" w:rsidP="008D1AF7">
      <w:pPr>
        <w:spacing w:line="0" w:lineRule="atLeast"/>
        <w:rPr>
          <w:rFonts w:ascii="標楷體" w:eastAsia="標楷體" w:hAnsi="標楷體"/>
          <w:b/>
          <w:color w:val="7030A0"/>
          <w:sz w:val="32"/>
          <w:szCs w:val="32"/>
        </w:rPr>
      </w:pPr>
      <w:r w:rsidRPr="00DC050B">
        <w:rPr>
          <w:rFonts w:ascii="標楷體" w:eastAsia="標楷體" w:hAnsi="標楷體" w:hint="eastAsia"/>
          <w:b/>
          <w:color w:val="7030A0"/>
          <w:sz w:val="32"/>
          <w:szCs w:val="32"/>
        </w:rPr>
        <w:t>※</w:t>
      </w:r>
      <w:r w:rsidR="008D1AF7" w:rsidRPr="00DC050B">
        <w:rPr>
          <w:rFonts w:ascii="標楷體" w:eastAsia="標楷體" w:hAnsi="標楷體" w:hint="eastAsia"/>
          <w:b/>
          <w:color w:val="7030A0"/>
          <w:sz w:val="32"/>
          <w:szCs w:val="32"/>
        </w:rPr>
        <w:t>團費特別包含自費行程</w:t>
      </w:r>
      <w:r w:rsidR="00690B9D" w:rsidRPr="00DC050B">
        <w:rPr>
          <w:rFonts w:ascii="標楷體" w:eastAsia="標楷體" w:hAnsi="標楷體" w:hint="eastAsia"/>
          <w:b/>
          <w:color w:val="7030A0"/>
          <w:sz w:val="32"/>
          <w:szCs w:val="32"/>
        </w:rPr>
        <w:t xml:space="preserve"> </w:t>
      </w:r>
      <w:r w:rsidR="00DC050B" w:rsidRPr="00DC050B">
        <w:rPr>
          <w:rFonts w:ascii="標楷體" w:eastAsia="標楷體" w:hAnsi="標楷體" w:hint="eastAsia"/>
          <w:b/>
          <w:color w:val="7030A0"/>
          <w:sz w:val="32"/>
          <w:szCs w:val="32"/>
        </w:rPr>
        <w:t xml:space="preserve"> </w:t>
      </w:r>
      <w:r w:rsidR="00690B9D" w:rsidRPr="00DC050B">
        <w:rPr>
          <w:rFonts w:ascii="標楷體" w:eastAsia="標楷體" w:hAnsi="標楷體" w:hint="eastAsia"/>
          <w:b/>
          <w:color w:val="7030A0"/>
          <w:sz w:val="32"/>
          <w:szCs w:val="32"/>
        </w:rPr>
        <w:t>全程無購物站</w:t>
      </w:r>
      <w:r w:rsidR="00DC050B" w:rsidRPr="00DC050B">
        <w:rPr>
          <w:rFonts w:ascii="標楷體" w:eastAsia="標楷體" w:hAnsi="標楷體" w:hint="eastAsia"/>
          <w:b/>
          <w:color w:val="7030A0"/>
          <w:sz w:val="32"/>
          <w:szCs w:val="32"/>
        </w:rPr>
        <w:t>包</w:t>
      </w:r>
      <w:r w:rsidR="00690B9D" w:rsidRPr="00DC050B">
        <w:rPr>
          <w:rFonts w:ascii="標楷體" w:eastAsia="標楷體" w:hAnsi="標楷體" w:hint="eastAsia"/>
          <w:b/>
          <w:color w:val="7030A0"/>
          <w:sz w:val="32"/>
          <w:szCs w:val="32"/>
        </w:rPr>
        <w:t>自費行程</w:t>
      </w:r>
      <w:r w:rsidR="008D1AF7" w:rsidRPr="00DC050B">
        <w:rPr>
          <w:rFonts w:ascii="標楷體" w:eastAsia="標楷體" w:hAnsi="標楷體" w:hint="eastAsia"/>
          <w:b/>
          <w:color w:val="7030A0"/>
          <w:sz w:val="32"/>
          <w:szCs w:val="32"/>
        </w:rPr>
        <w:t>：</w:t>
      </w:r>
    </w:p>
    <w:p w:rsidR="008D1AF7" w:rsidRPr="00DC050B" w:rsidRDefault="008D1AF7" w:rsidP="008D1AF7">
      <w:pPr>
        <w:spacing w:line="0" w:lineRule="atLeast"/>
        <w:rPr>
          <w:rFonts w:ascii="標楷體" w:eastAsia="標楷體" w:hAnsi="標楷體"/>
          <w:b/>
          <w:color w:val="7030A0"/>
          <w:sz w:val="28"/>
          <w:szCs w:val="28"/>
        </w:rPr>
      </w:pPr>
      <w:r w:rsidRPr="00DC050B">
        <w:rPr>
          <w:rFonts w:ascii="標楷體" w:eastAsia="標楷體" w:hAnsi="標楷體" w:hint="eastAsia"/>
          <w:b/>
          <w:color w:val="7030A0"/>
          <w:sz w:val="28"/>
          <w:szCs w:val="28"/>
        </w:rPr>
        <w:t>德國總督官邸</w:t>
      </w:r>
      <w:r w:rsidR="00690B9D" w:rsidRPr="00DC050B">
        <w:rPr>
          <w:rFonts w:ascii="標楷體" w:eastAsia="標楷體" w:hAnsi="標楷體" w:hint="eastAsia"/>
          <w:b/>
          <w:color w:val="7030A0"/>
          <w:sz w:val="28"/>
          <w:szCs w:val="28"/>
        </w:rPr>
        <w:t>、</w:t>
      </w:r>
      <w:r w:rsidRPr="00DC050B">
        <w:rPr>
          <w:rFonts w:ascii="標楷體" w:eastAsia="標楷體" w:hAnsi="標楷體"/>
          <w:b/>
          <w:color w:val="7030A0"/>
          <w:sz w:val="28"/>
          <w:szCs w:val="28"/>
        </w:rPr>
        <w:t>膠州灣跨海大橋</w:t>
      </w:r>
      <w:r w:rsidR="00690B9D" w:rsidRPr="00DC050B">
        <w:rPr>
          <w:rFonts w:ascii="標楷體" w:eastAsia="標楷體" w:hAnsi="標楷體"/>
          <w:b/>
          <w:color w:val="7030A0"/>
          <w:sz w:val="28"/>
          <w:szCs w:val="28"/>
        </w:rPr>
        <w:t>、</w:t>
      </w:r>
      <w:r w:rsidRPr="00DC050B">
        <w:rPr>
          <w:rFonts w:ascii="標楷體" w:eastAsia="標楷體" w:hAnsi="標楷體"/>
          <w:b/>
          <w:color w:val="7030A0"/>
          <w:sz w:val="28"/>
          <w:szCs w:val="28"/>
        </w:rPr>
        <w:t>北極星鐘錶館</w:t>
      </w:r>
      <w:r w:rsidR="00690B9D" w:rsidRPr="00DC050B">
        <w:rPr>
          <w:rFonts w:ascii="標楷體" w:eastAsia="標楷體" w:hAnsi="標楷體"/>
          <w:b/>
          <w:color w:val="7030A0"/>
          <w:sz w:val="28"/>
          <w:szCs w:val="28"/>
        </w:rPr>
        <w:t>、</w:t>
      </w:r>
      <w:r w:rsidRPr="00DC050B">
        <w:rPr>
          <w:rFonts w:ascii="標楷體" w:eastAsia="標楷體" w:hAnsi="標楷體"/>
          <w:b/>
          <w:color w:val="7030A0"/>
          <w:sz w:val="28"/>
          <w:szCs w:val="28"/>
        </w:rPr>
        <w:t>臺東夜市 1500台幣/人。</w:t>
      </w:r>
    </w:p>
    <w:p w:rsidR="00DC050B" w:rsidRDefault="00DC050B" w:rsidP="00690B9D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690B9D" w:rsidRDefault="00690B9D" w:rsidP="00690B9D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如詩如畫 人生必遊美景 ： </w:t>
      </w:r>
    </w:p>
    <w:p w:rsidR="00690B9D" w:rsidRDefault="00690B9D" w:rsidP="00690B9D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萊州寒同山、青島八大關 、 身歷其境 蓬萊八仙度海口景區 、 </w:t>
      </w:r>
    </w:p>
    <w:p w:rsidR="00690B9D" w:rsidRDefault="00690B9D" w:rsidP="00690B9D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最佳小歐洲觀景點 信號山公園 、青島興衰的見證 劈材院</w:t>
      </w:r>
    </w:p>
    <w:p w:rsidR="00690B9D" w:rsidRDefault="0086356E" w:rsidP="008D1AF7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6831965" cy="1233805"/>
            <wp:effectExtent l="19050" t="0" r="6985" b="0"/>
            <wp:docPr id="9" name="圖片 9" descr="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B9D" w:rsidRDefault="00690B9D" w:rsidP="00690B9D">
      <w:pPr>
        <w:spacing w:line="0" w:lineRule="atLeas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28"/>
          <w:szCs w:val="28"/>
        </w:rPr>
        <w:t>近距離觀賞：西伯利亞野生天鵝、 欣賞榮成特有小合掌村 海草房。</w:t>
      </w:r>
    </w:p>
    <w:p w:rsidR="00690B9D" w:rsidRDefault="0086356E" w:rsidP="008D1AF7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6831965" cy="1250950"/>
            <wp:effectExtent l="19050" t="0" r="6985" b="0"/>
            <wp:docPr id="16" name="圖片 16" descr="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草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B9D" w:rsidRDefault="00690B9D" w:rsidP="00690B9D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品紅酒：張裕酒文化博物館 、  飲啤酒：青島啤酒廠。</w:t>
      </w:r>
    </w:p>
    <w:p w:rsidR="00690B9D" w:rsidRDefault="0086356E" w:rsidP="008D1AF7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6840855" cy="1000760"/>
            <wp:effectExtent l="19050" t="0" r="0" b="0"/>
            <wp:docPr id="18" name="圖片 18" descr="張裕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張裕酒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68B" w:rsidRDefault="001B6E38" w:rsidP="00C4268B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風味美食精選：青島海鮮、煙台膠東、蓬萊八仙</w:t>
      </w:r>
      <w:r w:rsidR="00C4268B">
        <w:rPr>
          <w:rFonts w:ascii="標楷體" w:eastAsia="標楷體" w:hAnsi="標楷體" w:hint="eastAsia"/>
          <w:b/>
          <w:sz w:val="28"/>
          <w:szCs w:val="28"/>
        </w:rPr>
        <w:t xml:space="preserve"> ； </w:t>
      </w:r>
      <w:r w:rsidR="00C4268B" w:rsidRPr="00592645">
        <w:rPr>
          <w:rFonts w:ascii="標楷體" w:eastAsia="標楷體" w:hAnsi="標楷體" w:hint="eastAsia"/>
          <w:b/>
          <w:sz w:val="28"/>
          <w:szCs w:val="28"/>
        </w:rPr>
        <w:t>貼心安排每人每天提供礦泉水。</w:t>
      </w:r>
    </w:p>
    <w:p w:rsidR="00364F56" w:rsidRDefault="00364F56" w:rsidP="00565468">
      <w:pPr>
        <w:spacing w:line="0" w:lineRule="atLeast"/>
        <w:rPr>
          <w:rFonts w:ascii="標楷體" w:eastAsia="標楷體" w:hAnsi="標楷體"/>
          <w:b/>
          <w:color w:val="7030A0"/>
          <w:sz w:val="28"/>
          <w:szCs w:val="28"/>
        </w:rPr>
      </w:pPr>
    </w:p>
    <w:p w:rsidR="001075A9" w:rsidRPr="00DC050B" w:rsidRDefault="001075A9" w:rsidP="00565468">
      <w:pPr>
        <w:spacing w:line="0" w:lineRule="atLeast"/>
        <w:rPr>
          <w:rFonts w:ascii="標楷體" w:eastAsia="標楷體" w:hAnsi="標楷體"/>
          <w:b/>
          <w:color w:val="7030A0"/>
          <w:sz w:val="32"/>
          <w:szCs w:val="32"/>
        </w:rPr>
      </w:pPr>
      <w:r w:rsidRPr="00DC050B">
        <w:rPr>
          <w:rFonts w:ascii="標楷體" w:eastAsia="標楷體" w:hAnsi="標楷體" w:hint="eastAsia"/>
          <w:b/>
          <w:color w:val="7030A0"/>
          <w:sz w:val="32"/>
          <w:szCs w:val="32"/>
        </w:rPr>
        <w:t>全程</w:t>
      </w:r>
      <w:r w:rsidR="00E64F84" w:rsidRPr="00DC050B">
        <w:rPr>
          <w:rFonts w:ascii="標楷體" w:eastAsia="標楷體" w:hAnsi="標楷體" w:hint="eastAsia"/>
          <w:b/>
          <w:color w:val="7030A0"/>
          <w:sz w:val="32"/>
          <w:szCs w:val="32"/>
        </w:rPr>
        <w:t>頂級</w:t>
      </w:r>
      <w:r w:rsidRPr="00DC050B">
        <w:rPr>
          <w:rFonts w:ascii="標楷體" w:eastAsia="標楷體" w:hAnsi="標楷體" w:hint="eastAsia"/>
          <w:b/>
          <w:color w:val="7030A0"/>
          <w:sz w:val="32"/>
          <w:szCs w:val="32"/>
        </w:rPr>
        <w:t>精選豪華住宿：</w:t>
      </w:r>
    </w:p>
    <w:p w:rsidR="001075A9" w:rsidRPr="00DC050B" w:rsidRDefault="001075A9" w:rsidP="00565468">
      <w:pPr>
        <w:spacing w:line="0" w:lineRule="atLeast"/>
        <w:rPr>
          <w:rFonts w:ascii="標楷體" w:eastAsia="標楷體" w:hAnsi="標楷體"/>
          <w:b/>
          <w:color w:val="7030A0"/>
          <w:sz w:val="28"/>
          <w:szCs w:val="28"/>
        </w:rPr>
      </w:pPr>
      <w:r w:rsidRPr="00DC050B">
        <w:rPr>
          <w:rFonts w:ascii="標楷體" w:eastAsia="標楷體" w:hAnsi="標楷體" w:hint="eastAsia"/>
          <w:b/>
          <w:color w:val="7030A0"/>
          <w:sz w:val="28"/>
          <w:szCs w:val="28"/>
        </w:rPr>
        <w:t>煙台 ： 准☆☆☆☆☆</w:t>
      </w:r>
      <w:r w:rsidR="00DC050B">
        <w:rPr>
          <w:rFonts w:ascii="標楷體" w:eastAsia="標楷體" w:hAnsi="標楷體" w:hint="eastAsia"/>
          <w:b/>
          <w:color w:val="7030A0"/>
          <w:sz w:val="28"/>
          <w:szCs w:val="28"/>
        </w:rPr>
        <w:t xml:space="preserve"> </w:t>
      </w:r>
      <w:r w:rsidRPr="00DC050B">
        <w:rPr>
          <w:rFonts w:ascii="標楷體" w:eastAsia="標楷體" w:hAnsi="標楷體" w:hint="eastAsia"/>
          <w:b/>
          <w:color w:val="7030A0"/>
          <w:sz w:val="28"/>
          <w:szCs w:val="28"/>
        </w:rPr>
        <w:t>貝斯特大酒店或同級       2晚</w:t>
      </w:r>
    </w:p>
    <w:p w:rsidR="001075A9" w:rsidRPr="00DC050B" w:rsidRDefault="001075A9" w:rsidP="00565468">
      <w:pPr>
        <w:spacing w:line="0" w:lineRule="atLeast"/>
        <w:rPr>
          <w:rFonts w:ascii="標楷體" w:eastAsia="標楷體" w:hAnsi="標楷體"/>
          <w:b/>
          <w:color w:val="7030A0"/>
          <w:sz w:val="28"/>
          <w:szCs w:val="28"/>
        </w:rPr>
      </w:pPr>
      <w:r w:rsidRPr="00DC050B">
        <w:rPr>
          <w:rFonts w:ascii="標楷體" w:eastAsia="標楷體" w:hAnsi="標楷體" w:hint="eastAsia"/>
          <w:b/>
          <w:color w:val="7030A0"/>
          <w:sz w:val="28"/>
          <w:szCs w:val="28"/>
        </w:rPr>
        <w:t xml:space="preserve">青島 ：   </w:t>
      </w:r>
      <w:r w:rsidR="00DC050B">
        <w:rPr>
          <w:rFonts w:ascii="標楷體" w:eastAsia="標楷體" w:hAnsi="標楷體" w:hint="eastAsia"/>
          <w:b/>
          <w:color w:val="7030A0"/>
          <w:sz w:val="28"/>
          <w:szCs w:val="28"/>
        </w:rPr>
        <w:t xml:space="preserve"> </w:t>
      </w:r>
      <w:r w:rsidRPr="00DC050B">
        <w:rPr>
          <w:rFonts w:ascii="標楷體" w:eastAsia="標楷體" w:hAnsi="標楷體" w:hint="eastAsia"/>
          <w:b/>
          <w:color w:val="7030A0"/>
          <w:sz w:val="28"/>
          <w:szCs w:val="28"/>
        </w:rPr>
        <w:t>★★★★  廣業錦江大酒店或或同級   1晚</w:t>
      </w:r>
    </w:p>
    <w:p w:rsidR="00DC050B" w:rsidRDefault="001075A9" w:rsidP="00E64F84">
      <w:pPr>
        <w:spacing w:line="0" w:lineRule="atLeast"/>
        <w:rPr>
          <w:rFonts w:ascii="標楷體" w:eastAsia="標楷體" w:hAnsi="標楷體"/>
          <w:b/>
          <w:color w:val="7030A0"/>
          <w:sz w:val="28"/>
          <w:szCs w:val="28"/>
        </w:rPr>
      </w:pPr>
      <w:r w:rsidRPr="00DC050B">
        <w:rPr>
          <w:rFonts w:ascii="標楷體" w:eastAsia="標楷體" w:hAnsi="標楷體" w:hint="eastAsia"/>
          <w:b/>
          <w:color w:val="7030A0"/>
          <w:sz w:val="28"/>
          <w:szCs w:val="28"/>
        </w:rPr>
        <w:t>文登 ： 准☆☆☆☆☆</w:t>
      </w:r>
      <w:r w:rsidR="00DC050B">
        <w:rPr>
          <w:rFonts w:ascii="標楷體" w:eastAsia="標楷體" w:hAnsi="標楷體" w:hint="eastAsia"/>
          <w:b/>
          <w:color w:val="7030A0"/>
          <w:sz w:val="28"/>
          <w:szCs w:val="28"/>
        </w:rPr>
        <w:t xml:space="preserve"> </w:t>
      </w:r>
      <w:r w:rsidRPr="00DC050B">
        <w:rPr>
          <w:rFonts w:ascii="標楷體" w:eastAsia="標楷體" w:hAnsi="標楷體" w:hint="eastAsia"/>
          <w:b/>
          <w:color w:val="7030A0"/>
          <w:sz w:val="28"/>
          <w:szCs w:val="28"/>
        </w:rPr>
        <w:t xml:space="preserve">湯泊溫泉或或同級       </w:t>
      </w:r>
      <w:r w:rsidR="00C4268B" w:rsidRPr="00DC050B">
        <w:rPr>
          <w:rFonts w:ascii="標楷體" w:eastAsia="標楷體" w:hAnsi="標楷體" w:hint="eastAsia"/>
          <w:b/>
          <w:color w:val="7030A0"/>
          <w:sz w:val="28"/>
          <w:szCs w:val="28"/>
        </w:rPr>
        <w:t xml:space="preserve"> </w:t>
      </w:r>
      <w:r w:rsidRPr="00DC050B">
        <w:rPr>
          <w:rFonts w:ascii="標楷體" w:eastAsia="標楷體" w:hAnsi="標楷體" w:hint="eastAsia"/>
          <w:b/>
          <w:color w:val="7030A0"/>
          <w:sz w:val="28"/>
          <w:szCs w:val="28"/>
        </w:rPr>
        <w:t xml:space="preserve"> 1晚</w:t>
      </w:r>
      <w:r w:rsidR="00DC050B" w:rsidRPr="00DC050B">
        <w:rPr>
          <w:rFonts w:ascii="標楷體" w:eastAsia="標楷體" w:hAnsi="標楷體" w:hint="eastAsia"/>
          <w:b/>
          <w:color w:val="7030A0"/>
          <w:sz w:val="28"/>
          <w:szCs w:val="28"/>
        </w:rPr>
        <w:t xml:space="preserve">  </w:t>
      </w:r>
    </w:p>
    <w:p w:rsidR="00E64F84" w:rsidRPr="00E64F84" w:rsidRDefault="00DC050B" w:rsidP="00E64F84">
      <w:pPr>
        <w:spacing w:line="0" w:lineRule="atLeast"/>
        <w:rPr>
          <w:rFonts w:ascii="標楷體" w:eastAsia="標楷體" w:hAnsi="標楷體"/>
          <w:b/>
          <w:color w:val="7030A0"/>
          <w:sz w:val="28"/>
          <w:szCs w:val="28"/>
        </w:rPr>
      </w:pPr>
      <w:r>
        <w:rPr>
          <w:rFonts w:ascii="標楷體" w:eastAsia="標楷體" w:hAnsi="標楷體" w:hint="eastAsia"/>
          <w:b/>
          <w:color w:val="7030A0"/>
          <w:sz w:val="28"/>
          <w:szCs w:val="28"/>
        </w:rPr>
        <w:t xml:space="preserve">       </w:t>
      </w:r>
      <w:r w:rsidRPr="00DC050B">
        <w:rPr>
          <w:rFonts w:ascii="標楷體" w:eastAsia="標楷體" w:hAnsi="標楷體" w:hint="eastAsia"/>
          <w:b/>
          <w:color w:val="7030A0"/>
          <w:sz w:val="28"/>
          <w:szCs w:val="28"/>
        </w:rPr>
        <w:t>【湯泊溫泉特別贈送 溫泉泡湯卷</w:t>
      </w:r>
      <w:r>
        <w:rPr>
          <w:rFonts w:ascii="標楷體" w:eastAsia="標楷體" w:hAnsi="標楷體" w:hint="eastAsia"/>
          <w:b/>
          <w:color w:val="7030A0"/>
        </w:rPr>
        <w:t>】</w:t>
      </w:r>
      <w:r w:rsidR="00E64F84" w:rsidRPr="00E64F84">
        <w:rPr>
          <w:rFonts w:ascii="標楷體" w:eastAsia="標楷體" w:hAnsi="標楷體" w:hint="eastAsia"/>
          <w:b/>
          <w:color w:val="7030A0"/>
          <w:sz w:val="28"/>
          <w:szCs w:val="28"/>
        </w:rPr>
        <w:t xml:space="preserve"> </w:t>
      </w:r>
    </w:p>
    <w:p w:rsidR="00E64F84" w:rsidRPr="00364F56" w:rsidRDefault="00E64F84" w:rsidP="00565468">
      <w:pPr>
        <w:spacing w:line="0" w:lineRule="atLeast"/>
        <w:rPr>
          <w:rFonts w:ascii="標楷體" w:eastAsia="標楷體" w:hAnsi="標楷體"/>
          <w:b/>
          <w:color w:val="7030A0"/>
        </w:rPr>
      </w:pPr>
    </w:p>
    <w:tbl>
      <w:tblPr>
        <w:tblpPr w:leftFromText="180" w:rightFromText="180" w:vertAnchor="text" w:horzAnchor="margin" w:tblpY="451"/>
        <w:tblW w:w="491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746"/>
        <w:gridCol w:w="1418"/>
        <w:gridCol w:w="1984"/>
        <w:gridCol w:w="1843"/>
        <w:gridCol w:w="1843"/>
        <w:gridCol w:w="1843"/>
      </w:tblGrid>
      <w:tr w:rsidR="00E64F84" w:rsidRPr="00592645" w:rsidTr="00E64F84">
        <w:trPr>
          <w:trHeight w:val="375"/>
          <w:tblCellSpacing w:w="0" w:type="dxa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C4C4C"/>
            <w:vAlign w:val="center"/>
          </w:tcPr>
          <w:p w:rsidR="00E64F84" w:rsidRPr="00DC050B" w:rsidRDefault="00E64F84" w:rsidP="00E64F8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FFFF"/>
                <w:sz w:val="22"/>
              </w:rPr>
            </w:pPr>
            <w:r w:rsidRPr="00DC050B">
              <w:rPr>
                <w:rFonts w:ascii="標楷體" w:eastAsia="標楷體" w:hAnsi="標楷體" w:hint="eastAsia"/>
                <w:b/>
                <w:color w:val="FFFFFF"/>
                <w:sz w:val="22"/>
              </w:rPr>
              <w:t>航空公司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C4C4C"/>
            <w:vAlign w:val="center"/>
          </w:tcPr>
          <w:p w:rsidR="00E64F84" w:rsidRPr="00DC050B" w:rsidRDefault="00E64F84" w:rsidP="00E64F8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FFFF"/>
                <w:sz w:val="22"/>
              </w:rPr>
            </w:pPr>
            <w:r w:rsidRPr="00DC050B">
              <w:rPr>
                <w:rFonts w:ascii="標楷體" w:eastAsia="標楷體" w:hAnsi="標楷體" w:hint="eastAsia"/>
                <w:b/>
                <w:color w:val="FFFFFF"/>
                <w:sz w:val="22"/>
              </w:rPr>
              <w:t>航班編號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C4C4C"/>
            <w:vAlign w:val="center"/>
          </w:tcPr>
          <w:p w:rsidR="00E64F84" w:rsidRPr="00DC050B" w:rsidRDefault="00E64F84" w:rsidP="00E64F8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FFFF"/>
                <w:sz w:val="22"/>
              </w:rPr>
            </w:pPr>
            <w:r w:rsidRPr="00DC050B">
              <w:rPr>
                <w:rFonts w:ascii="標楷體" w:eastAsia="標楷體" w:hAnsi="標楷體" w:hint="eastAsia"/>
                <w:b/>
                <w:color w:val="FFFFFF"/>
                <w:sz w:val="22"/>
              </w:rPr>
              <w:t>起飛城市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C4C4C"/>
            <w:vAlign w:val="center"/>
          </w:tcPr>
          <w:p w:rsidR="00E64F84" w:rsidRPr="00DC050B" w:rsidRDefault="00E64F84" w:rsidP="00E64F8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FFFF"/>
                <w:sz w:val="22"/>
              </w:rPr>
            </w:pPr>
            <w:r w:rsidRPr="00DC050B">
              <w:rPr>
                <w:rFonts w:ascii="標楷體" w:eastAsia="標楷體" w:hAnsi="標楷體" w:hint="eastAsia"/>
                <w:b/>
                <w:color w:val="FFFFFF"/>
                <w:sz w:val="22"/>
              </w:rPr>
              <w:t>出發時間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C4C4C"/>
            <w:vAlign w:val="center"/>
          </w:tcPr>
          <w:p w:rsidR="00E64F84" w:rsidRPr="00DC050B" w:rsidRDefault="00E64F84" w:rsidP="00E64F8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FFFF"/>
                <w:sz w:val="22"/>
              </w:rPr>
            </w:pPr>
            <w:r w:rsidRPr="00DC050B">
              <w:rPr>
                <w:rFonts w:ascii="標楷體" w:eastAsia="標楷體" w:hAnsi="標楷體" w:hint="eastAsia"/>
                <w:b/>
                <w:color w:val="FFFFFF"/>
                <w:sz w:val="22"/>
              </w:rPr>
              <w:t>抵達城市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C4C4C"/>
            <w:vAlign w:val="center"/>
          </w:tcPr>
          <w:p w:rsidR="00E64F84" w:rsidRPr="00DC050B" w:rsidRDefault="00E64F84" w:rsidP="00E64F8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FFFF"/>
                <w:sz w:val="22"/>
              </w:rPr>
            </w:pPr>
            <w:r w:rsidRPr="00DC050B">
              <w:rPr>
                <w:rFonts w:ascii="標楷體" w:eastAsia="標楷體" w:hAnsi="標楷體" w:hint="eastAsia"/>
                <w:b/>
                <w:color w:val="FFFFFF"/>
                <w:sz w:val="22"/>
              </w:rPr>
              <w:t>抵達時間</w:t>
            </w:r>
          </w:p>
        </w:tc>
      </w:tr>
      <w:tr w:rsidR="00E64F84" w:rsidRPr="00592645" w:rsidTr="00E64F84">
        <w:trPr>
          <w:tblCellSpacing w:w="0" w:type="dxa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B"/>
            <w:vAlign w:val="center"/>
          </w:tcPr>
          <w:p w:rsidR="00E64F84" w:rsidRPr="00DC050B" w:rsidRDefault="00E64F84" w:rsidP="00E64F8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15"/>
              </w:rPr>
            </w:pPr>
            <w:r w:rsidRPr="00DC050B">
              <w:rPr>
                <w:rFonts w:ascii="標楷體" w:eastAsia="標楷體" w:hAnsi="標楷體" w:hint="eastAsia"/>
                <w:b/>
                <w:spacing w:val="15"/>
              </w:rPr>
              <w:t>山東航空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B"/>
            <w:vAlign w:val="center"/>
          </w:tcPr>
          <w:p w:rsidR="00E64F84" w:rsidRPr="00DC050B" w:rsidRDefault="00E64F84" w:rsidP="00E64F8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15"/>
              </w:rPr>
            </w:pPr>
            <w:r w:rsidRPr="00DC050B">
              <w:rPr>
                <w:rFonts w:ascii="標楷體" w:eastAsia="標楷體" w:hAnsi="標楷體" w:hint="eastAsia"/>
                <w:b/>
                <w:spacing w:val="15"/>
              </w:rPr>
              <w:t>SC-4078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B"/>
            <w:vAlign w:val="center"/>
          </w:tcPr>
          <w:p w:rsidR="00E64F84" w:rsidRPr="00DC050B" w:rsidRDefault="00E64F84" w:rsidP="00E64F8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15"/>
              </w:rPr>
            </w:pPr>
            <w:r w:rsidRPr="00DC050B">
              <w:rPr>
                <w:rFonts w:ascii="標楷體" w:eastAsia="標楷體" w:hAnsi="標楷體" w:hint="eastAsia"/>
                <w:b/>
                <w:spacing w:val="15"/>
              </w:rPr>
              <w:t>桃園機場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B"/>
            <w:vAlign w:val="center"/>
          </w:tcPr>
          <w:p w:rsidR="00E64F84" w:rsidRPr="00DC050B" w:rsidRDefault="00E64F84" w:rsidP="00E64F8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15"/>
              </w:rPr>
            </w:pPr>
            <w:r w:rsidRPr="00DC050B">
              <w:rPr>
                <w:rFonts w:ascii="標楷體" w:eastAsia="標楷體" w:hAnsi="標楷體" w:hint="eastAsia"/>
                <w:b/>
                <w:spacing w:val="15"/>
              </w:rPr>
              <w:t>19：50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B"/>
            <w:vAlign w:val="center"/>
          </w:tcPr>
          <w:p w:rsidR="00E64F84" w:rsidRPr="00DC050B" w:rsidRDefault="00E64F84" w:rsidP="00E64F8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15"/>
              </w:rPr>
            </w:pPr>
            <w:r w:rsidRPr="00DC050B">
              <w:rPr>
                <w:rFonts w:ascii="標楷體" w:eastAsia="標楷體" w:hAnsi="標楷體" w:hint="eastAsia"/>
                <w:b/>
                <w:spacing w:val="15"/>
              </w:rPr>
              <w:t>煙台機場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B"/>
            <w:vAlign w:val="center"/>
          </w:tcPr>
          <w:p w:rsidR="00E64F84" w:rsidRPr="00DC050B" w:rsidRDefault="00E64F84" w:rsidP="00E64F8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15"/>
              </w:rPr>
            </w:pPr>
            <w:r w:rsidRPr="00DC050B">
              <w:rPr>
                <w:rFonts w:ascii="標楷體" w:eastAsia="標楷體" w:hAnsi="標楷體" w:hint="eastAsia"/>
                <w:b/>
                <w:spacing w:val="15"/>
              </w:rPr>
              <w:t>22：20</w:t>
            </w:r>
          </w:p>
        </w:tc>
      </w:tr>
      <w:tr w:rsidR="00E64F84" w:rsidRPr="00592645" w:rsidTr="00E64F84">
        <w:trPr>
          <w:tblCellSpacing w:w="0" w:type="dxa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B"/>
            <w:vAlign w:val="center"/>
          </w:tcPr>
          <w:p w:rsidR="00E64F84" w:rsidRPr="00DC050B" w:rsidRDefault="00E64F84" w:rsidP="00E64F8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15"/>
              </w:rPr>
            </w:pPr>
            <w:r w:rsidRPr="00DC050B">
              <w:rPr>
                <w:rFonts w:ascii="標楷體" w:eastAsia="標楷體" w:hAnsi="標楷體" w:hint="eastAsia"/>
                <w:b/>
                <w:spacing w:val="15"/>
              </w:rPr>
              <w:t>山東航空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B"/>
            <w:vAlign w:val="center"/>
          </w:tcPr>
          <w:p w:rsidR="00E64F84" w:rsidRPr="00DC050B" w:rsidRDefault="00E64F84" w:rsidP="00E64F8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15"/>
              </w:rPr>
            </w:pPr>
            <w:r w:rsidRPr="00DC050B">
              <w:rPr>
                <w:rFonts w:ascii="標楷體" w:eastAsia="標楷體" w:hAnsi="標楷體" w:hint="eastAsia"/>
                <w:b/>
                <w:spacing w:val="15"/>
              </w:rPr>
              <w:t>SC-4077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B"/>
            <w:vAlign w:val="center"/>
          </w:tcPr>
          <w:p w:rsidR="00E64F84" w:rsidRPr="00DC050B" w:rsidRDefault="00E64F84" w:rsidP="00E64F8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15"/>
              </w:rPr>
            </w:pPr>
            <w:r w:rsidRPr="00DC050B">
              <w:rPr>
                <w:rFonts w:ascii="標楷體" w:eastAsia="標楷體" w:hAnsi="標楷體" w:hint="eastAsia"/>
                <w:b/>
                <w:spacing w:val="15"/>
              </w:rPr>
              <w:t>煙台機場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B"/>
            <w:vAlign w:val="center"/>
          </w:tcPr>
          <w:p w:rsidR="00E64F84" w:rsidRPr="00DC050B" w:rsidRDefault="00E64F84" w:rsidP="00E64F8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15"/>
              </w:rPr>
            </w:pPr>
            <w:r w:rsidRPr="00DC050B">
              <w:rPr>
                <w:rFonts w:ascii="標楷體" w:eastAsia="標楷體" w:hAnsi="標楷體" w:hint="eastAsia"/>
                <w:b/>
                <w:spacing w:val="15"/>
              </w:rPr>
              <w:t>16：20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B"/>
            <w:vAlign w:val="center"/>
          </w:tcPr>
          <w:p w:rsidR="00E64F84" w:rsidRPr="00DC050B" w:rsidRDefault="00E64F84" w:rsidP="00E64F8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15"/>
              </w:rPr>
            </w:pPr>
            <w:r w:rsidRPr="00DC050B">
              <w:rPr>
                <w:rFonts w:ascii="標楷體" w:eastAsia="標楷體" w:hAnsi="標楷體" w:hint="eastAsia"/>
                <w:b/>
                <w:spacing w:val="15"/>
              </w:rPr>
              <w:t>桃園機場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B"/>
            <w:vAlign w:val="center"/>
          </w:tcPr>
          <w:p w:rsidR="00E64F84" w:rsidRPr="00DC050B" w:rsidRDefault="00E64F84" w:rsidP="00E64F8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15"/>
              </w:rPr>
            </w:pPr>
            <w:r w:rsidRPr="00DC050B">
              <w:rPr>
                <w:rFonts w:ascii="標楷體" w:eastAsia="標楷體" w:hAnsi="標楷體" w:hint="eastAsia"/>
                <w:b/>
                <w:spacing w:val="15"/>
              </w:rPr>
              <w:t>18：50</w:t>
            </w:r>
          </w:p>
        </w:tc>
      </w:tr>
    </w:tbl>
    <w:p w:rsidR="00C4268B" w:rsidRPr="00592645" w:rsidRDefault="00C4268B" w:rsidP="00C4268B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592645">
        <w:rPr>
          <w:rFonts w:ascii="標楷體" w:eastAsia="標楷體" w:hAnsi="標楷體" w:hint="eastAsia"/>
          <w:b/>
          <w:sz w:val="28"/>
          <w:szCs w:val="28"/>
        </w:rPr>
        <w:t>參考航班：</w:t>
      </w:r>
    </w:p>
    <w:p w:rsidR="00FD5511" w:rsidRPr="00690B9D" w:rsidRDefault="00FD5511" w:rsidP="00FD5511">
      <w:pPr>
        <w:spacing w:line="0" w:lineRule="atLeast"/>
        <w:jc w:val="center"/>
        <w:rPr>
          <w:rFonts w:ascii="標楷體" w:eastAsia="標楷體" w:hAnsi="標楷體"/>
          <w:b/>
          <w:color w:val="7030A0"/>
          <w:sz w:val="56"/>
          <w:szCs w:val="56"/>
        </w:rPr>
      </w:pPr>
      <w:r w:rsidRPr="00690B9D">
        <w:rPr>
          <w:rFonts w:ascii="標楷體" w:eastAsia="標楷體" w:hAnsi="標楷體" w:hint="eastAsia"/>
          <w:b/>
          <w:color w:val="7030A0"/>
          <w:sz w:val="56"/>
          <w:szCs w:val="56"/>
        </w:rPr>
        <w:lastRenderedPageBreak/>
        <w:t>逸歡旅遊 山東豪華五</w:t>
      </w:r>
      <w:r w:rsidRPr="00690B9D">
        <w:rPr>
          <w:rFonts w:ascii="標楷體" w:eastAsia="標楷體" w:hAnsi="標楷體"/>
          <w:b/>
          <w:color w:val="7030A0"/>
          <w:sz w:val="56"/>
          <w:szCs w:val="56"/>
        </w:rPr>
        <w:t>天</w:t>
      </w:r>
    </w:p>
    <w:p w:rsidR="00DC050B" w:rsidRPr="00690B9D" w:rsidRDefault="00DC050B" w:rsidP="00DC050B">
      <w:pPr>
        <w:spacing w:line="0" w:lineRule="atLeast"/>
        <w:jc w:val="center"/>
        <w:rPr>
          <w:rFonts w:ascii="標楷體" w:eastAsia="標楷體" w:hAnsi="標楷體"/>
          <w:b/>
          <w:color w:val="7030A0"/>
          <w:sz w:val="40"/>
          <w:szCs w:val="40"/>
        </w:rPr>
      </w:pPr>
      <w:r w:rsidRPr="00690B9D">
        <w:rPr>
          <w:rFonts w:ascii="標楷體" w:eastAsia="標楷體" w:hAnsi="標楷體" w:hint="eastAsia"/>
          <w:b/>
          <w:color w:val="7030A0"/>
          <w:sz w:val="36"/>
          <w:szCs w:val="36"/>
        </w:rPr>
        <w:t xml:space="preserve">★★★★★ </w:t>
      </w:r>
      <w:r>
        <w:rPr>
          <w:rFonts w:ascii="標楷體" w:eastAsia="標楷體" w:hAnsi="標楷體" w:hint="eastAsia"/>
          <w:b/>
          <w:color w:val="7030A0"/>
          <w:sz w:val="36"/>
          <w:szCs w:val="36"/>
        </w:rPr>
        <w:t xml:space="preserve">泡溫泉 </w:t>
      </w:r>
      <w:r w:rsidRPr="00690B9D">
        <w:rPr>
          <w:rFonts w:ascii="標楷體" w:eastAsia="標楷體" w:hAnsi="標楷體" w:hint="eastAsia"/>
          <w:b/>
          <w:color w:val="7030A0"/>
          <w:w w:val="90"/>
          <w:sz w:val="40"/>
          <w:szCs w:val="40"/>
        </w:rPr>
        <w:t xml:space="preserve">品紅酒 </w:t>
      </w:r>
      <w:r w:rsidRPr="00690B9D">
        <w:rPr>
          <w:rFonts w:ascii="標楷體" w:eastAsia="標楷體" w:hAnsi="標楷體"/>
          <w:b/>
          <w:color w:val="7030A0"/>
          <w:sz w:val="40"/>
          <w:szCs w:val="40"/>
        </w:rPr>
        <w:t>小合掌村</w:t>
      </w:r>
      <w:r w:rsidRPr="00690B9D">
        <w:rPr>
          <w:rFonts w:ascii="標楷體" w:eastAsia="標楷體" w:hAnsi="標楷體" w:hint="eastAsia"/>
          <w:b/>
          <w:color w:val="7030A0"/>
          <w:w w:val="90"/>
          <w:sz w:val="40"/>
          <w:szCs w:val="40"/>
        </w:rPr>
        <w:t xml:space="preserve"> 觀天鵝</w:t>
      </w:r>
      <w:r>
        <w:rPr>
          <w:rFonts w:ascii="標楷體" w:eastAsia="標楷體" w:hAnsi="標楷體" w:hint="eastAsia"/>
          <w:b/>
          <w:color w:val="7030A0"/>
          <w:w w:val="90"/>
          <w:sz w:val="40"/>
          <w:szCs w:val="40"/>
        </w:rPr>
        <w:t xml:space="preserve"> </w:t>
      </w:r>
      <w:r w:rsidRPr="00690B9D">
        <w:rPr>
          <w:rFonts w:ascii="標楷體" w:eastAsia="標楷體" w:hAnsi="標楷體" w:hint="eastAsia"/>
          <w:b/>
          <w:color w:val="7030A0"/>
          <w:sz w:val="40"/>
          <w:szCs w:val="40"/>
        </w:rPr>
        <w:t>★★★★★</w:t>
      </w:r>
    </w:p>
    <w:p w:rsidR="00DC050B" w:rsidRPr="00690B9D" w:rsidRDefault="00DC050B" w:rsidP="00DC050B">
      <w:pPr>
        <w:spacing w:line="0" w:lineRule="atLeast"/>
        <w:jc w:val="center"/>
        <w:rPr>
          <w:rFonts w:ascii="標楷體" w:eastAsia="標楷體" w:hAnsi="標楷體"/>
          <w:b/>
          <w:color w:val="7030A0"/>
          <w:sz w:val="40"/>
          <w:szCs w:val="40"/>
        </w:rPr>
      </w:pPr>
      <w:r>
        <w:rPr>
          <w:rFonts w:ascii="標楷體" w:eastAsia="標楷體" w:hAnsi="標楷體" w:hint="eastAsia"/>
          <w:b/>
          <w:color w:val="7030A0"/>
          <w:sz w:val="40"/>
          <w:szCs w:val="40"/>
        </w:rPr>
        <w:t xml:space="preserve"> </w:t>
      </w:r>
      <w:r w:rsidRPr="00690B9D">
        <w:rPr>
          <w:rFonts w:ascii="標楷體" w:eastAsia="標楷體" w:hAnsi="標楷體" w:hint="eastAsia"/>
          <w:b/>
          <w:color w:val="7030A0"/>
          <w:sz w:val="40"/>
          <w:szCs w:val="40"/>
        </w:rPr>
        <w:t>全程無購物站 包自費1500.- 玩的尊榮</w:t>
      </w:r>
      <w:r>
        <w:rPr>
          <w:rFonts w:ascii="標楷體" w:eastAsia="標楷體" w:hAnsi="標楷體" w:hint="eastAsia"/>
          <w:b/>
          <w:color w:val="7030A0"/>
          <w:sz w:val="40"/>
          <w:szCs w:val="40"/>
        </w:rPr>
        <w:t xml:space="preserve"> 住的豪華</w:t>
      </w:r>
      <w:r w:rsidRPr="00690B9D">
        <w:rPr>
          <w:rFonts w:ascii="標楷體" w:eastAsia="標楷體" w:hAnsi="標楷體" w:hint="eastAsia"/>
          <w:b/>
          <w:color w:val="7030A0"/>
          <w:sz w:val="40"/>
          <w:szCs w:val="40"/>
        </w:rPr>
        <w:t xml:space="preserve">        </w:t>
      </w:r>
    </w:p>
    <w:p w:rsidR="00DC050B" w:rsidRPr="00DC050B" w:rsidRDefault="00DC050B" w:rsidP="00DC050B">
      <w:pPr>
        <w:spacing w:line="0" w:lineRule="atLeast"/>
        <w:rPr>
          <w:rFonts w:ascii="標楷體" w:eastAsia="標楷體" w:hAnsi="標楷體"/>
          <w:b/>
          <w:color w:val="7030A0"/>
          <w:sz w:val="16"/>
          <w:szCs w:val="16"/>
        </w:rPr>
      </w:pPr>
    </w:p>
    <w:p w:rsidR="00DC050B" w:rsidRPr="00DC050B" w:rsidRDefault="00DC050B" w:rsidP="00DC050B">
      <w:pPr>
        <w:spacing w:line="0" w:lineRule="atLeast"/>
        <w:rPr>
          <w:rFonts w:ascii="標楷體" w:eastAsia="標楷體" w:hAnsi="標楷體"/>
          <w:b/>
          <w:color w:val="7030A0"/>
          <w:sz w:val="32"/>
          <w:szCs w:val="32"/>
        </w:rPr>
      </w:pPr>
      <w:r w:rsidRPr="00DC050B">
        <w:rPr>
          <w:rFonts w:ascii="標楷體" w:eastAsia="標楷體" w:hAnsi="標楷體" w:hint="eastAsia"/>
          <w:b/>
          <w:color w:val="7030A0"/>
          <w:sz w:val="32"/>
          <w:szCs w:val="32"/>
        </w:rPr>
        <w:t>※團費特別包含自費行程  全程無購物站包自費行程：</w:t>
      </w:r>
    </w:p>
    <w:p w:rsidR="00DC050B" w:rsidRDefault="00DC050B" w:rsidP="00DC050B">
      <w:pPr>
        <w:spacing w:line="0" w:lineRule="atLeast"/>
        <w:rPr>
          <w:rFonts w:ascii="標楷體" w:eastAsia="標楷體" w:hAnsi="標楷體"/>
          <w:b/>
          <w:color w:val="7030A0"/>
          <w:sz w:val="28"/>
          <w:szCs w:val="28"/>
        </w:rPr>
      </w:pPr>
      <w:r w:rsidRPr="00DC050B">
        <w:rPr>
          <w:rFonts w:ascii="標楷體" w:eastAsia="標楷體" w:hAnsi="標楷體" w:hint="eastAsia"/>
          <w:b/>
          <w:color w:val="7030A0"/>
          <w:sz w:val="28"/>
          <w:szCs w:val="28"/>
        </w:rPr>
        <w:t>德國總督官邸、</w:t>
      </w:r>
      <w:r w:rsidRPr="00DC050B">
        <w:rPr>
          <w:rFonts w:ascii="標楷體" w:eastAsia="標楷體" w:hAnsi="標楷體"/>
          <w:b/>
          <w:color w:val="7030A0"/>
          <w:sz w:val="28"/>
          <w:szCs w:val="28"/>
        </w:rPr>
        <w:t>膠州灣跨海大橋、北極星鐘錶館、臺東夜市 1500台幣/人。</w:t>
      </w:r>
    </w:p>
    <w:p w:rsidR="00DC050B" w:rsidRPr="00DC050B" w:rsidRDefault="00DC050B" w:rsidP="00DC050B">
      <w:pPr>
        <w:spacing w:line="0" w:lineRule="atLeast"/>
        <w:rPr>
          <w:rFonts w:ascii="標楷體" w:eastAsia="標楷體" w:hAnsi="標楷體"/>
          <w:b/>
          <w:color w:val="7030A0"/>
          <w:sz w:val="16"/>
          <w:szCs w:val="16"/>
        </w:rPr>
      </w:pPr>
    </w:p>
    <w:p w:rsidR="00FD5511" w:rsidRDefault="0086356E" w:rsidP="000D4CB7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華康細圓體" w:hint="eastAsia"/>
          <w:noProof/>
          <w:sz w:val="10"/>
          <w:szCs w:val="10"/>
        </w:rPr>
        <w:drawing>
          <wp:inline distT="0" distB="0" distL="0" distR="0">
            <wp:extent cx="6210935" cy="3286760"/>
            <wp:effectExtent l="19050" t="0" r="0" b="0"/>
            <wp:docPr id="40" name="圖片 40" descr="QQ截图20160707160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QQ截图201607071604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28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511" w:rsidRPr="00DC050B" w:rsidRDefault="00FD5511" w:rsidP="00DC050B">
      <w:pPr>
        <w:spacing w:line="0" w:lineRule="atLeast"/>
        <w:ind w:firstLineChars="284" w:firstLine="455"/>
        <w:rPr>
          <w:rFonts w:ascii="標楷體" w:eastAsia="標楷體" w:hAnsi="標楷體"/>
          <w:b/>
          <w:sz w:val="16"/>
          <w:szCs w:val="16"/>
        </w:rPr>
      </w:pPr>
    </w:p>
    <w:p w:rsidR="00FD5511" w:rsidRDefault="000D4CB7" w:rsidP="005654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參考行程：</w:t>
      </w:r>
    </w:p>
    <w:p w:rsidR="0049243D" w:rsidRDefault="0049243D" w:rsidP="005654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592645">
        <w:rPr>
          <w:rFonts w:ascii="標楷體" w:eastAsia="標楷體" w:hAnsi="標楷體" w:hint="eastAsia"/>
          <w:b/>
          <w:sz w:val="28"/>
          <w:szCs w:val="28"/>
        </w:rPr>
        <w:t>第</w:t>
      </w:r>
      <w:r w:rsidR="004F6555">
        <w:rPr>
          <w:rFonts w:ascii="標楷體" w:eastAsia="標楷體" w:hAnsi="標楷體" w:hint="eastAsia"/>
          <w:b/>
          <w:sz w:val="28"/>
          <w:szCs w:val="28"/>
        </w:rPr>
        <w:t>一</w:t>
      </w:r>
      <w:r w:rsidRPr="00592645">
        <w:rPr>
          <w:rFonts w:ascii="標楷體" w:eastAsia="標楷體" w:hAnsi="標楷體" w:hint="eastAsia"/>
          <w:b/>
          <w:sz w:val="28"/>
          <w:szCs w:val="28"/>
        </w:rPr>
        <w:t>天  桃園國際機場</w:t>
      </w:r>
      <w:r w:rsidR="004F655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92645">
        <w:rPr>
          <w:rFonts w:ascii="標楷體" w:eastAsia="標楷體" w:hAnsi="標楷體" w:hint="eastAsia"/>
          <w:b/>
          <w:sz w:val="28"/>
          <w:szCs w:val="28"/>
        </w:rPr>
        <w:sym w:font="Wingdings" w:char="F051"/>
      </w:r>
      <w:r w:rsidR="00045CA3" w:rsidRPr="00592645">
        <w:rPr>
          <w:rFonts w:ascii="標楷體" w:eastAsia="標楷體" w:hAnsi="標楷體" w:hint="eastAsia"/>
          <w:b/>
          <w:sz w:val="28"/>
          <w:szCs w:val="28"/>
        </w:rPr>
        <w:sym w:font="Webdings" w:char="F076"/>
      </w:r>
      <w:r w:rsidR="004F655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92645">
        <w:rPr>
          <w:rFonts w:ascii="標楷體" w:eastAsia="標楷體" w:hAnsi="標楷體" w:hint="eastAsia"/>
          <w:b/>
          <w:sz w:val="28"/>
          <w:szCs w:val="28"/>
        </w:rPr>
        <w:t>煙台</w:t>
      </w:r>
      <w:r w:rsidR="00A606A9" w:rsidRPr="00592645">
        <w:rPr>
          <w:rFonts w:ascii="標楷體" w:eastAsia="標楷體" w:hAnsi="標楷體" w:hint="eastAsia"/>
          <w:b/>
          <w:sz w:val="28"/>
          <w:szCs w:val="28"/>
        </w:rPr>
        <w:t>蓬萊機場</w:t>
      </w:r>
    </w:p>
    <w:p w:rsidR="004F6555" w:rsidRDefault="009951DE" w:rsidP="00565468">
      <w:pPr>
        <w:spacing w:line="0" w:lineRule="atLeast"/>
        <w:rPr>
          <w:rFonts w:ascii="標楷體" w:eastAsia="標楷體" w:hAnsi="標楷體"/>
        </w:rPr>
      </w:pPr>
      <w:r w:rsidRPr="003D5BEF">
        <w:rPr>
          <w:rFonts w:ascii="標楷體" w:eastAsia="標楷體" w:hAnsi="標楷體" w:hint="eastAsia"/>
        </w:rPr>
        <w:t>集合於『桃園國際機場』，搭機飛往位居黃海、渤海之濱，是中國唯一一座『雙海名城』－煙台。</w:t>
      </w:r>
    </w:p>
    <w:p w:rsidR="004F6555" w:rsidRDefault="009951DE" w:rsidP="00565468">
      <w:pPr>
        <w:spacing w:line="0" w:lineRule="atLeast"/>
        <w:rPr>
          <w:rFonts w:ascii="標楷體" w:eastAsia="標楷體" w:hAnsi="標楷體"/>
        </w:rPr>
      </w:pPr>
      <w:r w:rsidRPr="003D5BEF">
        <w:rPr>
          <w:rFonts w:ascii="標楷體" w:eastAsia="標楷體" w:hAnsi="標楷體" w:hint="eastAsia"/>
        </w:rPr>
        <w:t>以往提到煙台，總不離『煙台蘋果、萊陽梨』的聯想，但『背倚仙山之祖、襟帶黃渤之濱』的地理位置，讓煙台自古以來即是文人騷客，異域商賈留戀之地；因為在山之巔，雲霧飄渺的昆崳山是修道登天的</w:t>
      </w:r>
    </w:p>
    <w:p w:rsidR="004F6555" w:rsidRDefault="009951DE" w:rsidP="00565468">
      <w:pPr>
        <w:spacing w:line="0" w:lineRule="atLeast"/>
        <w:rPr>
          <w:rFonts w:ascii="標楷體" w:eastAsia="標楷體" w:hAnsi="標楷體"/>
        </w:rPr>
      </w:pPr>
      <w:r w:rsidRPr="003D5BEF">
        <w:rPr>
          <w:rFonts w:ascii="標楷體" w:eastAsia="標楷體" w:hAnsi="標楷體" w:hint="eastAsia"/>
        </w:rPr>
        <w:t>瑤池仙山，在海之崖，傳唱千古的蓬萊閣是八仙過海的丹崖仙境，於是在煙台，不僅能大啖香甜水果、</w:t>
      </w:r>
    </w:p>
    <w:p w:rsidR="004F6555" w:rsidRDefault="009951DE" w:rsidP="00565468">
      <w:pPr>
        <w:spacing w:line="0" w:lineRule="atLeast"/>
        <w:rPr>
          <w:rFonts w:ascii="標楷體" w:eastAsia="標楷體" w:hAnsi="標楷體"/>
        </w:rPr>
      </w:pPr>
      <w:r w:rsidRPr="003D5BEF">
        <w:rPr>
          <w:rFonts w:ascii="標楷體" w:eastAsia="標楷體" w:hAnsi="標楷體" w:hint="eastAsia"/>
        </w:rPr>
        <w:t>生猛海鮮，亦能穿梭古今，悠遊於中西之境，仿佛是天上仙境灑落人間，處處飄散令人迷戀的魅力。</w:t>
      </w:r>
    </w:p>
    <w:p w:rsidR="009951DE" w:rsidRPr="009951DE" w:rsidRDefault="009951DE" w:rsidP="00565468">
      <w:pPr>
        <w:spacing w:line="0" w:lineRule="atLeast"/>
        <w:rPr>
          <w:rFonts w:ascii="標楷體" w:eastAsia="標楷體" w:hAnsi="標楷體"/>
        </w:rPr>
      </w:pPr>
      <w:r w:rsidRPr="003D5BEF">
        <w:rPr>
          <w:rFonts w:ascii="標楷體" w:eastAsia="標楷體" w:hAnsi="標楷體" w:hint="eastAsia"/>
        </w:rPr>
        <w:t>煙台絕對是您不可錯過的美麗仙境。抵達後前往酒店休息，等待明日的山東之旅。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9"/>
        <w:gridCol w:w="3609"/>
        <w:gridCol w:w="3610"/>
      </w:tblGrid>
      <w:tr w:rsidR="00EC2DDE" w:rsidRPr="00592645" w:rsidTr="00FB57B2">
        <w:tc>
          <w:tcPr>
            <w:tcW w:w="3609" w:type="dxa"/>
          </w:tcPr>
          <w:p w:rsidR="00EC2DDE" w:rsidRPr="00FD5511" w:rsidRDefault="00EC2DDE" w:rsidP="00565468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D5511">
              <w:rPr>
                <w:rFonts w:ascii="標楷體" w:eastAsia="標楷體" w:hAnsi="標楷體" w:hint="eastAsia"/>
                <w:b/>
              </w:rPr>
              <w:t>早餐：X</w:t>
            </w:r>
          </w:p>
        </w:tc>
        <w:tc>
          <w:tcPr>
            <w:tcW w:w="3609" w:type="dxa"/>
          </w:tcPr>
          <w:p w:rsidR="00EC2DDE" w:rsidRPr="00FD5511" w:rsidRDefault="00EC2DDE" w:rsidP="00565468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D5511">
              <w:rPr>
                <w:rFonts w:ascii="標楷體" w:eastAsia="標楷體" w:hAnsi="標楷體" w:hint="eastAsia"/>
                <w:b/>
              </w:rPr>
              <w:t>中餐：</w:t>
            </w:r>
            <w:r w:rsidR="0067135A" w:rsidRPr="00FD5511">
              <w:rPr>
                <w:rFonts w:ascii="標楷體" w:eastAsia="標楷體" w:hAnsi="標楷體" w:hint="eastAsia"/>
                <w:b/>
              </w:rPr>
              <w:t>X</w:t>
            </w:r>
          </w:p>
        </w:tc>
        <w:tc>
          <w:tcPr>
            <w:tcW w:w="3610" w:type="dxa"/>
          </w:tcPr>
          <w:p w:rsidR="00EC2DDE" w:rsidRPr="00FD5511" w:rsidRDefault="00EC2DDE" w:rsidP="008E1A2C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D5511">
              <w:rPr>
                <w:rFonts w:ascii="標楷體" w:eastAsia="標楷體" w:hAnsi="標楷體" w:hint="eastAsia"/>
                <w:b/>
              </w:rPr>
              <w:t>晚餐：</w:t>
            </w:r>
            <w:r w:rsidR="008E1A2C" w:rsidRPr="00FD5511">
              <w:rPr>
                <w:rFonts w:ascii="標楷體" w:eastAsia="標楷體" w:hAnsi="標楷體" w:hint="eastAsia"/>
                <w:b/>
              </w:rPr>
              <w:t>機上餐食</w:t>
            </w:r>
          </w:p>
        </w:tc>
      </w:tr>
      <w:tr w:rsidR="00EC2DDE" w:rsidRPr="00592645" w:rsidTr="00FB57B2">
        <w:tc>
          <w:tcPr>
            <w:tcW w:w="10828" w:type="dxa"/>
            <w:gridSpan w:val="3"/>
          </w:tcPr>
          <w:p w:rsidR="00EC2DDE" w:rsidRPr="00FD5511" w:rsidRDefault="00EB7ABB" w:rsidP="00EE04F4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D5511">
              <w:rPr>
                <w:rFonts w:ascii="標楷體" w:eastAsia="標楷體" w:hAnsi="標楷體" w:hint="eastAsia"/>
                <w:b/>
              </w:rPr>
              <w:t>住宿：</w:t>
            </w:r>
            <w:r w:rsidR="00C25570" w:rsidRPr="00FD5511">
              <w:rPr>
                <w:rFonts w:ascii="標楷體" w:eastAsia="標楷體" w:hAnsi="標楷體" w:hint="eastAsia"/>
                <w:b/>
              </w:rPr>
              <w:t>准☆☆☆☆☆</w:t>
            </w:r>
            <w:r w:rsidR="00EE22AE" w:rsidRPr="00FD5511">
              <w:rPr>
                <w:rFonts w:ascii="標楷體" w:eastAsia="標楷體" w:hAnsi="標楷體" w:hint="eastAsia"/>
                <w:b/>
              </w:rPr>
              <w:t>貝斯特</w:t>
            </w:r>
            <w:r w:rsidR="000554C5" w:rsidRPr="00FD5511">
              <w:rPr>
                <w:rFonts w:ascii="標楷體" w:eastAsia="標楷體" w:hAnsi="標楷體" w:hint="eastAsia"/>
                <w:b/>
              </w:rPr>
              <w:t>大酒店或同級</w:t>
            </w:r>
          </w:p>
        </w:tc>
      </w:tr>
    </w:tbl>
    <w:p w:rsidR="00EC2DDE" w:rsidRPr="00592645" w:rsidRDefault="00EC2DDE" w:rsidP="00565468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:rsidR="000A4F4D" w:rsidRDefault="004D774E" w:rsidP="005654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592645">
        <w:rPr>
          <w:rFonts w:ascii="標楷體" w:eastAsia="標楷體" w:hAnsi="標楷體" w:hint="eastAsia"/>
          <w:b/>
          <w:sz w:val="28"/>
          <w:szCs w:val="28"/>
        </w:rPr>
        <w:t>第</w:t>
      </w:r>
      <w:r w:rsidR="001075A9">
        <w:rPr>
          <w:rFonts w:ascii="標楷體" w:eastAsia="標楷體" w:hAnsi="標楷體" w:hint="eastAsia"/>
          <w:b/>
          <w:sz w:val="28"/>
          <w:szCs w:val="28"/>
        </w:rPr>
        <w:t>二</w:t>
      </w:r>
      <w:r w:rsidR="00691AB7" w:rsidRPr="00592645">
        <w:rPr>
          <w:rFonts w:ascii="標楷體" w:eastAsia="標楷體" w:hAnsi="標楷體" w:hint="eastAsia"/>
          <w:b/>
          <w:sz w:val="28"/>
          <w:szCs w:val="28"/>
        </w:rPr>
        <w:t>天</w:t>
      </w:r>
      <w:r w:rsidR="00571282" w:rsidRPr="0059264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EE22AE">
        <w:rPr>
          <w:rFonts w:ascii="標楷體" w:eastAsia="標楷體" w:hAnsi="標楷體" w:hint="eastAsia"/>
          <w:b/>
          <w:sz w:val="28"/>
          <w:szCs w:val="28"/>
        </w:rPr>
        <w:t>煙台</w:t>
      </w:r>
      <w:r w:rsidR="00FD551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E22AE">
        <w:rPr>
          <w:rFonts w:ascii="標楷體" w:eastAsia="標楷體" w:hAnsi="標楷體" w:hint="eastAsia"/>
          <w:b/>
          <w:sz w:val="28"/>
          <w:szCs w:val="28"/>
        </w:rPr>
        <w:sym w:font="Webdings" w:char="F076"/>
      </w:r>
      <w:r w:rsidR="00FD551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9243D" w:rsidRPr="00592645">
        <w:rPr>
          <w:rFonts w:ascii="標楷體" w:eastAsia="標楷體" w:hAnsi="標楷體" w:hint="eastAsia"/>
          <w:b/>
          <w:sz w:val="28"/>
          <w:szCs w:val="28"/>
        </w:rPr>
        <w:t>蓬萊</w:t>
      </w:r>
      <w:r w:rsidR="00EB7ABB" w:rsidRPr="00592645">
        <w:rPr>
          <w:rFonts w:ascii="標楷體" w:eastAsia="標楷體" w:hAnsi="標楷體" w:hint="eastAsia"/>
          <w:b/>
          <w:sz w:val="28"/>
          <w:szCs w:val="28"/>
        </w:rPr>
        <w:t>【</w:t>
      </w:r>
      <w:r w:rsidR="00BE5600" w:rsidRPr="00592645">
        <w:rPr>
          <w:rFonts w:ascii="標楷體" w:eastAsia="標楷體" w:hAnsi="標楷體" w:hint="eastAsia"/>
          <w:b/>
          <w:sz w:val="28"/>
          <w:szCs w:val="28"/>
        </w:rPr>
        <w:t>八仙渡海口景區</w:t>
      </w:r>
      <w:r w:rsidR="00EB7ABB" w:rsidRPr="00592645">
        <w:rPr>
          <w:rFonts w:ascii="標楷體" w:eastAsia="標楷體" w:hAnsi="標楷體" w:hint="eastAsia"/>
          <w:b/>
          <w:sz w:val="28"/>
          <w:szCs w:val="28"/>
        </w:rPr>
        <w:t>】</w:t>
      </w:r>
      <w:r w:rsidR="00FD551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9243D" w:rsidRPr="00592645">
        <w:rPr>
          <w:rFonts w:ascii="標楷體" w:eastAsia="標楷體" w:hAnsi="標楷體" w:hint="eastAsia"/>
          <w:b/>
          <w:sz w:val="28"/>
          <w:szCs w:val="28"/>
        </w:rPr>
        <w:sym w:font="Webdings" w:char="F076"/>
      </w:r>
      <w:r w:rsidR="00FD551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25E32" w:rsidRPr="00592645">
        <w:rPr>
          <w:rFonts w:ascii="標楷體" w:eastAsia="標楷體" w:hAnsi="標楷體" w:hint="eastAsia"/>
          <w:b/>
          <w:sz w:val="28"/>
          <w:szCs w:val="28"/>
        </w:rPr>
        <w:t>萊州</w:t>
      </w:r>
      <w:r w:rsidR="00A606A9" w:rsidRPr="00592645">
        <w:rPr>
          <w:rFonts w:ascii="標楷體" w:eastAsia="標楷體" w:hAnsi="標楷體" w:hint="eastAsia"/>
          <w:b/>
          <w:sz w:val="28"/>
          <w:szCs w:val="28"/>
        </w:rPr>
        <w:t>【萊州寒同山】</w:t>
      </w:r>
      <w:r w:rsidR="00FD551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606A9" w:rsidRPr="00592645">
        <w:rPr>
          <w:rFonts w:ascii="標楷體" w:eastAsia="標楷體" w:hAnsi="標楷體" w:hint="eastAsia"/>
          <w:b/>
          <w:sz w:val="28"/>
          <w:szCs w:val="28"/>
        </w:rPr>
        <w:sym w:font="Webdings" w:char="F076"/>
      </w:r>
      <w:r w:rsidR="00FD551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606A9" w:rsidRPr="00592645">
        <w:rPr>
          <w:rFonts w:ascii="標楷體" w:eastAsia="標楷體" w:hAnsi="標楷體" w:hint="eastAsia"/>
          <w:b/>
          <w:sz w:val="28"/>
          <w:szCs w:val="28"/>
        </w:rPr>
        <w:t>青島</w:t>
      </w:r>
    </w:p>
    <w:p w:rsidR="004F6555" w:rsidRDefault="004C38F9" w:rsidP="004C38F9">
      <w:pPr>
        <w:spacing w:line="0" w:lineRule="atLeast"/>
        <w:rPr>
          <w:rFonts w:ascii="標楷體" w:eastAsia="標楷體" w:hAnsi="標楷體"/>
        </w:rPr>
      </w:pPr>
      <w:r w:rsidRPr="003D5BEF">
        <w:rPr>
          <w:rFonts w:ascii="標楷體" w:eastAsia="標楷體" w:hAnsi="標楷體" w:hint="eastAsia"/>
        </w:rPr>
        <w:t>早餐後前往【八仙過海景區】位於渤海和黃海的分界線上，海域天高水闊，景色壯觀，千百年來，</w:t>
      </w:r>
    </w:p>
    <w:p w:rsidR="004F6555" w:rsidRDefault="004C38F9" w:rsidP="004C38F9">
      <w:pPr>
        <w:spacing w:line="0" w:lineRule="atLeast"/>
        <w:rPr>
          <w:rFonts w:ascii="標楷體" w:eastAsia="標楷體" w:hAnsi="標楷體"/>
        </w:rPr>
      </w:pPr>
      <w:r w:rsidRPr="003D5BEF">
        <w:rPr>
          <w:rFonts w:ascii="標楷體" w:eastAsia="標楷體" w:hAnsi="標楷體" w:hint="eastAsia"/>
        </w:rPr>
        <w:t>八仙過海的美麗傳說，海市蜃樓的今古奇觀，碧海藍天的無限美景，秦皇漢武唐太宗來此求仙留下的</w:t>
      </w:r>
    </w:p>
    <w:p w:rsidR="001075A9" w:rsidRDefault="004C38F9" w:rsidP="004C38F9">
      <w:pPr>
        <w:spacing w:line="0" w:lineRule="atLeast"/>
        <w:rPr>
          <w:rFonts w:ascii="標楷體" w:eastAsia="標楷體" w:hAnsi="標楷體"/>
        </w:rPr>
      </w:pPr>
      <w:r w:rsidRPr="003D5BEF">
        <w:rPr>
          <w:rFonts w:ascii="標楷體" w:eastAsia="標楷體" w:hAnsi="標楷體" w:hint="eastAsia"/>
        </w:rPr>
        <w:t>神奇故事。</w:t>
      </w:r>
      <w:r>
        <w:rPr>
          <w:rFonts w:ascii="標楷體" w:eastAsia="標楷體" w:hAnsi="標楷體" w:hint="eastAsia"/>
        </w:rPr>
        <w:t>【</w:t>
      </w:r>
      <w:r w:rsidRPr="004C38F9">
        <w:rPr>
          <w:rFonts w:ascii="標楷體" w:eastAsia="標楷體" w:hAnsi="標楷體" w:hint="eastAsia"/>
        </w:rPr>
        <w:t>寒同山神仙洞</w:t>
      </w:r>
      <w:r>
        <w:rPr>
          <w:rFonts w:ascii="標楷體" w:eastAsia="標楷體" w:hAnsi="標楷體" w:hint="eastAsia"/>
        </w:rPr>
        <w:t>】</w:t>
      </w:r>
      <w:r w:rsidRPr="004C38F9">
        <w:rPr>
          <w:rFonts w:ascii="標楷體" w:eastAsia="標楷體" w:hAnsi="標楷體" w:hint="eastAsia"/>
        </w:rPr>
        <w:t>屬於道家石窟，位於城區東南方向。洞窟由人工鑿成，為元代所鑿，</w:t>
      </w:r>
    </w:p>
    <w:p w:rsidR="001075A9" w:rsidRDefault="004C38F9" w:rsidP="004C38F9">
      <w:pPr>
        <w:spacing w:line="0" w:lineRule="atLeast"/>
        <w:rPr>
          <w:rFonts w:ascii="標楷體" w:eastAsia="標楷體" w:hAnsi="標楷體"/>
        </w:rPr>
      </w:pPr>
      <w:r w:rsidRPr="004C38F9">
        <w:rPr>
          <w:rFonts w:ascii="標楷體" w:eastAsia="標楷體" w:hAnsi="標楷體" w:hint="eastAsia"/>
        </w:rPr>
        <w:t>共有</w:t>
      </w:r>
      <w:r w:rsidRPr="004C38F9">
        <w:rPr>
          <w:rFonts w:ascii="標楷體" w:eastAsia="標楷體" w:hAnsi="標楷體"/>
        </w:rPr>
        <w:t>6</w:t>
      </w:r>
      <w:r w:rsidRPr="004C38F9">
        <w:rPr>
          <w:rFonts w:ascii="標楷體" w:eastAsia="標楷體" w:hAnsi="標楷體" w:hint="eastAsia"/>
        </w:rPr>
        <w:t>個石洞，洞內供奉道家諸仙石雕塑像</w:t>
      </w:r>
      <w:r w:rsidRPr="004C38F9">
        <w:rPr>
          <w:rFonts w:ascii="標楷體" w:eastAsia="標楷體" w:hAnsi="標楷體"/>
        </w:rPr>
        <w:t>36</w:t>
      </w:r>
      <w:r w:rsidRPr="004C38F9">
        <w:rPr>
          <w:rFonts w:ascii="標楷體" w:eastAsia="標楷體" w:hAnsi="標楷體" w:hint="eastAsia"/>
        </w:rPr>
        <w:t>尊。洞分上下兩層，上層四洞較大，下層兩洞較小，</w:t>
      </w:r>
    </w:p>
    <w:p w:rsidR="001075A9" w:rsidRDefault="004C38F9" w:rsidP="004C38F9">
      <w:pPr>
        <w:spacing w:line="0" w:lineRule="atLeast"/>
        <w:rPr>
          <w:rFonts w:ascii="標楷體" w:eastAsia="標楷體" w:hAnsi="標楷體"/>
        </w:rPr>
      </w:pPr>
      <w:r w:rsidRPr="004C38F9">
        <w:rPr>
          <w:rFonts w:ascii="標楷體" w:eastAsia="標楷體" w:hAnsi="標楷體"/>
        </w:rPr>
        <w:t>36</w:t>
      </w:r>
      <w:r w:rsidRPr="004C38F9">
        <w:rPr>
          <w:rFonts w:ascii="標楷體" w:eastAsia="標楷體" w:hAnsi="標楷體" w:hint="eastAsia"/>
        </w:rPr>
        <w:t>尊石雕塑像所用材料均為雪花白大理石，造形圓潤，神態肅穆端莊，為省級重點文物保護單位。</w:t>
      </w:r>
    </w:p>
    <w:p w:rsidR="001075A9" w:rsidRDefault="004C38F9" w:rsidP="004C38F9">
      <w:pPr>
        <w:spacing w:line="0" w:lineRule="atLeast"/>
        <w:rPr>
          <w:rFonts w:ascii="標楷體" w:eastAsia="標楷體" w:hAnsi="標楷體"/>
        </w:rPr>
      </w:pPr>
      <w:r w:rsidRPr="004C38F9">
        <w:rPr>
          <w:rFonts w:ascii="標楷體" w:eastAsia="標楷體" w:hAnsi="標楷體" w:hint="eastAsia"/>
        </w:rPr>
        <w:t>全真教七真人之一劉長生曾在此山修煉，從元代至民國一直有王姓道士世代在山上居住修煉，解放後</w:t>
      </w:r>
    </w:p>
    <w:p w:rsidR="009951DE" w:rsidRPr="009951DE" w:rsidRDefault="004C38F9" w:rsidP="004C38F9">
      <w:pPr>
        <w:spacing w:line="0" w:lineRule="atLeast"/>
        <w:rPr>
          <w:rFonts w:ascii="標楷體" w:eastAsia="標楷體" w:hAnsi="標楷體"/>
        </w:rPr>
      </w:pPr>
      <w:r w:rsidRPr="004C38F9">
        <w:rPr>
          <w:rFonts w:ascii="標楷體" w:eastAsia="標楷體" w:hAnsi="標楷體" w:hint="eastAsia"/>
        </w:rPr>
        <w:t>下山還俗，近幾年仍由原王姓道士在山上管理。神仙洞向下至山林數百米</w:t>
      </w:r>
      <w:r w:rsidR="001075A9">
        <w:rPr>
          <w:rFonts w:ascii="標楷體" w:eastAsia="標楷體" w:hAnsi="標楷體" w:hint="eastAsia"/>
        </w:rPr>
        <w:t>，</w:t>
      </w:r>
      <w:r w:rsidRPr="004C38F9">
        <w:rPr>
          <w:rFonts w:ascii="標楷體" w:eastAsia="標楷體" w:hAnsi="標楷體" w:hint="eastAsia"/>
        </w:rPr>
        <w:t>遊覽神仙洞、參觀名勝古跡。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9"/>
        <w:gridCol w:w="3609"/>
        <w:gridCol w:w="3610"/>
      </w:tblGrid>
      <w:tr w:rsidR="00490429" w:rsidRPr="00592645" w:rsidTr="00CA721B">
        <w:tc>
          <w:tcPr>
            <w:tcW w:w="3609" w:type="dxa"/>
          </w:tcPr>
          <w:p w:rsidR="00490429" w:rsidRPr="00FD5511" w:rsidRDefault="00490429" w:rsidP="00565468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D5511">
              <w:rPr>
                <w:rFonts w:ascii="標楷體" w:eastAsia="標楷體" w:hAnsi="標楷體" w:hint="eastAsia"/>
                <w:b/>
              </w:rPr>
              <w:t>早餐：</w:t>
            </w:r>
            <w:r w:rsidR="00BF1237" w:rsidRPr="00FD5511">
              <w:rPr>
                <w:rFonts w:ascii="標楷體" w:eastAsia="標楷體" w:hAnsi="標楷體" w:hint="eastAsia"/>
                <w:b/>
              </w:rPr>
              <w:t>酒店內</w:t>
            </w:r>
          </w:p>
        </w:tc>
        <w:tc>
          <w:tcPr>
            <w:tcW w:w="3609" w:type="dxa"/>
          </w:tcPr>
          <w:p w:rsidR="00490429" w:rsidRPr="00FD5511" w:rsidRDefault="00490429" w:rsidP="00EE04F4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D5511">
              <w:rPr>
                <w:rFonts w:ascii="標楷體" w:eastAsia="標楷體" w:hAnsi="標楷體" w:hint="eastAsia"/>
                <w:b/>
              </w:rPr>
              <w:t>中餐：</w:t>
            </w:r>
            <w:r w:rsidR="004C38F9" w:rsidRPr="00FD5511">
              <w:rPr>
                <w:rFonts w:ascii="標楷體" w:eastAsia="標楷體" w:hAnsi="標楷體" w:hint="eastAsia"/>
                <w:b/>
              </w:rPr>
              <w:t>中式合菜</w:t>
            </w:r>
            <w:r w:rsidR="00EE04F4" w:rsidRPr="00FD5511">
              <w:rPr>
                <w:rFonts w:ascii="標楷體" w:eastAsia="標楷體" w:hAnsi="標楷體" w:hint="eastAsia"/>
                <w:b/>
              </w:rPr>
              <w:t>40</w:t>
            </w:r>
          </w:p>
        </w:tc>
        <w:tc>
          <w:tcPr>
            <w:tcW w:w="3610" w:type="dxa"/>
          </w:tcPr>
          <w:p w:rsidR="00490429" w:rsidRPr="00FD5511" w:rsidRDefault="00490429" w:rsidP="001B6E38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D5511">
              <w:rPr>
                <w:rFonts w:ascii="標楷體" w:eastAsia="標楷體" w:hAnsi="標楷體" w:hint="eastAsia"/>
                <w:b/>
              </w:rPr>
              <w:t>晚餐：</w:t>
            </w:r>
            <w:r w:rsidR="004C38F9" w:rsidRPr="00FD5511">
              <w:rPr>
                <w:rFonts w:ascii="標楷體" w:eastAsia="標楷體" w:hAnsi="標楷體" w:hint="eastAsia"/>
                <w:b/>
              </w:rPr>
              <w:t>海鮮風味</w:t>
            </w:r>
            <w:r w:rsidR="001B6E38" w:rsidRPr="00FD5511">
              <w:rPr>
                <w:rFonts w:ascii="標楷體" w:eastAsia="標楷體" w:hAnsi="標楷體" w:hint="eastAsia"/>
                <w:b/>
              </w:rPr>
              <w:t>4</w:t>
            </w:r>
            <w:r w:rsidR="00EE04F4" w:rsidRPr="00FD5511">
              <w:rPr>
                <w:rFonts w:ascii="標楷體" w:eastAsia="標楷體" w:hAnsi="標楷體" w:hint="eastAsia"/>
                <w:b/>
              </w:rPr>
              <w:t>0</w:t>
            </w:r>
          </w:p>
        </w:tc>
      </w:tr>
      <w:tr w:rsidR="00490429" w:rsidRPr="00592645" w:rsidTr="00C25570">
        <w:trPr>
          <w:trHeight w:val="179"/>
        </w:trPr>
        <w:tc>
          <w:tcPr>
            <w:tcW w:w="10828" w:type="dxa"/>
            <w:gridSpan w:val="3"/>
          </w:tcPr>
          <w:p w:rsidR="00490429" w:rsidRPr="00FD5511" w:rsidRDefault="00490429" w:rsidP="00C25570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D5511">
              <w:rPr>
                <w:rFonts w:ascii="標楷體" w:eastAsia="標楷體" w:hAnsi="標楷體" w:hint="eastAsia"/>
                <w:b/>
              </w:rPr>
              <w:t>住宿：</w:t>
            </w:r>
            <w:r w:rsidR="00C25570" w:rsidRPr="00FD5511">
              <w:rPr>
                <w:rFonts w:ascii="標楷體" w:eastAsia="標楷體" w:hAnsi="標楷體" w:hint="eastAsia"/>
                <w:b/>
              </w:rPr>
              <w:t>★★★★廣業錦江</w:t>
            </w:r>
            <w:r w:rsidR="004B1A6F" w:rsidRPr="00FD5511">
              <w:rPr>
                <w:rFonts w:ascii="標楷體" w:eastAsia="標楷體" w:hAnsi="標楷體" w:hint="eastAsia"/>
                <w:b/>
              </w:rPr>
              <w:t>大酒店或或同級</w:t>
            </w:r>
          </w:p>
        </w:tc>
      </w:tr>
    </w:tbl>
    <w:p w:rsidR="00490429" w:rsidRPr="00592645" w:rsidRDefault="00490429" w:rsidP="00565468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:rsidR="00985715" w:rsidRDefault="00985715" w:rsidP="005654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1075A9" w:rsidRDefault="004D774E" w:rsidP="005654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592645">
        <w:rPr>
          <w:rFonts w:ascii="標楷體" w:eastAsia="標楷體" w:hAnsi="標楷體" w:hint="eastAsia"/>
          <w:b/>
          <w:sz w:val="28"/>
          <w:szCs w:val="28"/>
        </w:rPr>
        <w:lastRenderedPageBreak/>
        <w:t>第</w:t>
      </w:r>
      <w:r w:rsidR="001075A9">
        <w:rPr>
          <w:rFonts w:ascii="標楷體" w:eastAsia="標楷體" w:hAnsi="標楷體" w:hint="eastAsia"/>
          <w:b/>
          <w:sz w:val="28"/>
          <w:szCs w:val="28"/>
        </w:rPr>
        <w:t>三</w:t>
      </w:r>
      <w:r w:rsidR="003617D3" w:rsidRPr="00592645">
        <w:rPr>
          <w:rFonts w:ascii="標楷體" w:eastAsia="標楷體" w:hAnsi="標楷體" w:hint="eastAsia"/>
          <w:b/>
          <w:sz w:val="28"/>
          <w:szCs w:val="28"/>
        </w:rPr>
        <w:t xml:space="preserve">天  </w:t>
      </w:r>
      <w:r w:rsidR="005F36ED" w:rsidRPr="00592645">
        <w:rPr>
          <w:rFonts w:ascii="標楷體" w:eastAsia="標楷體" w:hAnsi="標楷體" w:hint="eastAsia"/>
          <w:b/>
          <w:sz w:val="28"/>
          <w:szCs w:val="28"/>
        </w:rPr>
        <w:t>青島</w:t>
      </w:r>
      <w:r w:rsidR="00C02CE7" w:rsidRPr="00592645">
        <w:rPr>
          <w:rFonts w:ascii="標楷體" w:eastAsia="標楷體" w:hAnsi="標楷體" w:hint="eastAsia"/>
          <w:b/>
          <w:sz w:val="28"/>
          <w:szCs w:val="28"/>
        </w:rPr>
        <w:t>【</w:t>
      </w:r>
      <w:r w:rsidR="00B346E8" w:rsidRPr="00592645">
        <w:rPr>
          <w:rFonts w:ascii="標楷體" w:eastAsia="標楷體" w:hAnsi="標楷體" w:hint="eastAsia"/>
          <w:b/>
          <w:sz w:val="28"/>
          <w:szCs w:val="28"/>
        </w:rPr>
        <w:t>信號山公園眺望小歐洲</w:t>
      </w:r>
      <w:r w:rsidR="00C02CE7" w:rsidRPr="00592645">
        <w:rPr>
          <w:rFonts w:ascii="標楷體" w:eastAsia="標楷體" w:hAnsi="標楷體" w:hint="eastAsia"/>
          <w:b/>
          <w:sz w:val="28"/>
          <w:szCs w:val="28"/>
        </w:rPr>
        <w:t>、八大關</w:t>
      </w:r>
      <w:r w:rsidR="001075A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129E3" w:rsidRPr="00592645">
        <w:rPr>
          <w:rFonts w:ascii="標楷體" w:eastAsia="標楷體" w:hAnsi="標楷體" w:hint="eastAsia"/>
          <w:b/>
          <w:sz w:val="28"/>
          <w:szCs w:val="28"/>
        </w:rPr>
        <w:t>棧橋、青島啤酒廠</w:t>
      </w:r>
      <w:r w:rsidR="00C02CE7" w:rsidRPr="00592645">
        <w:rPr>
          <w:rFonts w:ascii="標楷體" w:eastAsia="標楷體" w:hAnsi="標楷體" w:hint="eastAsia"/>
          <w:b/>
          <w:sz w:val="28"/>
          <w:szCs w:val="28"/>
        </w:rPr>
        <w:t>】</w:t>
      </w:r>
      <w:r w:rsidR="001075A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129E3" w:rsidRPr="00592645">
        <w:rPr>
          <w:rFonts w:ascii="標楷體" w:eastAsia="標楷體" w:hAnsi="標楷體" w:hint="eastAsia"/>
          <w:b/>
          <w:sz w:val="28"/>
          <w:szCs w:val="28"/>
        </w:rPr>
        <w:sym w:font="Webdings" w:char="F076"/>
      </w:r>
      <w:r w:rsidR="001075A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129E3" w:rsidRPr="00592645">
        <w:rPr>
          <w:rFonts w:ascii="標楷體" w:eastAsia="標楷體" w:hAnsi="標楷體" w:hint="eastAsia"/>
          <w:b/>
          <w:sz w:val="28"/>
          <w:szCs w:val="28"/>
        </w:rPr>
        <w:t>文登</w:t>
      </w:r>
    </w:p>
    <w:p w:rsidR="001075A9" w:rsidRDefault="009951DE" w:rsidP="00565468">
      <w:pPr>
        <w:spacing w:line="0" w:lineRule="atLeast"/>
        <w:rPr>
          <w:rFonts w:ascii="標楷體" w:eastAsia="標楷體" w:hAnsi="標楷體"/>
        </w:rPr>
      </w:pPr>
      <w:r w:rsidRPr="003D5BEF">
        <w:rPr>
          <w:rFonts w:ascii="標楷體" w:eastAsia="標楷體" w:hAnsi="標楷體" w:hint="eastAsia"/>
        </w:rPr>
        <w:t>早餐後前往【信號山公園】，在基督教堂</w:t>
      </w:r>
      <w:r w:rsidRPr="003D5BEF">
        <w:rPr>
          <w:rFonts w:ascii="標楷體" w:eastAsia="標楷體" w:hAnsi="標楷體" w:cs="細明體" w:hint="eastAsia"/>
        </w:rPr>
        <w:t>東側</w:t>
      </w:r>
      <w:r w:rsidRPr="003D5BEF">
        <w:rPr>
          <w:rFonts w:ascii="標楷體" w:eastAsia="標楷體" w:hAnsi="標楷體" w:cs="華康細圓體" w:hint="eastAsia"/>
        </w:rPr>
        <w:t>，有一座海拔</w:t>
      </w:r>
      <w:r w:rsidRPr="003D5BEF">
        <w:rPr>
          <w:rFonts w:ascii="標楷體" w:eastAsia="標楷體" w:hAnsi="標楷體" w:hint="eastAsia"/>
        </w:rPr>
        <w:t>110米的山峰，山</w:t>
      </w:r>
      <w:r w:rsidRPr="003D5BEF">
        <w:rPr>
          <w:rFonts w:ascii="標楷體" w:eastAsia="標楷體" w:hAnsi="標楷體" w:cs="細明體" w:hint="eastAsia"/>
        </w:rPr>
        <w:t>勢</w:t>
      </w:r>
      <w:r w:rsidRPr="003D5BEF">
        <w:rPr>
          <w:rFonts w:ascii="標楷體" w:eastAsia="標楷體" w:hAnsi="標楷體" w:cs="華康細圓體" w:hint="eastAsia"/>
        </w:rPr>
        <w:t>峻峭，怪石嵯峨，山上遍植花草</w:t>
      </w:r>
      <w:r w:rsidRPr="003D5BEF">
        <w:rPr>
          <w:rFonts w:ascii="標楷體" w:eastAsia="標楷體" w:hAnsi="標楷體" w:cs="細明體" w:hint="eastAsia"/>
        </w:rPr>
        <w:t>綠樹</w:t>
      </w:r>
      <w:r w:rsidRPr="003D5BEF">
        <w:rPr>
          <w:rFonts w:ascii="標楷體" w:eastAsia="標楷體" w:hAnsi="標楷體" w:cs="華康細圓體" w:hint="eastAsia"/>
        </w:rPr>
        <w:t>。</w:t>
      </w:r>
      <w:r w:rsidRPr="003D5BEF">
        <w:rPr>
          <w:rFonts w:ascii="標楷體" w:eastAsia="標楷體" w:hAnsi="標楷體" w:cs="細明體" w:hint="eastAsia"/>
        </w:rPr>
        <w:t>霧靄</w:t>
      </w:r>
      <w:r w:rsidRPr="003D5BEF">
        <w:rPr>
          <w:rFonts w:ascii="標楷體" w:eastAsia="標楷體" w:hAnsi="標楷體" w:cs="華康細圓體" w:hint="eastAsia"/>
        </w:rPr>
        <w:t>浮</w:t>
      </w:r>
      <w:r w:rsidRPr="003D5BEF">
        <w:rPr>
          <w:rFonts w:ascii="標楷體" w:eastAsia="標楷體" w:hAnsi="標楷體" w:cs="細明體" w:hint="eastAsia"/>
        </w:rPr>
        <w:t>動</w:t>
      </w:r>
      <w:r w:rsidRPr="003D5BEF">
        <w:rPr>
          <w:rFonts w:ascii="標楷體" w:eastAsia="標楷體" w:hAnsi="標楷體" w:cs="華康細圓體" w:hint="eastAsia"/>
        </w:rPr>
        <w:t>之</w:t>
      </w:r>
      <w:r w:rsidRPr="003D5BEF">
        <w:rPr>
          <w:rFonts w:ascii="標楷體" w:eastAsia="標楷體" w:hAnsi="標楷體" w:cs="細明體" w:hint="eastAsia"/>
        </w:rPr>
        <w:t>時</w:t>
      </w:r>
      <w:r w:rsidRPr="003D5BEF">
        <w:rPr>
          <w:rFonts w:ascii="標楷體" w:eastAsia="標楷體" w:hAnsi="標楷體" w:cs="華康細圓體" w:hint="eastAsia"/>
        </w:rPr>
        <w:t>，青翠欲滴。山坡上，造型優美的亭、台、</w:t>
      </w:r>
      <w:r w:rsidRPr="003D5BEF">
        <w:rPr>
          <w:rFonts w:ascii="標楷體" w:eastAsia="標楷體" w:hAnsi="標楷體" w:cs="細明體" w:hint="eastAsia"/>
        </w:rPr>
        <w:t>樓</w:t>
      </w:r>
      <w:r w:rsidRPr="003D5BEF">
        <w:rPr>
          <w:rFonts w:ascii="標楷體" w:eastAsia="標楷體" w:hAnsi="標楷體" w:cs="華康細圓體" w:hint="eastAsia"/>
        </w:rPr>
        <w:t>、</w:t>
      </w:r>
      <w:r w:rsidRPr="003D5BEF">
        <w:rPr>
          <w:rFonts w:ascii="標楷體" w:eastAsia="標楷體" w:hAnsi="標楷體" w:cs="細明體" w:hint="eastAsia"/>
        </w:rPr>
        <w:t>閣黃</w:t>
      </w:r>
      <w:r w:rsidRPr="003D5BEF">
        <w:rPr>
          <w:rFonts w:ascii="標楷體" w:eastAsia="標楷體" w:hAnsi="標楷體" w:cs="華康細圓體" w:hint="eastAsia"/>
        </w:rPr>
        <w:t>白分明，點</w:t>
      </w:r>
      <w:r w:rsidRPr="003D5BEF">
        <w:rPr>
          <w:rFonts w:ascii="標楷體" w:eastAsia="標楷體" w:hAnsi="標楷體" w:cs="細明體" w:hint="eastAsia"/>
        </w:rPr>
        <w:t>綴</w:t>
      </w:r>
      <w:r w:rsidRPr="003D5BEF">
        <w:rPr>
          <w:rFonts w:ascii="標楷體" w:eastAsia="標楷體" w:hAnsi="標楷體" w:cs="華康細圓體" w:hint="eastAsia"/>
        </w:rPr>
        <w:t>其</w:t>
      </w:r>
      <w:r w:rsidRPr="003D5BEF">
        <w:rPr>
          <w:rFonts w:ascii="標楷體" w:eastAsia="標楷體" w:hAnsi="標楷體" w:cs="細明體" w:hint="eastAsia"/>
        </w:rPr>
        <w:t>間</w:t>
      </w:r>
      <w:r w:rsidRPr="003D5BEF">
        <w:rPr>
          <w:rFonts w:ascii="標楷體" w:eastAsia="標楷體" w:hAnsi="標楷體" w:cs="華康細圓體" w:hint="eastAsia"/>
        </w:rPr>
        <w:t>；石</w:t>
      </w:r>
      <w:r w:rsidRPr="003D5BEF">
        <w:rPr>
          <w:rFonts w:ascii="標楷體" w:eastAsia="標楷體" w:hAnsi="標楷體" w:cs="細明體" w:hint="eastAsia"/>
        </w:rPr>
        <w:t>階</w:t>
      </w:r>
      <w:r w:rsidRPr="003D5BEF">
        <w:rPr>
          <w:rFonts w:ascii="標楷體" w:eastAsia="標楷體" w:hAnsi="標楷體" w:cs="華康細圓體" w:hint="eastAsia"/>
        </w:rPr>
        <w:t>小</w:t>
      </w:r>
      <w:r w:rsidRPr="003D5BEF">
        <w:rPr>
          <w:rFonts w:ascii="標楷體" w:eastAsia="標楷體" w:hAnsi="標楷體" w:cs="細明體" w:hint="eastAsia"/>
        </w:rPr>
        <w:t>徑</w:t>
      </w:r>
      <w:r w:rsidRPr="003D5BEF">
        <w:rPr>
          <w:rFonts w:ascii="標楷體" w:eastAsia="標楷體" w:hAnsi="標楷體" w:cs="華康細圓體" w:hint="eastAsia"/>
        </w:rPr>
        <w:t>，曲折回</w:t>
      </w:r>
      <w:r w:rsidRPr="003D5BEF">
        <w:rPr>
          <w:rFonts w:ascii="標楷體" w:eastAsia="標楷體" w:hAnsi="標楷體" w:cs="細明體" w:hint="eastAsia"/>
        </w:rPr>
        <w:t>轉</w:t>
      </w:r>
      <w:r w:rsidRPr="003D5BEF">
        <w:rPr>
          <w:rFonts w:ascii="標楷體" w:eastAsia="標楷體" w:hAnsi="標楷體" w:cs="華康細圓體" w:hint="eastAsia"/>
        </w:rPr>
        <w:t>，蜿蜒于林</w:t>
      </w:r>
      <w:r w:rsidRPr="003D5BEF">
        <w:rPr>
          <w:rFonts w:ascii="標楷體" w:eastAsia="標楷體" w:hAnsi="標楷體" w:cs="細明體" w:hint="eastAsia"/>
        </w:rPr>
        <w:t>蔭</w:t>
      </w:r>
      <w:r w:rsidRPr="003D5BEF">
        <w:rPr>
          <w:rFonts w:ascii="標楷體" w:eastAsia="標楷體" w:hAnsi="標楷體" w:cs="華康細圓體" w:hint="eastAsia"/>
        </w:rPr>
        <w:t>之下。更有山</w:t>
      </w:r>
      <w:r w:rsidRPr="003D5BEF">
        <w:rPr>
          <w:rFonts w:ascii="標楷體" w:eastAsia="標楷體" w:hAnsi="標楷體" w:cs="細明體" w:hint="eastAsia"/>
        </w:rPr>
        <w:t>巔</w:t>
      </w:r>
      <w:r w:rsidRPr="003D5BEF">
        <w:rPr>
          <w:rFonts w:ascii="標楷體" w:eastAsia="標楷體" w:hAnsi="標楷體" w:cs="華康細圓體" w:hint="eastAsia"/>
        </w:rPr>
        <w:t>的</w:t>
      </w:r>
      <w:r w:rsidRPr="003D5BEF">
        <w:rPr>
          <w:rFonts w:ascii="標楷體" w:eastAsia="標楷體" w:hAnsi="標楷體" w:hint="eastAsia"/>
        </w:rPr>
        <w:t>3幢</w:t>
      </w:r>
      <w:r w:rsidRPr="003D5BEF">
        <w:rPr>
          <w:rFonts w:ascii="標楷體" w:eastAsia="標楷體" w:hAnsi="標楷體" w:cs="細明體" w:hint="eastAsia"/>
        </w:rPr>
        <w:t>紅</w:t>
      </w:r>
      <w:r w:rsidRPr="003D5BEF">
        <w:rPr>
          <w:rFonts w:ascii="標楷體" w:eastAsia="標楷體" w:hAnsi="標楷體" w:cs="華康細圓體" w:hint="eastAsia"/>
        </w:rPr>
        <w:t>色的蘑菇</w:t>
      </w:r>
      <w:r w:rsidRPr="003D5BEF">
        <w:rPr>
          <w:rFonts w:ascii="標楷體" w:eastAsia="標楷體" w:hAnsi="標楷體" w:cs="細明體" w:hint="eastAsia"/>
        </w:rPr>
        <w:t>樓</w:t>
      </w:r>
      <w:r w:rsidRPr="003D5BEF">
        <w:rPr>
          <w:rFonts w:ascii="標楷體" w:eastAsia="標楷體" w:hAnsi="標楷體" w:cs="華康細圓體" w:hint="eastAsia"/>
        </w:rPr>
        <w:t>，宛如</w:t>
      </w:r>
      <w:r w:rsidRPr="003D5BEF">
        <w:rPr>
          <w:rFonts w:ascii="標楷體" w:eastAsia="標楷體" w:hAnsi="標楷體" w:hint="eastAsia"/>
        </w:rPr>
        <w:t>3柄火炬，屹立于</w:t>
      </w:r>
      <w:r w:rsidRPr="003D5BEF">
        <w:rPr>
          <w:rFonts w:ascii="標楷體" w:eastAsia="標楷體" w:hAnsi="標楷體" w:cs="細明體" w:hint="eastAsia"/>
        </w:rPr>
        <w:t>滿</w:t>
      </w:r>
      <w:r w:rsidRPr="003D5BEF">
        <w:rPr>
          <w:rFonts w:ascii="標楷體" w:eastAsia="標楷體" w:hAnsi="標楷體" w:cs="華康細圓體" w:hint="eastAsia"/>
        </w:rPr>
        <w:t>山青黛之中，十分</w:t>
      </w:r>
      <w:r w:rsidRPr="003D5BEF">
        <w:rPr>
          <w:rFonts w:ascii="標楷體" w:eastAsia="標楷體" w:hAnsi="標楷體" w:cs="細明體" w:hint="eastAsia"/>
        </w:rPr>
        <w:t>奪</w:t>
      </w:r>
      <w:r w:rsidRPr="003D5BEF">
        <w:rPr>
          <w:rFonts w:ascii="標楷體" w:eastAsia="標楷體" w:hAnsi="標楷體" w:cs="華康細圓體" w:hint="eastAsia"/>
        </w:rPr>
        <w:t>目。</w:t>
      </w:r>
      <w:r w:rsidRPr="003D5BEF">
        <w:rPr>
          <w:rFonts w:ascii="標楷體" w:eastAsia="標楷體" w:hAnsi="標楷體" w:cs="細明體" w:hint="eastAsia"/>
        </w:rPr>
        <w:t>這</w:t>
      </w:r>
      <w:r w:rsidRPr="003D5BEF">
        <w:rPr>
          <w:rFonts w:ascii="標楷體" w:eastAsia="標楷體" w:hAnsi="標楷體" w:cs="華康細圓體" w:hint="eastAsia"/>
        </w:rPr>
        <w:t>個以</w:t>
      </w:r>
      <w:r w:rsidRPr="003D5BEF">
        <w:rPr>
          <w:rFonts w:ascii="標楷體" w:eastAsia="標楷體" w:hAnsi="標楷體" w:cs="細明體" w:hint="eastAsia"/>
        </w:rPr>
        <w:t>歐</w:t>
      </w:r>
      <w:r w:rsidRPr="003D5BEF">
        <w:rPr>
          <w:rFonts w:ascii="標楷體" w:eastAsia="標楷體" w:hAnsi="標楷體" w:cs="華康細圓體" w:hint="eastAsia"/>
        </w:rPr>
        <w:t>式</w:t>
      </w:r>
      <w:r w:rsidRPr="003D5BEF">
        <w:rPr>
          <w:rFonts w:ascii="標楷體" w:eastAsia="標楷體" w:hAnsi="標楷體" w:cs="細明體" w:hint="eastAsia"/>
        </w:rPr>
        <w:t>風</w:t>
      </w:r>
      <w:r w:rsidRPr="003D5BEF">
        <w:rPr>
          <w:rFonts w:ascii="標楷體" w:eastAsia="標楷體" w:hAnsi="標楷體" w:cs="華康細圓體" w:hint="eastAsia"/>
        </w:rPr>
        <w:t>格</w:t>
      </w:r>
      <w:r w:rsidRPr="003D5BEF">
        <w:rPr>
          <w:rFonts w:ascii="標楷體" w:eastAsia="標楷體" w:hAnsi="標楷體" w:cs="細明體" w:hint="eastAsia"/>
        </w:rPr>
        <w:t>規</w:t>
      </w:r>
      <w:r w:rsidRPr="003D5BEF">
        <w:rPr>
          <w:rFonts w:ascii="標楷體" w:eastAsia="標楷體" w:hAnsi="標楷體" w:cs="華康細圓體" w:hint="eastAsia"/>
        </w:rPr>
        <w:t>劃建</w:t>
      </w:r>
      <w:r w:rsidRPr="003D5BEF">
        <w:rPr>
          <w:rFonts w:ascii="標楷體" w:eastAsia="標楷體" w:hAnsi="標楷體" w:cs="細明體" w:hint="eastAsia"/>
        </w:rPr>
        <w:t>設</w:t>
      </w:r>
      <w:r w:rsidRPr="003D5BEF">
        <w:rPr>
          <w:rFonts w:ascii="標楷體" w:eastAsia="標楷體" w:hAnsi="標楷體" w:cs="華康細圓體" w:hint="eastAsia"/>
        </w:rPr>
        <w:t>的公園因山得名，即信</w:t>
      </w:r>
      <w:r w:rsidRPr="003D5BEF">
        <w:rPr>
          <w:rFonts w:ascii="標楷體" w:eastAsia="標楷體" w:hAnsi="標楷體" w:cs="細明體" w:hint="eastAsia"/>
        </w:rPr>
        <w:t>號</w:t>
      </w:r>
      <w:r w:rsidRPr="003D5BEF">
        <w:rPr>
          <w:rFonts w:ascii="標楷體" w:eastAsia="標楷體" w:hAnsi="標楷體" w:cs="華康細圓體" w:hint="eastAsia"/>
        </w:rPr>
        <w:t>山公園。</w:t>
      </w:r>
      <w:r w:rsidRPr="003D5BEF">
        <w:rPr>
          <w:rFonts w:ascii="標楷體" w:eastAsia="標楷體" w:hAnsi="標楷體" w:hint="eastAsia"/>
        </w:rPr>
        <w:t>【八大關別墅區】，</w:t>
      </w:r>
    </w:p>
    <w:p w:rsidR="001075A9" w:rsidRDefault="009951DE" w:rsidP="00565468">
      <w:pPr>
        <w:spacing w:line="0" w:lineRule="atLeast"/>
        <w:rPr>
          <w:rFonts w:ascii="標楷體" w:eastAsia="標楷體" w:hAnsi="標楷體"/>
        </w:rPr>
      </w:pPr>
      <w:r w:rsidRPr="003D5BEF">
        <w:rPr>
          <w:rFonts w:ascii="標楷體" w:eastAsia="標楷體" w:hAnsi="標楷體" w:hint="eastAsia"/>
        </w:rPr>
        <w:t>它是青島著名的別墅區，西鄰匯泉灣，南接太平灣，最初有八條以中國關隘命名的路，因而得名。</w:t>
      </w:r>
    </w:p>
    <w:p w:rsidR="00FD5511" w:rsidRDefault="009951DE" w:rsidP="00565468">
      <w:pPr>
        <w:spacing w:line="0" w:lineRule="atLeast"/>
        <w:rPr>
          <w:rFonts w:ascii="標楷體" w:eastAsia="標楷體" w:hAnsi="標楷體"/>
        </w:rPr>
      </w:pPr>
      <w:r w:rsidRPr="003D5BEF">
        <w:rPr>
          <w:rFonts w:ascii="標楷體" w:eastAsia="標楷體" w:hAnsi="標楷體" w:hint="eastAsia"/>
        </w:rPr>
        <w:t>這集中了俄、英、法、德、美、丹麥、希臘、西班牙、瑞士、日本等２０多個國家的建築風格，近百年歷史古街成為眾多電影、電視外景拍攝的理想地方，是除上海外灘之外另一個有名的「萬國建築博覽會」。【棧橋】是青島的象徵之一，又名李鴻章橋，它位於青島灣中心，橋長４００公尺，寬８公尺，分南北兩段，南段是鋼架，北段是石基，以水泥鋪面。棧橋建橋至今，已有百年左右的歷史，最早是</w:t>
      </w:r>
    </w:p>
    <w:p w:rsidR="00FD5511" w:rsidRDefault="009951DE" w:rsidP="00565468">
      <w:pPr>
        <w:spacing w:line="0" w:lineRule="atLeast"/>
        <w:rPr>
          <w:rFonts w:ascii="標楷體" w:eastAsia="標楷體" w:hAnsi="標楷體"/>
        </w:rPr>
      </w:pPr>
      <w:r w:rsidRPr="003D5BEF">
        <w:rPr>
          <w:rFonts w:ascii="標楷體" w:eastAsia="標楷體" w:hAnsi="標楷體" w:hint="eastAsia"/>
        </w:rPr>
        <w:t>西元１８９２年由清朝總兵章高元始建，當時是作為軍用碼頭，橋長僅２００公尺，這就是最早的棧橋。【青島啤酒廠】是採用優質原料、特有菌種、及青島當地絕妙甘甜的嶗山泉水，加上德國移植而來的</w:t>
      </w:r>
    </w:p>
    <w:p w:rsidR="001075A9" w:rsidRPr="009951DE" w:rsidRDefault="009951DE" w:rsidP="00565468">
      <w:pPr>
        <w:spacing w:line="0" w:lineRule="atLeast"/>
        <w:rPr>
          <w:rFonts w:ascii="標楷體" w:eastAsia="標楷體" w:hAnsi="標楷體"/>
        </w:rPr>
      </w:pPr>
      <w:r w:rsidRPr="003D5BEF">
        <w:rPr>
          <w:rFonts w:ascii="標楷體" w:eastAsia="標楷體" w:hAnsi="標楷體" w:hint="eastAsia"/>
        </w:rPr>
        <w:t>經典釀造技術。以泡沬潔白細膩、澄澈清亮、口味醇原柔和、香甜爽口而馳名，是中國啤酒第一名牌。來青島，錯過青島啤酒，那可真是白走一遭呢！</w:t>
      </w:r>
      <w:r w:rsidR="00FD5511" w:rsidRPr="00C4400F">
        <w:rPr>
          <w:rFonts w:ascii="標楷體" w:eastAsia="標楷體" w:hAnsi="標楷體" w:hint="eastAsia"/>
          <w:b/>
        </w:rPr>
        <w:t>今天</w:t>
      </w:r>
      <w:r w:rsidR="001075A9" w:rsidRPr="00C4400F">
        <w:rPr>
          <w:rFonts w:ascii="標楷體" w:eastAsia="標楷體" w:hAnsi="標楷體" w:hint="eastAsia"/>
          <w:b/>
        </w:rPr>
        <w:t>入住文登湯泊溫泉或同級</w:t>
      </w:r>
      <w:r w:rsidR="00FD5511" w:rsidRPr="00C4400F">
        <w:rPr>
          <w:rFonts w:ascii="標楷體" w:eastAsia="標楷體" w:hAnsi="標楷體" w:hint="eastAsia"/>
          <w:b/>
        </w:rPr>
        <w:t>(</w:t>
      </w:r>
      <w:r w:rsidR="00C4400F" w:rsidRPr="00C4400F">
        <w:rPr>
          <w:rFonts w:ascii="標楷體" w:eastAsia="標楷體" w:hAnsi="標楷體" w:hint="eastAsia"/>
          <w:b/>
        </w:rPr>
        <w:t>特別包</w:t>
      </w:r>
      <w:r w:rsidR="001075A9" w:rsidRPr="00C4400F">
        <w:rPr>
          <w:rFonts w:ascii="標楷體" w:eastAsia="標楷體" w:hAnsi="標楷體" w:hint="eastAsia"/>
          <w:b/>
        </w:rPr>
        <w:t>含溫泉泡湯券</w:t>
      </w:r>
      <w:r w:rsidR="00FD5511" w:rsidRPr="00C4400F">
        <w:rPr>
          <w:rFonts w:ascii="標楷體" w:eastAsia="標楷體" w:hAnsi="標楷體" w:hint="eastAsia"/>
          <w:b/>
        </w:rPr>
        <w:t>)</w:t>
      </w:r>
      <w:r w:rsidR="00C7591E">
        <w:rPr>
          <w:rFonts w:ascii="標楷體" w:eastAsia="標楷體" w:hAnsi="標楷體" w:hint="eastAsia"/>
          <w:b/>
        </w:rPr>
        <w:t>費</w:t>
      </w:r>
      <w:r w:rsidR="00FD5511">
        <w:rPr>
          <w:rFonts w:ascii="標楷體" w:eastAsia="標楷體" w:hAnsi="標楷體"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9"/>
        <w:gridCol w:w="3609"/>
        <w:gridCol w:w="3610"/>
      </w:tblGrid>
      <w:tr w:rsidR="00490429" w:rsidRPr="00592645" w:rsidTr="00CA721B">
        <w:tc>
          <w:tcPr>
            <w:tcW w:w="3609" w:type="dxa"/>
          </w:tcPr>
          <w:p w:rsidR="00490429" w:rsidRPr="00FD5511" w:rsidRDefault="00490429" w:rsidP="00565468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D5511">
              <w:rPr>
                <w:rFonts w:ascii="標楷體" w:eastAsia="標楷體" w:hAnsi="標楷體" w:hint="eastAsia"/>
                <w:b/>
              </w:rPr>
              <w:t>早餐：</w:t>
            </w:r>
            <w:r w:rsidR="00AB4689" w:rsidRPr="00FD5511">
              <w:rPr>
                <w:rFonts w:ascii="標楷體" w:eastAsia="標楷體" w:hAnsi="標楷體" w:hint="eastAsia"/>
                <w:b/>
              </w:rPr>
              <w:t>酒店內</w:t>
            </w:r>
          </w:p>
        </w:tc>
        <w:tc>
          <w:tcPr>
            <w:tcW w:w="3609" w:type="dxa"/>
          </w:tcPr>
          <w:p w:rsidR="00490429" w:rsidRPr="00FD5511" w:rsidRDefault="00490429" w:rsidP="00EE04F4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D5511">
              <w:rPr>
                <w:rFonts w:ascii="標楷體" w:eastAsia="標楷體" w:hAnsi="標楷體" w:hint="eastAsia"/>
                <w:b/>
              </w:rPr>
              <w:t>中餐：</w:t>
            </w:r>
            <w:r w:rsidR="004C38F9" w:rsidRPr="00FD5511">
              <w:rPr>
                <w:rFonts w:ascii="標楷體" w:eastAsia="標楷體" w:hAnsi="標楷體" w:hint="eastAsia"/>
                <w:b/>
              </w:rPr>
              <w:t>中式合菜</w:t>
            </w:r>
            <w:r w:rsidR="00EE04F4" w:rsidRPr="00FD5511">
              <w:rPr>
                <w:rFonts w:ascii="標楷體" w:eastAsia="標楷體" w:hAnsi="標楷體" w:hint="eastAsia"/>
                <w:b/>
              </w:rPr>
              <w:t>40</w:t>
            </w:r>
          </w:p>
        </w:tc>
        <w:tc>
          <w:tcPr>
            <w:tcW w:w="3610" w:type="dxa"/>
          </w:tcPr>
          <w:p w:rsidR="00490429" w:rsidRPr="00FD5511" w:rsidRDefault="00490429" w:rsidP="001B6E38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D5511">
              <w:rPr>
                <w:rFonts w:ascii="標楷體" w:eastAsia="標楷體" w:hAnsi="標楷體" w:hint="eastAsia"/>
                <w:b/>
              </w:rPr>
              <w:t>晚餐：</w:t>
            </w:r>
            <w:r w:rsidR="004C38F9" w:rsidRPr="00FD5511">
              <w:rPr>
                <w:rFonts w:ascii="標楷體" w:eastAsia="標楷體" w:hAnsi="標楷體" w:hint="eastAsia"/>
                <w:b/>
              </w:rPr>
              <w:t>中式合菜</w:t>
            </w:r>
            <w:r w:rsidR="001B6E38" w:rsidRPr="00FD5511">
              <w:rPr>
                <w:rFonts w:ascii="標楷體" w:eastAsia="標楷體" w:hAnsi="標楷體" w:hint="eastAsia"/>
                <w:b/>
              </w:rPr>
              <w:t>4</w:t>
            </w:r>
            <w:r w:rsidR="00EE04F4" w:rsidRPr="00FD5511">
              <w:rPr>
                <w:rFonts w:ascii="標楷體" w:eastAsia="標楷體" w:hAnsi="標楷體" w:hint="eastAsia"/>
                <w:b/>
              </w:rPr>
              <w:t>0</w:t>
            </w:r>
          </w:p>
        </w:tc>
      </w:tr>
      <w:tr w:rsidR="00490429" w:rsidRPr="00592645" w:rsidTr="00CA721B">
        <w:tc>
          <w:tcPr>
            <w:tcW w:w="10828" w:type="dxa"/>
            <w:gridSpan w:val="3"/>
          </w:tcPr>
          <w:p w:rsidR="00490429" w:rsidRPr="00FD5511" w:rsidRDefault="00490429" w:rsidP="001075A9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D5511">
              <w:rPr>
                <w:rFonts w:ascii="標楷體" w:eastAsia="標楷體" w:hAnsi="標楷體" w:hint="eastAsia"/>
                <w:b/>
              </w:rPr>
              <w:t>住宿：</w:t>
            </w:r>
            <w:r w:rsidR="00EE04F4" w:rsidRPr="00FD5511">
              <w:rPr>
                <w:rFonts w:ascii="標楷體" w:eastAsia="標楷體" w:hAnsi="標楷體" w:hint="eastAsia"/>
                <w:b/>
              </w:rPr>
              <w:t>准☆☆☆☆☆湯</w:t>
            </w:r>
            <w:r w:rsidR="009C3401" w:rsidRPr="00FD5511">
              <w:rPr>
                <w:rFonts w:ascii="標楷體" w:eastAsia="標楷體" w:hAnsi="標楷體" w:hint="eastAsia"/>
                <w:b/>
              </w:rPr>
              <w:t>泊</w:t>
            </w:r>
            <w:r w:rsidR="00EE04F4" w:rsidRPr="00FD5511">
              <w:rPr>
                <w:rFonts w:ascii="標楷體" w:eastAsia="標楷體" w:hAnsi="標楷體" w:hint="eastAsia"/>
                <w:b/>
              </w:rPr>
              <w:t>溫泉或或同級</w:t>
            </w:r>
          </w:p>
        </w:tc>
      </w:tr>
    </w:tbl>
    <w:p w:rsidR="00A45F46" w:rsidRPr="00592645" w:rsidRDefault="00A45F46" w:rsidP="00565468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:rsidR="001075A9" w:rsidRDefault="004D774E" w:rsidP="005654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592645">
        <w:rPr>
          <w:rFonts w:ascii="標楷體" w:eastAsia="標楷體" w:hAnsi="標楷體" w:hint="eastAsia"/>
          <w:b/>
          <w:sz w:val="28"/>
          <w:szCs w:val="28"/>
        </w:rPr>
        <w:t>第</w:t>
      </w:r>
      <w:r w:rsidR="000D4CB7">
        <w:rPr>
          <w:rFonts w:ascii="標楷體" w:eastAsia="標楷體" w:hAnsi="標楷體" w:hint="eastAsia"/>
          <w:b/>
          <w:sz w:val="28"/>
          <w:szCs w:val="28"/>
        </w:rPr>
        <w:t>四</w:t>
      </w:r>
      <w:r w:rsidR="00691AB7" w:rsidRPr="00592645">
        <w:rPr>
          <w:rFonts w:ascii="標楷體" w:eastAsia="標楷體" w:hAnsi="標楷體" w:hint="eastAsia"/>
          <w:b/>
          <w:sz w:val="28"/>
          <w:szCs w:val="28"/>
        </w:rPr>
        <w:t>天</w:t>
      </w:r>
      <w:r w:rsidR="00571282" w:rsidRPr="0059264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129E3" w:rsidRPr="00592645">
        <w:rPr>
          <w:rFonts w:ascii="標楷體" w:eastAsia="標楷體" w:hAnsi="標楷體" w:hint="eastAsia"/>
          <w:b/>
          <w:sz w:val="28"/>
          <w:szCs w:val="28"/>
        </w:rPr>
        <w:t>文登</w:t>
      </w:r>
      <w:r w:rsidR="001075A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E04F4" w:rsidRPr="00592645">
        <w:rPr>
          <w:rFonts w:ascii="標楷體" w:eastAsia="標楷體" w:hAnsi="標楷體" w:hint="eastAsia"/>
          <w:b/>
          <w:sz w:val="28"/>
          <w:szCs w:val="28"/>
        </w:rPr>
        <w:sym w:font="Webdings" w:char="F076"/>
      </w:r>
      <w:r w:rsidR="001075A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E04F4" w:rsidRPr="00592645">
        <w:rPr>
          <w:rFonts w:ascii="標楷體" w:eastAsia="標楷體" w:hAnsi="標楷體" w:hint="eastAsia"/>
          <w:b/>
          <w:sz w:val="28"/>
          <w:szCs w:val="28"/>
        </w:rPr>
        <w:t>榮成【海草房、觀西伯利亞</w:t>
      </w:r>
      <w:r w:rsidR="00CE44ED">
        <w:rPr>
          <w:rFonts w:ascii="標楷體" w:eastAsia="標楷體" w:hAnsi="標楷體" w:hint="eastAsia"/>
          <w:b/>
          <w:sz w:val="28"/>
          <w:szCs w:val="28"/>
        </w:rPr>
        <w:t>野生</w:t>
      </w:r>
      <w:r w:rsidR="00EE04F4" w:rsidRPr="00592645">
        <w:rPr>
          <w:rFonts w:ascii="標楷體" w:eastAsia="標楷體" w:hAnsi="標楷體" w:hint="eastAsia"/>
          <w:b/>
          <w:sz w:val="28"/>
          <w:szCs w:val="28"/>
        </w:rPr>
        <w:t>天鵝】</w:t>
      </w:r>
      <w:r w:rsidR="001075A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E04F4" w:rsidRPr="00592645">
        <w:rPr>
          <w:rFonts w:ascii="標楷體" w:eastAsia="標楷體" w:hAnsi="標楷體" w:hint="eastAsia"/>
          <w:b/>
          <w:sz w:val="28"/>
          <w:szCs w:val="28"/>
        </w:rPr>
        <w:sym w:font="Webdings" w:char="F076"/>
      </w:r>
      <w:r w:rsidR="001075A9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1C6667" w:rsidRDefault="000D4CB7" w:rsidP="005654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4129E3" w:rsidRPr="00592645">
        <w:rPr>
          <w:rFonts w:ascii="標楷體" w:eastAsia="標楷體" w:hAnsi="標楷體" w:hint="eastAsia"/>
          <w:b/>
          <w:sz w:val="28"/>
          <w:szCs w:val="28"/>
        </w:rPr>
        <w:t>威海</w:t>
      </w:r>
      <w:r w:rsidR="00EE04F4" w:rsidRPr="00592645">
        <w:rPr>
          <w:rFonts w:ascii="標楷體" w:eastAsia="標楷體" w:hAnsi="標楷體" w:hint="eastAsia"/>
          <w:b/>
          <w:sz w:val="28"/>
          <w:szCs w:val="28"/>
        </w:rPr>
        <w:t>【定遠艦、幸福門廣場】</w:t>
      </w:r>
      <w:r w:rsidR="001075A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129E3" w:rsidRPr="00592645">
        <w:rPr>
          <w:rFonts w:ascii="標楷體" w:eastAsia="標楷體" w:hAnsi="標楷體" w:hint="eastAsia"/>
          <w:b/>
          <w:sz w:val="28"/>
          <w:szCs w:val="28"/>
        </w:rPr>
        <w:sym w:font="Webdings" w:char="F076"/>
      </w:r>
      <w:r w:rsidR="001075A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129E3" w:rsidRPr="00592645">
        <w:rPr>
          <w:rFonts w:ascii="標楷體" w:eastAsia="標楷體" w:hAnsi="標楷體" w:hint="eastAsia"/>
          <w:b/>
          <w:sz w:val="28"/>
          <w:szCs w:val="28"/>
        </w:rPr>
        <w:t>煙台</w:t>
      </w:r>
    </w:p>
    <w:p w:rsidR="001075A9" w:rsidRDefault="009951DE" w:rsidP="00565468">
      <w:pPr>
        <w:spacing w:line="0" w:lineRule="atLeast"/>
        <w:rPr>
          <w:rFonts w:ascii="標楷體" w:eastAsia="標楷體" w:hAnsi="標楷體"/>
        </w:rPr>
      </w:pPr>
      <w:r w:rsidRPr="003D5BEF">
        <w:rPr>
          <w:rFonts w:ascii="標楷體" w:eastAsia="標楷體" w:hAnsi="標楷體" w:hint="eastAsia"/>
        </w:rPr>
        <w:t>早餐後前往【海草房】，海草房多建在山東半島東部煙臺、威海的一些村莊。那裏地處沿海，夏季多雨潮濕，冬季多雪寒冷，在這種特殊的地理位置和氣候條件下，當地居民根據長期在生活中積累起來的</w:t>
      </w:r>
    </w:p>
    <w:p w:rsidR="001075A9" w:rsidRDefault="009951DE" w:rsidP="00565468">
      <w:pPr>
        <w:spacing w:line="0" w:lineRule="atLeast"/>
        <w:rPr>
          <w:rFonts w:ascii="標楷體" w:eastAsia="標楷體" w:hAnsi="標楷體" w:cs="華康細圓體"/>
        </w:rPr>
      </w:pPr>
      <w:r w:rsidRPr="003D5BEF">
        <w:rPr>
          <w:rFonts w:ascii="標楷體" w:eastAsia="標楷體" w:hAnsi="標楷體" w:hint="eastAsia"/>
        </w:rPr>
        <w:t>獨特建築經驗，建造出海草房。目前僅威海市就有海草房</w:t>
      </w:r>
      <w:r w:rsidRPr="003D5BEF">
        <w:rPr>
          <w:rFonts w:ascii="標楷體" w:eastAsia="標楷體" w:hAnsi="標楷體"/>
        </w:rPr>
        <w:t>4000多棟。海草房的建設最早可追溯到隋唐時期，真正進入繁榮發展階段，則到了元明清時期。經過長期的實踐和探索，先人們建造海草房的技藝不斷提高。然而，隨著時代的變遷，曾經遍佈膠東沿海地帶的海草房越來越少了，如今只有在山東省榮成市的一些村子裏才能看到成片的海草房。</w:t>
      </w:r>
      <w:r w:rsidRPr="003D5BEF">
        <w:rPr>
          <w:rFonts w:ascii="標楷體" w:eastAsia="標楷體" w:hAnsi="標楷體" w:hint="eastAsia"/>
        </w:rPr>
        <w:t>【煙墩角天鵝湖】煙墩角屬暖溫帶季風型濕潤氣候區</w:t>
      </w:r>
      <w:r w:rsidRPr="003D5BEF">
        <w:rPr>
          <w:rFonts w:ascii="標楷體" w:eastAsia="標楷體" w:hAnsi="標楷體"/>
        </w:rPr>
        <w:t>,是世界最大的大天鵝越冬樂園,已建起了榮成大天鵝國家級自然保護區。每年11月到次年4月,都有上萬隻 來自西伯利亞的大天鵝在榮成沿海眾多的湖泊、海灣越冬。這些海灣、湖泊就是人們常說的榮成天鵝湖了。煙墩角天鵝湖就是其中之一。</w:t>
      </w:r>
      <w:r w:rsidRPr="003D5BEF">
        <w:rPr>
          <w:rFonts w:ascii="標楷體" w:eastAsia="標楷體" w:hAnsi="標楷體" w:hint="eastAsia"/>
        </w:rPr>
        <w:t>【定遠艦景區】，主要由岸上與艦上兩大部分組成。甲板上各類武器、設施，一一展現，齊全逼真，撲面而來的鐵艦雄風，將使參觀者感受波瀾壯闊的甲午風雲。軍艦</w:t>
      </w:r>
      <w:r w:rsidRPr="003D5BEF">
        <w:rPr>
          <w:rFonts w:ascii="標楷體" w:eastAsia="標楷體" w:hAnsi="標楷體" w:cs="細明體" w:hint="eastAsia"/>
        </w:rPr>
        <w:t>内</w:t>
      </w:r>
      <w:r w:rsidRPr="003D5BEF">
        <w:rPr>
          <w:rFonts w:ascii="標楷體" w:eastAsia="標楷體" w:hAnsi="標楷體" w:cs="華康細圓體" w:hint="eastAsia"/>
        </w:rPr>
        <w:t>部</w:t>
      </w:r>
    </w:p>
    <w:p w:rsidR="009951DE" w:rsidRPr="009951DE" w:rsidRDefault="009951DE" w:rsidP="00565468">
      <w:pPr>
        <w:spacing w:line="0" w:lineRule="atLeast"/>
        <w:rPr>
          <w:rFonts w:ascii="標楷體" w:eastAsia="標楷體" w:hAnsi="標楷體"/>
        </w:rPr>
      </w:pPr>
      <w:r w:rsidRPr="003D5BEF">
        <w:rPr>
          <w:rFonts w:ascii="標楷體" w:eastAsia="標楷體" w:hAnsi="標楷體" w:cs="華康細圓體" w:hint="eastAsia"/>
        </w:rPr>
        <w:t>圍繞“定遠艦”、“甲午海戰”佈置了２</w:t>
      </w:r>
      <w:r w:rsidRPr="003D5BEF">
        <w:rPr>
          <w:rFonts w:ascii="標楷體" w:eastAsia="標楷體" w:hAnsi="標楷體" w:hint="eastAsia"/>
        </w:rPr>
        <w:t>層主題展館，並有選擇地復原再現了一批“定遠艦</w:t>
      </w:r>
      <w:r w:rsidRPr="003D5BEF">
        <w:rPr>
          <w:rFonts w:ascii="標楷體" w:eastAsia="標楷體" w:hAnsi="標楷體" w:cs="細明體" w:hint="eastAsia"/>
        </w:rPr>
        <w:t>侧</w:t>
      </w:r>
      <w:r w:rsidRPr="003D5BEF">
        <w:rPr>
          <w:rFonts w:ascii="標楷體" w:eastAsia="標楷體" w:hAnsi="標楷體" w:cs="華康細圓體" w:hint="eastAsia"/>
        </w:rPr>
        <w:t>艦</w:t>
      </w:r>
      <w:r w:rsidRPr="003D5BEF">
        <w:rPr>
          <w:rFonts w:ascii="標楷體" w:eastAsia="標楷體" w:hAnsi="標楷體" w:cs="細明體" w:hint="eastAsia"/>
        </w:rPr>
        <w:t>内</w:t>
      </w:r>
      <w:r w:rsidRPr="003D5BEF">
        <w:rPr>
          <w:rFonts w:ascii="標楷體" w:eastAsia="標楷體" w:hAnsi="標楷體" w:cs="華康細圓體" w:hint="eastAsia"/>
        </w:rPr>
        <w:t>歷史生活場景。</w:t>
      </w:r>
      <w:r w:rsidRPr="003D5BEF">
        <w:rPr>
          <w:rFonts w:ascii="標楷體" w:eastAsia="標楷體" w:hAnsi="標楷體" w:hint="eastAsia"/>
        </w:rPr>
        <w:t>【幸福門海濱公園】，幸福門正對世昌大道，整棟建築呈“門”字型，著重體現威海城市發展的歷史軌跡和開放、發展的城市形象。這座建築之所以稱做幸福門，是因為幸福門正好是威海千公里幸福海岸線的起點，在整個所在地北邊的起點上，亦在城市的中心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9"/>
        <w:gridCol w:w="3609"/>
        <w:gridCol w:w="3610"/>
      </w:tblGrid>
      <w:tr w:rsidR="00490429" w:rsidRPr="00592645" w:rsidTr="00CA721B">
        <w:tc>
          <w:tcPr>
            <w:tcW w:w="3609" w:type="dxa"/>
          </w:tcPr>
          <w:p w:rsidR="00490429" w:rsidRPr="00FD5511" w:rsidRDefault="00490429" w:rsidP="00565468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D5511">
              <w:rPr>
                <w:rFonts w:ascii="標楷體" w:eastAsia="標楷體" w:hAnsi="標楷體" w:hint="eastAsia"/>
                <w:b/>
              </w:rPr>
              <w:t>早餐：</w:t>
            </w:r>
            <w:r w:rsidR="00AB4689" w:rsidRPr="00FD5511">
              <w:rPr>
                <w:rFonts w:ascii="標楷體" w:eastAsia="標楷體" w:hAnsi="標楷體" w:hint="eastAsia"/>
                <w:b/>
              </w:rPr>
              <w:t>酒店內</w:t>
            </w:r>
          </w:p>
        </w:tc>
        <w:tc>
          <w:tcPr>
            <w:tcW w:w="3609" w:type="dxa"/>
          </w:tcPr>
          <w:p w:rsidR="00490429" w:rsidRPr="00FD5511" w:rsidRDefault="00490429" w:rsidP="00EE04F4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D5511">
              <w:rPr>
                <w:rFonts w:ascii="標楷體" w:eastAsia="標楷體" w:hAnsi="標楷體" w:hint="eastAsia"/>
                <w:b/>
              </w:rPr>
              <w:t>中餐：</w:t>
            </w:r>
            <w:r w:rsidR="004C38F9" w:rsidRPr="00FD5511">
              <w:rPr>
                <w:rFonts w:ascii="標楷體" w:eastAsia="標楷體" w:hAnsi="標楷體" w:hint="eastAsia"/>
                <w:b/>
              </w:rPr>
              <w:t>中式合菜</w:t>
            </w:r>
            <w:r w:rsidR="00EE04F4" w:rsidRPr="00FD5511">
              <w:rPr>
                <w:rFonts w:ascii="標楷體" w:eastAsia="標楷體" w:hAnsi="標楷體" w:hint="eastAsia"/>
                <w:b/>
              </w:rPr>
              <w:t>40</w:t>
            </w:r>
          </w:p>
        </w:tc>
        <w:tc>
          <w:tcPr>
            <w:tcW w:w="3610" w:type="dxa"/>
          </w:tcPr>
          <w:p w:rsidR="00490429" w:rsidRPr="00FD5511" w:rsidRDefault="00490429" w:rsidP="001B6E38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D5511">
              <w:rPr>
                <w:rFonts w:ascii="標楷體" w:eastAsia="標楷體" w:hAnsi="標楷體" w:hint="eastAsia"/>
                <w:b/>
              </w:rPr>
              <w:t>晚餐：</w:t>
            </w:r>
            <w:r w:rsidR="004C38F9" w:rsidRPr="00FD5511">
              <w:rPr>
                <w:rFonts w:ascii="標楷體" w:eastAsia="標楷體" w:hAnsi="標楷體" w:hint="eastAsia"/>
                <w:b/>
              </w:rPr>
              <w:t>膠東風味</w:t>
            </w:r>
            <w:r w:rsidR="001B6E38" w:rsidRPr="00FD5511">
              <w:rPr>
                <w:rFonts w:ascii="標楷體" w:eastAsia="標楷體" w:hAnsi="標楷體" w:hint="eastAsia"/>
                <w:b/>
              </w:rPr>
              <w:t>4</w:t>
            </w:r>
            <w:r w:rsidR="004C38F9" w:rsidRPr="00FD5511">
              <w:rPr>
                <w:rFonts w:ascii="標楷體" w:eastAsia="標楷體" w:hAnsi="標楷體" w:hint="eastAsia"/>
                <w:b/>
              </w:rPr>
              <w:t>0</w:t>
            </w:r>
          </w:p>
        </w:tc>
      </w:tr>
      <w:tr w:rsidR="00490429" w:rsidRPr="00592645" w:rsidTr="00CA721B">
        <w:tc>
          <w:tcPr>
            <w:tcW w:w="10828" w:type="dxa"/>
            <w:gridSpan w:val="3"/>
          </w:tcPr>
          <w:p w:rsidR="00490429" w:rsidRPr="00FD5511" w:rsidRDefault="00490429" w:rsidP="00EE04F4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D5511">
              <w:rPr>
                <w:rFonts w:ascii="標楷體" w:eastAsia="標楷體" w:hAnsi="標楷體" w:hint="eastAsia"/>
                <w:b/>
              </w:rPr>
              <w:t>住宿：</w:t>
            </w:r>
            <w:r w:rsidR="003953F6" w:rsidRPr="00FD5511">
              <w:rPr>
                <w:rFonts w:ascii="標楷體" w:eastAsia="標楷體" w:hAnsi="標楷體" w:hint="eastAsia"/>
                <w:b/>
              </w:rPr>
              <w:t>准☆☆☆☆☆貝斯特大酒店或或同級</w:t>
            </w:r>
          </w:p>
        </w:tc>
      </w:tr>
    </w:tbl>
    <w:p w:rsidR="00571282" w:rsidRPr="00592645" w:rsidRDefault="00571282" w:rsidP="00565468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:rsidR="00C15E66" w:rsidRDefault="004D774E" w:rsidP="005654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592645">
        <w:rPr>
          <w:rFonts w:ascii="標楷體" w:eastAsia="標楷體" w:hAnsi="標楷體" w:hint="eastAsia"/>
          <w:b/>
          <w:sz w:val="28"/>
          <w:szCs w:val="28"/>
        </w:rPr>
        <w:t>第</w:t>
      </w:r>
      <w:r w:rsidR="001075A9">
        <w:rPr>
          <w:rFonts w:ascii="標楷體" w:eastAsia="標楷體" w:hAnsi="標楷體" w:hint="eastAsia"/>
          <w:b/>
          <w:sz w:val="28"/>
          <w:szCs w:val="28"/>
        </w:rPr>
        <w:t>五</w:t>
      </w:r>
      <w:r w:rsidR="00C15E66" w:rsidRPr="00592645">
        <w:rPr>
          <w:rFonts w:ascii="標楷體" w:eastAsia="標楷體" w:hAnsi="標楷體" w:hint="eastAsia"/>
          <w:b/>
          <w:sz w:val="28"/>
          <w:szCs w:val="28"/>
        </w:rPr>
        <w:t xml:space="preserve">天  </w:t>
      </w:r>
      <w:r w:rsidR="0092653C" w:rsidRPr="00592645">
        <w:rPr>
          <w:rFonts w:ascii="標楷體" w:eastAsia="標楷體" w:hAnsi="標楷體" w:hint="eastAsia"/>
          <w:b/>
          <w:sz w:val="28"/>
          <w:szCs w:val="28"/>
        </w:rPr>
        <w:t>煙台</w:t>
      </w:r>
      <w:r w:rsidR="00A606A9" w:rsidRPr="00592645">
        <w:rPr>
          <w:rFonts w:ascii="標楷體" w:eastAsia="標楷體" w:hAnsi="標楷體" w:hint="eastAsia"/>
          <w:b/>
          <w:sz w:val="28"/>
          <w:szCs w:val="28"/>
        </w:rPr>
        <w:t>【張裕酒文化博物館</w:t>
      </w:r>
      <w:r w:rsidR="00CE44ED">
        <w:rPr>
          <w:rFonts w:ascii="標楷體" w:eastAsia="標楷體" w:hAnsi="標楷體" w:hint="eastAsia"/>
          <w:b/>
          <w:sz w:val="28"/>
          <w:szCs w:val="28"/>
        </w:rPr>
        <w:t>、煙台山公園</w:t>
      </w:r>
      <w:r w:rsidR="00A606A9" w:rsidRPr="00592645">
        <w:rPr>
          <w:rFonts w:ascii="標楷體" w:eastAsia="標楷體" w:hAnsi="標楷體" w:hint="eastAsia"/>
          <w:b/>
          <w:sz w:val="28"/>
          <w:szCs w:val="28"/>
        </w:rPr>
        <w:t>】</w:t>
      </w:r>
      <w:r w:rsidR="001075A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15E66" w:rsidRPr="00592645">
        <w:rPr>
          <w:rFonts w:ascii="標楷體" w:eastAsia="標楷體" w:hAnsi="標楷體" w:hint="eastAsia"/>
          <w:b/>
          <w:sz w:val="28"/>
          <w:szCs w:val="28"/>
        </w:rPr>
        <w:sym w:font="Wingdings" w:char="F051"/>
      </w:r>
      <w:r w:rsidR="001075A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15E66" w:rsidRPr="00592645">
        <w:rPr>
          <w:rFonts w:ascii="標楷體" w:eastAsia="標楷體" w:hAnsi="標楷體" w:hint="eastAsia"/>
          <w:b/>
          <w:sz w:val="28"/>
          <w:szCs w:val="28"/>
        </w:rPr>
        <w:t>桃園國際機場</w:t>
      </w:r>
    </w:p>
    <w:p w:rsidR="001075A9" w:rsidRDefault="009951DE" w:rsidP="00565468">
      <w:pPr>
        <w:spacing w:line="0" w:lineRule="atLeast"/>
        <w:rPr>
          <w:rFonts w:ascii="標楷體" w:eastAsia="標楷體" w:hAnsi="標楷體"/>
        </w:rPr>
      </w:pPr>
      <w:r w:rsidRPr="003D5BEF">
        <w:rPr>
          <w:rFonts w:ascii="標楷體" w:eastAsia="標楷體" w:hAnsi="標楷體" w:hint="eastAsia"/>
        </w:rPr>
        <w:t>早餐後前往【張裕酒文化博物館】，張裕葡萄酒聞名中外，並於１９８７年經葡萄酒酒局評定為中國</w:t>
      </w:r>
    </w:p>
    <w:p w:rsidR="000A7192" w:rsidRDefault="009951DE" w:rsidP="00565468">
      <w:pPr>
        <w:spacing w:line="0" w:lineRule="atLeast"/>
        <w:rPr>
          <w:rFonts w:ascii="標楷體" w:eastAsia="標楷體" w:hAnsi="標楷體"/>
        </w:rPr>
      </w:pPr>
      <w:r w:rsidRPr="003D5BEF">
        <w:rPr>
          <w:rFonts w:ascii="標楷體" w:eastAsia="標楷體" w:hAnsi="標楷體" w:hint="eastAsia"/>
        </w:rPr>
        <w:t>第一個、亞洲唯一的“國際葡萄酒城”。</w:t>
      </w:r>
      <w:r w:rsidR="004C38F9" w:rsidRPr="004C38F9">
        <w:rPr>
          <w:rFonts w:ascii="標楷體" w:eastAsia="標楷體" w:hAnsi="標楷體" w:hint="eastAsia"/>
        </w:rPr>
        <w:t>【煙台山公園】明朝為了防範倭寇入侵，特別在此設置烽火臺，每當倭寇來犯，即舉狼煙示警，這就是煙台市名的來由。從</w:t>
      </w:r>
      <w:r w:rsidR="004C38F9" w:rsidRPr="004C38F9">
        <w:rPr>
          <w:rFonts w:ascii="標楷體" w:eastAsia="標楷體" w:hAnsi="標楷體"/>
        </w:rPr>
        <w:t>1862年煙台開埠後，曾有英、法、美、德、日、丹等16個國家，相繼在此設立領事館、教堂和郵局。故公園內各國特色建築集群，相當壯觀。</w:t>
      </w:r>
    </w:p>
    <w:p w:rsidR="00587D14" w:rsidRPr="009951DE" w:rsidRDefault="004C38F9" w:rsidP="00565468">
      <w:pPr>
        <w:spacing w:line="0" w:lineRule="atLeast"/>
        <w:rPr>
          <w:rFonts w:ascii="標楷體" w:eastAsia="標楷體" w:hAnsi="標楷體"/>
        </w:rPr>
      </w:pPr>
      <w:r w:rsidRPr="004C38F9">
        <w:rPr>
          <w:rFonts w:ascii="標楷體" w:eastAsia="標楷體" w:hAnsi="標楷體" w:hint="eastAsia"/>
        </w:rPr>
        <w:t>後前往『煙台蓬萊國際機場』搭機返回『桃園國際機場』。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9"/>
        <w:gridCol w:w="3609"/>
        <w:gridCol w:w="3610"/>
      </w:tblGrid>
      <w:tr w:rsidR="00C15E66" w:rsidRPr="00FD5511" w:rsidTr="00687A22">
        <w:tc>
          <w:tcPr>
            <w:tcW w:w="3609" w:type="dxa"/>
          </w:tcPr>
          <w:p w:rsidR="00C15E66" w:rsidRPr="00FD5511" w:rsidRDefault="00C15E66" w:rsidP="00565468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D5511">
              <w:rPr>
                <w:rFonts w:ascii="標楷體" w:eastAsia="標楷體" w:hAnsi="標楷體" w:hint="eastAsia"/>
                <w:b/>
              </w:rPr>
              <w:t>早餐：</w:t>
            </w:r>
            <w:r w:rsidR="00AB4689" w:rsidRPr="00FD5511">
              <w:rPr>
                <w:rFonts w:ascii="標楷體" w:eastAsia="標楷體" w:hAnsi="標楷體" w:hint="eastAsia"/>
                <w:b/>
              </w:rPr>
              <w:t>酒店內</w:t>
            </w:r>
          </w:p>
        </w:tc>
        <w:tc>
          <w:tcPr>
            <w:tcW w:w="3609" w:type="dxa"/>
          </w:tcPr>
          <w:p w:rsidR="00C15E66" w:rsidRPr="00FD5511" w:rsidRDefault="00C15E66" w:rsidP="00EE04F4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D5511">
              <w:rPr>
                <w:rFonts w:ascii="標楷體" w:eastAsia="標楷體" w:hAnsi="標楷體" w:hint="eastAsia"/>
                <w:b/>
              </w:rPr>
              <w:t>中餐：</w:t>
            </w:r>
            <w:r w:rsidR="001B6E38" w:rsidRPr="00FD5511">
              <w:rPr>
                <w:rFonts w:ascii="標楷體" w:eastAsia="標楷體" w:hAnsi="標楷體" w:hint="eastAsia"/>
                <w:b/>
              </w:rPr>
              <w:t>八仙宴</w:t>
            </w:r>
            <w:r w:rsidR="00EE04F4" w:rsidRPr="00FD5511">
              <w:rPr>
                <w:rFonts w:ascii="標楷體" w:eastAsia="標楷體" w:hAnsi="標楷體" w:hint="eastAsia"/>
                <w:b/>
              </w:rPr>
              <w:t>40</w:t>
            </w:r>
          </w:p>
        </w:tc>
        <w:tc>
          <w:tcPr>
            <w:tcW w:w="3610" w:type="dxa"/>
          </w:tcPr>
          <w:p w:rsidR="00C15E66" w:rsidRPr="00FD5511" w:rsidRDefault="00C15E66" w:rsidP="00565468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D5511">
              <w:rPr>
                <w:rFonts w:ascii="標楷體" w:eastAsia="標楷體" w:hAnsi="標楷體" w:hint="eastAsia"/>
                <w:b/>
              </w:rPr>
              <w:t>晚餐：</w:t>
            </w:r>
            <w:r w:rsidR="00D41C60" w:rsidRPr="00FD5511">
              <w:rPr>
                <w:rFonts w:ascii="標楷體" w:eastAsia="標楷體" w:hAnsi="標楷體" w:hint="eastAsia"/>
                <w:b/>
              </w:rPr>
              <w:t>X</w:t>
            </w:r>
          </w:p>
        </w:tc>
      </w:tr>
      <w:tr w:rsidR="00C15E66" w:rsidRPr="00FD5511" w:rsidTr="00687A22">
        <w:tc>
          <w:tcPr>
            <w:tcW w:w="10828" w:type="dxa"/>
            <w:gridSpan w:val="3"/>
          </w:tcPr>
          <w:p w:rsidR="00C15E66" w:rsidRPr="00FD5511" w:rsidRDefault="00C15E66" w:rsidP="00565468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D5511">
              <w:rPr>
                <w:rFonts w:ascii="標楷體" w:eastAsia="標楷體" w:hAnsi="標楷體" w:hint="eastAsia"/>
                <w:b/>
              </w:rPr>
              <w:t>住宿：溫暖的家</w:t>
            </w:r>
          </w:p>
        </w:tc>
      </w:tr>
    </w:tbl>
    <w:p w:rsidR="00C15E66" w:rsidRPr="00FD5511" w:rsidRDefault="00C15E66" w:rsidP="00565468">
      <w:pPr>
        <w:spacing w:line="0" w:lineRule="atLeast"/>
        <w:rPr>
          <w:rFonts w:ascii="標楷體" w:eastAsia="標楷體" w:hAnsi="標楷體"/>
          <w:b/>
          <w:sz w:val="10"/>
          <w:szCs w:val="10"/>
        </w:rPr>
      </w:pPr>
    </w:p>
    <w:p w:rsidR="001075A9" w:rsidRPr="00FD5511" w:rsidRDefault="00691AB7" w:rsidP="00565468">
      <w:pPr>
        <w:spacing w:line="0" w:lineRule="atLeast"/>
        <w:rPr>
          <w:rFonts w:ascii="標楷體" w:eastAsia="標楷體" w:hAnsi="標楷體"/>
          <w:b/>
        </w:rPr>
      </w:pPr>
      <w:r w:rsidRPr="00FD5511">
        <w:rPr>
          <w:rFonts w:ascii="標楷體" w:eastAsia="標楷體" w:hAnsi="標楷體" w:hint="eastAsia"/>
          <w:b/>
        </w:rPr>
        <w:t>備註：</w:t>
      </w:r>
    </w:p>
    <w:p w:rsidR="00C30302" w:rsidRPr="00FD5511" w:rsidRDefault="00691AB7" w:rsidP="00565468">
      <w:pPr>
        <w:spacing w:line="0" w:lineRule="atLeast"/>
        <w:rPr>
          <w:rFonts w:ascii="標楷體" w:eastAsia="標楷體" w:hAnsi="標楷體"/>
          <w:b/>
        </w:rPr>
      </w:pPr>
      <w:r w:rsidRPr="00FD5511">
        <w:rPr>
          <w:rFonts w:ascii="標楷體" w:eastAsia="標楷體" w:hAnsi="標楷體" w:hint="eastAsia"/>
          <w:b/>
        </w:rPr>
        <w:t>本行程交通、住宿、觀光點絕對以最順暢之遊程為安排，若遇特殊狀況如交通阻塞、觀光點休假、</w:t>
      </w:r>
    </w:p>
    <w:p w:rsidR="00E11980" w:rsidRDefault="00691AB7" w:rsidP="00565468">
      <w:pPr>
        <w:spacing w:line="0" w:lineRule="atLeast"/>
        <w:rPr>
          <w:rFonts w:ascii="標楷體" w:eastAsia="標楷體" w:hAnsi="標楷體"/>
          <w:b/>
        </w:rPr>
      </w:pPr>
      <w:r w:rsidRPr="00FD5511">
        <w:rPr>
          <w:rFonts w:ascii="標楷體" w:eastAsia="標楷體" w:hAnsi="標楷體" w:hint="eastAsia"/>
          <w:b/>
        </w:rPr>
        <w:t>住宿飯店調整及其他不可抗拒之因素，或因飛機起降時間、轉機點、進出點調整，行程因此可能有所</w:t>
      </w:r>
    </w:p>
    <w:p w:rsidR="00106BFB" w:rsidRPr="00C7591E" w:rsidRDefault="00691AB7" w:rsidP="00565468">
      <w:pPr>
        <w:spacing w:line="0" w:lineRule="atLeast"/>
        <w:rPr>
          <w:rFonts w:ascii="標楷體" w:eastAsia="標楷體" w:hAnsi="標楷體"/>
          <w:b/>
        </w:rPr>
      </w:pPr>
      <w:r w:rsidRPr="00FD5511">
        <w:rPr>
          <w:rFonts w:ascii="標楷體" w:eastAsia="標楷體" w:hAnsi="標楷體" w:hint="eastAsia"/>
          <w:b/>
        </w:rPr>
        <w:t>更動，本公司保有變更行程之權利。</w:t>
      </w:r>
      <w:r w:rsidR="00A06B61">
        <w:rPr>
          <w:rFonts w:ascii="標楷體" w:eastAsia="標楷體" w:hAnsi="標楷體" w:hint="eastAsia"/>
          <w:b/>
        </w:rPr>
        <w:t xml:space="preserve"> </w:t>
      </w:r>
      <w:r w:rsidR="00E11980" w:rsidRPr="00F80A8C">
        <w:rPr>
          <w:rFonts w:ascii="標楷體" w:eastAsia="標楷體" w:hAnsi="標楷體" w:hint="eastAsia"/>
          <w:b/>
        </w:rPr>
        <w:t xml:space="preserve"> </w:t>
      </w:r>
      <w:r w:rsidR="00EE2864">
        <w:rPr>
          <w:rFonts w:ascii="標楷體" w:eastAsia="標楷體" w:hAnsi="標楷體" w:hint="eastAsia"/>
          <w:b/>
        </w:rPr>
        <w:t xml:space="preserve"> </w:t>
      </w:r>
      <w:r w:rsidR="00E11980" w:rsidRPr="00F80A8C">
        <w:rPr>
          <w:rFonts w:ascii="標楷體" w:eastAsia="標楷體" w:hAnsi="標楷體" w:hint="eastAsia"/>
          <w:b/>
        </w:rPr>
        <w:t>※</w:t>
      </w:r>
      <w:r w:rsidR="00C7591E" w:rsidRPr="00144FCB">
        <w:rPr>
          <w:rFonts w:ascii="標楷體" w:eastAsia="標楷體" w:hAnsi="標楷體" w:hint="eastAsia"/>
          <w:b/>
          <w:u w:val="single"/>
        </w:rPr>
        <w:t>文登湯泊溫泉或同級包含的溫泉泡湯券，未使用者無退費</w:t>
      </w:r>
      <w:r w:rsidR="00C7591E" w:rsidRPr="00A06B61">
        <w:rPr>
          <w:rFonts w:ascii="標楷體" w:eastAsia="標楷體" w:hAnsi="標楷體" w:hint="eastAsia"/>
        </w:rPr>
        <w:t>。</w:t>
      </w:r>
    </w:p>
    <w:sectPr w:rsidR="00106BFB" w:rsidRPr="00C7591E" w:rsidSect="0098571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62D" w:rsidRDefault="007F562D">
      <w:r>
        <w:separator/>
      </w:r>
    </w:p>
  </w:endnote>
  <w:endnote w:type="continuationSeparator" w:id="0">
    <w:p w:rsidR="007F562D" w:rsidRDefault="007F5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62D" w:rsidRDefault="007F562D">
      <w:r>
        <w:separator/>
      </w:r>
    </w:p>
  </w:footnote>
  <w:footnote w:type="continuationSeparator" w:id="0">
    <w:p w:rsidR="007F562D" w:rsidRDefault="007F56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778"/>
    <w:rsid w:val="000029A8"/>
    <w:rsid w:val="00013FA5"/>
    <w:rsid w:val="00014E6A"/>
    <w:rsid w:val="00014E90"/>
    <w:rsid w:val="00026136"/>
    <w:rsid w:val="00030182"/>
    <w:rsid w:val="00045CA3"/>
    <w:rsid w:val="00053627"/>
    <w:rsid w:val="000541F5"/>
    <w:rsid w:val="000554C5"/>
    <w:rsid w:val="000610DB"/>
    <w:rsid w:val="000A4F4D"/>
    <w:rsid w:val="000A7192"/>
    <w:rsid w:val="000C2BDC"/>
    <w:rsid w:val="000D2778"/>
    <w:rsid w:val="000D4CB7"/>
    <w:rsid w:val="00106BFB"/>
    <w:rsid w:val="001075A9"/>
    <w:rsid w:val="00115121"/>
    <w:rsid w:val="00115E74"/>
    <w:rsid w:val="00116349"/>
    <w:rsid w:val="00121333"/>
    <w:rsid w:val="0014302C"/>
    <w:rsid w:val="00144FCB"/>
    <w:rsid w:val="001648A1"/>
    <w:rsid w:val="00165530"/>
    <w:rsid w:val="00172D44"/>
    <w:rsid w:val="00183DC8"/>
    <w:rsid w:val="001B5B11"/>
    <w:rsid w:val="001B6E38"/>
    <w:rsid w:val="001C0E9A"/>
    <w:rsid w:val="001C6667"/>
    <w:rsid w:val="001E0F3C"/>
    <w:rsid w:val="001F5F33"/>
    <w:rsid w:val="0020705C"/>
    <w:rsid w:val="00217591"/>
    <w:rsid w:val="00220A76"/>
    <w:rsid w:val="00234C2C"/>
    <w:rsid w:val="0025350F"/>
    <w:rsid w:val="002806B5"/>
    <w:rsid w:val="00281DAC"/>
    <w:rsid w:val="002937DB"/>
    <w:rsid w:val="002B2407"/>
    <w:rsid w:val="002D5DA5"/>
    <w:rsid w:val="002D6A8B"/>
    <w:rsid w:val="002F79F4"/>
    <w:rsid w:val="00305FA0"/>
    <w:rsid w:val="003617D3"/>
    <w:rsid w:val="0036464F"/>
    <w:rsid w:val="00364F56"/>
    <w:rsid w:val="00365FAE"/>
    <w:rsid w:val="00370C1B"/>
    <w:rsid w:val="00383E2B"/>
    <w:rsid w:val="00393B82"/>
    <w:rsid w:val="003953F6"/>
    <w:rsid w:val="003C5DEF"/>
    <w:rsid w:val="003D5166"/>
    <w:rsid w:val="003E0701"/>
    <w:rsid w:val="003E50D8"/>
    <w:rsid w:val="003F6527"/>
    <w:rsid w:val="00406C52"/>
    <w:rsid w:val="00412078"/>
    <w:rsid w:val="004129E3"/>
    <w:rsid w:val="004140B5"/>
    <w:rsid w:val="00424769"/>
    <w:rsid w:val="00430F60"/>
    <w:rsid w:val="00434642"/>
    <w:rsid w:val="004355D3"/>
    <w:rsid w:val="00441617"/>
    <w:rsid w:val="0044346C"/>
    <w:rsid w:val="00447C98"/>
    <w:rsid w:val="00481BD3"/>
    <w:rsid w:val="0048509A"/>
    <w:rsid w:val="00490429"/>
    <w:rsid w:val="0049243D"/>
    <w:rsid w:val="00495FCC"/>
    <w:rsid w:val="004A160F"/>
    <w:rsid w:val="004B1A6F"/>
    <w:rsid w:val="004B7D8D"/>
    <w:rsid w:val="004C38F9"/>
    <w:rsid w:val="004D1328"/>
    <w:rsid w:val="004D774E"/>
    <w:rsid w:val="004E21EC"/>
    <w:rsid w:val="004F26AC"/>
    <w:rsid w:val="004F6555"/>
    <w:rsid w:val="00517013"/>
    <w:rsid w:val="005252C6"/>
    <w:rsid w:val="00525E32"/>
    <w:rsid w:val="0052719C"/>
    <w:rsid w:val="00540541"/>
    <w:rsid w:val="00541632"/>
    <w:rsid w:val="00547AAB"/>
    <w:rsid w:val="00556E5F"/>
    <w:rsid w:val="00565468"/>
    <w:rsid w:val="00571282"/>
    <w:rsid w:val="00582D4F"/>
    <w:rsid w:val="00584EA3"/>
    <w:rsid w:val="00587D14"/>
    <w:rsid w:val="00592645"/>
    <w:rsid w:val="00595DB0"/>
    <w:rsid w:val="005A31FA"/>
    <w:rsid w:val="005C2584"/>
    <w:rsid w:val="005C5E07"/>
    <w:rsid w:val="005F36ED"/>
    <w:rsid w:val="006107C9"/>
    <w:rsid w:val="00641A48"/>
    <w:rsid w:val="00647D63"/>
    <w:rsid w:val="00647F6F"/>
    <w:rsid w:val="00654F1F"/>
    <w:rsid w:val="0067135A"/>
    <w:rsid w:val="00683A65"/>
    <w:rsid w:val="00687A22"/>
    <w:rsid w:val="00690B9D"/>
    <w:rsid w:val="00691AB7"/>
    <w:rsid w:val="00693C69"/>
    <w:rsid w:val="00695756"/>
    <w:rsid w:val="006A4154"/>
    <w:rsid w:val="006C1908"/>
    <w:rsid w:val="006C3931"/>
    <w:rsid w:val="006D3DB6"/>
    <w:rsid w:val="006E16E2"/>
    <w:rsid w:val="006E358C"/>
    <w:rsid w:val="006E5327"/>
    <w:rsid w:val="007041A2"/>
    <w:rsid w:val="00705B13"/>
    <w:rsid w:val="00717946"/>
    <w:rsid w:val="00721760"/>
    <w:rsid w:val="007248DA"/>
    <w:rsid w:val="00741906"/>
    <w:rsid w:val="00784213"/>
    <w:rsid w:val="00795D04"/>
    <w:rsid w:val="007A035E"/>
    <w:rsid w:val="007A2FF0"/>
    <w:rsid w:val="007B2CE3"/>
    <w:rsid w:val="007B3790"/>
    <w:rsid w:val="007B5F95"/>
    <w:rsid w:val="007B6F29"/>
    <w:rsid w:val="007C1D60"/>
    <w:rsid w:val="007E413E"/>
    <w:rsid w:val="007E6D51"/>
    <w:rsid w:val="007F1048"/>
    <w:rsid w:val="007F562D"/>
    <w:rsid w:val="0081333E"/>
    <w:rsid w:val="00852CC4"/>
    <w:rsid w:val="0086356E"/>
    <w:rsid w:val="008B4F85"/>
    <w:rsid w:val="008C1921"/>
    <w:rsid w:val="008D03A0"/>
    <w:rsid w:val="008D1AF7"/>
    <w:rsid w:val="008E1A2C"/>
    <w:rsid w:val="008E1BE8"/>
    <w:rsid w:val="008E5A81"/>
    <w:rsid w:val="008E7DC6"/>
    <w:rsid w:val="00916B4E"/>
    <w:rsid w:val="00923EBF"/>
    <w:rsid w:val="0092653C"/>
    <w:rsid w:val="00932D17"/>
    <w:rsid w:val="00933335"/>
    <w:rsid w:val="00957DA6"/>
    <w:rsid w:val="0096178C"/>
    <w:rsid w:val="0096638B"/>
    <w:rsid w:val="00977B75"/>
    <w:rsid w:val="00985715"/>
    <w:rsid w:val="009951DE"/>
    <w:rsid w:val="009A186F"/>
    <w:rsid w:val="009B620F"/>
    <w:rsid w:val="009C3401"/>
    <w:rsid w:val="009D240A"/>
    <w:rsid w:val="009E1395"/>
    <w:rsid w:val="00A06810"/>
    <w:rsid w:val="00A06B61"/>
    <w:rsid w:val="00A40867"/>
    <w:rsid w:val="00A45DCE"/>
    <w:rsid w:val="00A45F46"/>
    <w:rsid w:val="00A606A9"/>
    <w:rsid w:val="00A64BB0"/>
    <w:rsid w:val="00A8554B"/>
    <w:rsid w:val="00AB4689"/>
    <w:rsid w:val="00AB5268"/>
    <w:rsid w:val="00AB590D"/>
    <w:rsid w:val="00AF3E1E"/>
    <w:rsid w:val="00B0211C"/>
    <w:rsid w:val="00B23012"/>
    <w:rsid w:val="00B346E8"/>
    <w:rsid w:val="00B54EA6"/>
    <w:rsid w:val="00B672FD"/>
    <w:rsid w:val="00B71C16"/>
    <w:rsid w:val="00B771AF"/>
    <w:rsid w:val="00B82939"/>
    <w:rsid w:val="00B83BA5"/>
    <w:rsid w:val="00BE37C9"/>
    <w:rsid w:val="00BE5600"/>
    <w:rsid w:val="00BF1237"/>
    <w:rsid w:val="00C02CE7"/>
    <w:rsid w:val="00C15E66"/>
    <w:rsid w:val="00C25570"/>
    <w:rsid w:val="00C30302"/>
    <w:rsid w:val="00C32120"/>
    <w:rsid w:val="00C4268B"/>
    <w:rsid w:val="00C4400F"/>
    <w:rsid w:val="00C56057"/>
    <w:rsid w:val="00C670F2"/>
    <w:rsid w:val="00C7591E"/>
    <w:rsid w:val="00C86EAB"/>
    <w:rsid w:val="00C90173"/>
    <w:rsid w:val="00C96EF0"/>
    <w:rsid w:val="00CA721B"/>
    <w:rsid w:val="00CC0318"/>
    <w:rsid w:val="00CC44E5"/>
    <w:rsid w:val="00CC7942"/>
    <w:rsid w:val="00CD3007"/>
    <w:rsid w:val="00CE2F95"/>
    <w:rsid w:val="00CE44ED"/>
    <w:rsid w:val="00CE4DDC"/>
    <w:rsid w:val="00CE6B88"/>
    <w:rsid w:val="00CF362D"/>
    <w:rsid w:val="00D1012E"/>
    <w:rsid w:val="00D11CC5"/>
    <w:rsid w:val="00D17F0D"/>
    <w:rsid w:val="00D248B3"/>
    <w:rsid w:val="00D25958"/>
    <w:rsid w:val="00D33CB6"/>
    <w:rsid w:val="00D36C4D"/>
    <w:rsid w:val="00D41C60"/>
    <w:rsid w:val="00D53BE7"/>
    <w:rsid w:val="00D659F0"/>
    <w:rsid w:val="00D81263"/>
    <w:rsid w:val="00DA0CED"/>
    <w:rsid w:val="00DA1C11"/>
    <w:rsid w:val="00DA485E"/>
    <w:rsid w:val="00DB37AE"/>
    <w:rsid w:val="00DC050B"/>
    <w:rsid w:val="00DE369B"/>
    <w:rsid w:val="00DF19C4"/>
    <w:rsid w:val="00E05C69"/>
    <w:rsid w:val="00E106B1"/>
    <w:rsid w:val="00E11980"/>
    <w:rsid w:val="00E2635C"/>
    <w:rsid w:val="00E26AB3"/>
    <w:rsid w:val="00E64F84"/>
    <w:rsid w:val="00E8471E"/>
    <w:rsid w:val="00E9161A"/>
    <w:rsid w:val="00EA5260"/>
    <w:rsid w:val="00EB54B8"/>
    <w:rsid w:val="00EB7ABB"/>
    <w:rsid w:val="00EC1C64"/>
    <w:rsid w:val="00EC2DDE"/>
    <w:rsid w:val="00ED463A"/>
    <w:rsid w:val="00EE04F4"/>
    <w:rsid w:val="00EE22AE"/>
    <w:rsid w:val="00EE2864"/>
    <w:rsid w:val="00EE3F42"/>
    <w:rsid w:val="00EF3653"/>
    <w:rsid w:val="00EF3657"/>
    <w:rsid w:val="00EF56DE"/>
    <w:rsid w:val="00F053B1"/>
    <w:rsid w:val="00F0565A"/>
    <w:rsid w:val="00F07FE0"/>
    <w:rsid w:val="00F1172F"/>
    <w:rsid w:val="00F268D8"/>
    <w:rsid w:val="00F35795"/>
    <w:rsid w:val="00F56196"/>
    <w:rsid w:val="00F80433"/>
    <w:rsid w:val="00F80A8C"/>
    <w:rsid w:val="00F94AC2"/>
    <w:rsid w:val="00FA027C"/>
    <w:rsid w:val="00FA466B"/>
    <w:rsid w:val="00FB57B2"/>
    <w:rsid w:val="00FC4762"/>
    <w:rsid w:val="00FD1ACD"/>
    <w:rsid w:val="00FD5511"/>
    <w:rsid w:val="00FF1726"/>
    <w:rsid w:val="00FF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1A2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16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41632"/>
    <w:rPr>
      <w:rFonts w:ascii="Calibri" w:hAnsi="Calibri" w:cs="Calibri"/>
      <w:kern w:val="2"/>
    </w:rPr>
  </w:style>
  <w:style w:type="paragraph" w:styleId="a5">
    <w:name w:val="footer"/>
    <w:basedOn w:val="a"/>
    <w:link w:val="a6"/>
    <w:rsid w:val="005416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41632"/>
    <w:rPr>
      <w:rFonts w:ascii="Calibri" w:hAnsi="Calibri" w:cs="Calibri"/>
      <w:kern w:val="2"/>
    </w:rPr>
  </w:style>
  <w:style w:type="table" w:styleId="a7">
    <w:name w:val="Table Grid"/>
    <w:basedOn w:val="a1"/>
    <w:rsid w:val="00490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430F60"/>
    <w:rPr>
      <w:color w:val="0000FF"/>
      <w:u w:val="single"/>
    </w:rPr>
  </w:style>
  <w:style w:type="paragraph" w:customStyle="1" w:styleId="picinfo">
    <w:name w:val="pic_info"/>
    <w:basedOn w:val="a"/>
    <w:rsid w:val="00647D63"/>
    <w:pPr>
      <w:spacing w:before="100" w:beforeAutospacing="1" w:after="100" w:afterAutospacing="1"/>
    </w:pPr>
  </w:style>
  <w:style w:type="character" w:customStyle="1" w:styleId="num">
    <w:name w:val="num"/>
    <w:basedOn w:val="a0"/>
    <w:rsid w:val="00647D63"/>
  </w:style>
  <w:style w:type="character" w:customStyle="1" w:styleId="c">
    <w:name w:val="c"/>
    <w:basedOn w:val="a0"/>
    <w:rsid w:val="00647D63"/>
  </w:style>
  <w:style w:type="character" w:customStyle="1" w:styleId="total">
    <w:name w:val="total"/>
    <w:basedOn w:val="a0"/>
    <w:rsid w:val="00647D63"/>
  </w:style>
  <w:style w:type="character" w:customStyle="1" w:styleId="pictext">
    <w:name w:val="pic_text"/>
    <w:basedOn w:val="a0"/>
    <w:rsid w:val="00647D63"/>
  </w:style>
  <w:style w:type="paragraph" w:styleId="a9">
    <w:name w:val="Balloon Text"/>
    <w:basedOn w:val="a"/>
    <w:link w:val="aa"/>
    <w:rsid w:val="00424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4247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0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43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1B3DD-16C8-490F-907A-047C1EEA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2778</Characters>
  <Application>Microsoft Office Word</Application>
  <DocSecurity>0</DocSecurity>
  <Lines>23</Lines>
  <Paragraphs>6</Paragraphs>
  <ScaleCrop>false</ScaleCrop>
  <Company>My Company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user002</cp:lastModifiedBy>
  <cp:revision>2</cp:revision>
  <cp:lastPrinted>2016-08-24T03:51:00Z</cp:lastPrinted>
  <dcterms:created xsi:type="dcterms:W3CDTF">2016-10-11T10:40:00Z</dcterms:created>
  <dcterms:modified xsi:type="dcterms:W3CDTF">2016-10-11T10:40:00Z</dcterms:modified>
</cp:coreProperties>
</file>