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83" w:rsidRPr="000D3808" w:rsidRDefault="000D3808" w:rsidP="003B5A83">
      <w:pPr>
        <w:jc w:val="center"/>
        <w:rPr>
          <w:rFonts w:ascii="華康超特楷體" w:eastAsia="華康超特楷體" w:hAnsi="華康儷中黑" w:hint="eastAsia"/>
          <w:color w:val="FF0000"/>
          <w:sz w:val="76"/>
          <w:szCs w:val="76"/>
        </w:rPr>
      </w:pPr>
      <w:bookmarkStart w:id="0" w:name="_GoBack"/>
      <w:r w:rsidRPr="008D379F">
        <w:rPr>
          <w:rFonts w:ascii="華康超特楷體" w:eastAsia="華康超特楷體" w:hAnsi="華康儷中黑" w:hint="eastAsia"/>
          <w:noProof/>
          <w:color w:val="FF0000"/>
          <w:sz w:val="76"/>
          <w:szCs w:val="7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8.25pt;margin-top:22.25pt;width:96pt;height:26.15pt;z-index:-251653120" wrapcoords="2194 0 338 3086 -169 8023 -169 21600 6412 22834 14850 22834 15694 22834 22275 22217 22275 617 20588 0 3206 0 2194 0" fillcolor="#7030a0" stroked="f">
            <v:fill color2="#34164a" rotate="t"/>
            <v:shadow on="t" color="#b2b2b2" opacity="52429f" offset="3pt"/>
            <v:textpath style="font-family:&quot;標楷體&quot;;font-size:18pt;v-text-reverse:t;v-text-kern:t" trim="t" fitpath="t" string="澳妙神州"/>
            <w10:wrap type="tight"/>
          </v:shape>
        </w:pict>
      </w:r>
      <w:r w:rsidRPr="008D379F">
        <w:rPr>
          <w:rFonts w:ascii="華康超特楷體" w:eastAsia="華康超特楷體" w:hAnsi="華康儷中黑" w:hint="eastAsia"/>
          <w:noProof/>
          <w:color w:val="FF0000"/>
          <w:sz w:val="76"/>
          <w:szCs w:val="76"/>
        </w:rPr>
        <w:pict>
          <v:shape id="_x0000_s1028" type="#_x0000_t136" style="position:absolute;left:0;text-align:left;margin-left:362.25pt;margin-top:18.85pt;width:96pt;height:26.15pt;z-index:-251652096" wrapcoords="7425 0 2869 0 0 3703 -169 14811 338 20983 2194 22834 3206 22834 9112 22834 22275 22217 22275 2469 20925 1234 14006 0 7425 0" fillcolor="#7030a0" stroked="f">
            <v:fill color2="#34164a" rotate="t"/>
            <v:shadow on="t" color="#b2b2b2" opacity="52429f" offset="3pt"/>
            <v:textpath style="font-family:&quot;標楷體&quot;;font-size:18pt;v-text-reverse:t;v-text-kern:t" trim="t" fitpath="t" string="非常中國"/>
            <w10:wrap type="tight"/>
          </v:shape>
        </w:pict>
      </w:r>
      <w:r w:rsidRPr="008D379F">
        <w:rPr>
          <w:rFonts w:ascii="華康超特楷體" w:eastAsia="華康超特楷體" w:hAnsi="華康儷中黑" w:hint="eastAsia"/>
          <w:noProof/>
          <w:color w:val="FF0000"/>
          <w:sz w:val="76"/>
          <w:szCs w:val="76"/>
        </w:rPr>
        <w:pict>
          <v:shape id="_x0000_s1026" type="#_x0000_t136" style="position:absolute;left:0;text-align:left;margin-left:145.05pt;margin-top:5.1pt;width:204pt;height:43.3pt;z-index:251662336" fillcolor="#7030a0" stroked="f">
            <v:fill color2="#34164a" rotate="t"/>
            <v:shadow on="t" color="silver"/>
            <v:textpath style="font-family:&quot;標楷體&quot;;v-text-reverse:t;v-text-kern:t" trim="t" fitpath="t" string="逸歡旅遊"/>
          </v:shape>
        </w:pict>
      </w:r>
      <w:r w:rsidR="003B5A83" w:rsidRPr="000D3808">
        <w:rPr>
          <w:rFonts w:ascii="華康超特楷體" w:eastAsia="華康超特楷體" w:hAnsi="華康儷中黑" w:hint="eastAsia"/>
          <w:color w:val="FF0000"/>
          <w:sz w:val="76"/>
          <w:szCs w:val="76"/>
        </w:rPr>
        <w:t>一起</w:t>
      </w:r>
      <w:proofErr w:type="gramStart"/>
      <w:r w:rsidR="003B5A83" w:rsidRPr="000D3808">
        <w:rPr>
          <w:rFonts w:ascii="華康超特楷體" w:eastAsia="華康超特楷體" w:hAnsi="華康儷中黑" w:hint="eastAsia"/>
          <w:color w:val="FF0000"/>
          <w:sz w:val="76"/>
          <w:szCs w:val="76"/>
        </w:rPr>
        <w:t>踏春趣</w:t>
      </w:r>
      <w:proofErr w:type="gramEnd"/>
      <w:r w:rsidR="00A6203F" w:rsidRPr="000D3808">
        <w:rPr>
          <w:rFonts w:ascii="華康超特楷體" w:eastAsia="華康超特楷體" w:hAnsi="華康儷中黑" w:hint="eastAsia"/>
          <w:color w:val="FF0000"/>
          <w:sz w:val="76"/>
          <w:szCs w:val="76"/>
        </w:rPr>
        <w:t>一日遊</w:t>
      </w:r>
    </w:p>
    <w:bookmarkEnd w:id="0"/>
    <w:p w:rsidR="00453238" w:rsidRPr="00453238" w:rsidRDefault="00453238" w:rsidP="00453238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Style w:val="a9"/>
          <w:rFonts w:ascii="新細明體-ExtB" w:eastAsia="新細明體-ExtB" w:hAnsi="新細明體-ExtB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★</w:t>
      </w:r>
      <w:r w:rsidR="003B5A83" w:rsidRPr="00453238">
        <w:rPr>
          <w:rStyle w:val="a9"/>
          <w:rFonts w:ascii="新細明體" w:eastAsia="新細明體" w:hAnsi="新細明體" w:cs="新細明體" w:hint="eastAsia"/>
          <w:color w:val="auto"/>
        </w:rPr>
        <w:t>０８：２０集合。</w:t>
      </w:r>
    </w:p>
    <w:p w:rsidR="003B5A83" w:rsidRPr="00453238" w:rsidRDefault="00453238" w:rsidP="00453238">
      <w:pPr>
        <w:pStyle w:val="HTML"/>
        <w:shd w:val="clear" w:color="auto" w:fill="FFFFFF" w:themeFill="background1"/>
        <w:tabs>
          <w:tab w:val="left" w:pos="8789"/>
        </w:tabs>
        <w:spacing w:line="300" w:lineRule="atLeast"/>
        <w:rPr>
          <w:rStyle w:val="a9"/>
          <w:rFonts w:ascii="新細明體-ExtB" w:eastAsia="新細明體-ExtB" w:hAnsi="新細明體-ExtB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★</w:t>
      </w:r>
      <w:r w:rsidR="003B5A83" w:rsidRPr="00453238">
        <w:rPr>
          <w:rStyle w:val="a9"/>
          <w:rFonts w:ascii="新細明體" w:eastAsia="新細明體" w:hAnsi="新細明體" w:cs="新細明體" w:hint="eastAsia"/>
          <w:color w:val="auto"/>
        </w:rPr>
        <w:t>１０：３０</w:t>
      </w:r>
      <w:r>
        <w:rPr>
          <w:rFonts w:ascii="新細明體" w:eastAsia="新細明體" w:hAnsi="新細明體" w:cs="新細明體" w:hint="eastAsia"/>
          <w:color w:val="000000"/>
        </w:rPr>
        <w:t>◎</w:t>
      </w:r>
      <w:r w:rsidR="003B5A83" w:rsidRPr="00453238">
        <w:rPr>
          <w:rStyle w:val="a9"/>
          <w:rFonts w:ascii="新細明體" w:eastAsia="新細明體" w:hAnsi="新細明體" w:cs="新細明體" w:hint="eastAsia"/>
          <w:color w:val="auto"/>
        </w:rPr>
        <w:t>【田尾公路花園休閒園區】</w:t>
      </w:r>
    </w:p>
    <w:p w:rsidR="003B5A83" w:rsidRPr="007F63D1" w:rsidRDefault="003B5A83" w:rsidP="00453238">
      <w:pPr>
        <w:pStyle w:val="HTML"/>
        <w:shd w:val="clear" w:color="auto" w:fill="FFFFFF" w:themeFill="background1"/>
        <w:tabs>
          <w:tab w:val="clear" w:pos="8244"/>
          <w:tab w:val="clear" w:pos="9160"/>
          <w:tab w:val="left" w:pos="9498"/>
        </w:tabs>
        <w:spacing w:line="300" w:lineRule="atLeast"/>
        <w:rPr>
          <w:rFonts w:ascii="新細明體-ExtB" w:eastAsia="新細明體-ExtB" w:hAnsi="新細明體-ExtB"/>
          <w:sz w:val="20"/>
          <w:szCs w:val="20"/>
        </w:rPr>
      </w:pPr>
      <w:r w:rsidRPr="007F63D1">
        <w:rPr>
          <w:rFonts w:ascii="新細明體" w:eastAsia="新細明體" w:hAnsi="新細明體" w:cs="新細明體" w:hint="eastAsia"/>
          <w:sz w:val="20"/>
          <w:szCs w:val="20"/>
        </w:rPr>
        <w:t>舊稱</w:t>
      </w:r>
      <w:proofErr w:type="gramStart"/>
      <w:r w:rsidRPr="007F63D1">
        <w:rPr>
          <w:rFonts w:ascii="新細明體" w:eastAsia="新細明體" w:hAnsi="新細明體" w:cs="新細明體" w:hint="eastAsia"/>
          <w:sz w:val="20"/>
          <w:szCs w:val="20"/>
        </w:rPr>
        <w:t>打簾村</w:t>
      </w:r>
      <w:proofErr w:type="gramEnd"/>
      <w:r w:rsidRPr="007F63D1">
        <w:rPr>
          <w:rFonts w:ascii="新細明體" w:eastAsia="新細明體" w:hAnsi="新細明體" w:cs="新細明體" w:hint="eastAsia"/>
          <w:sz w:val="20"/>
          <w:szCs w:val="20"/>
        </w:rPr>
        <w:t>的田尾，是全台歷史最悠久的花卉休閒園區，流傳百年前，有幾位居民沿途帶著</w:t>
      </w:r>
      <w:proofErr w:type="gramStart"/>
      <w:r w:rsidRPr="007F63D1">
        <w:rPr>
          <w:rFonts w:ascii="新細明體" w:eastAsia="新細明體" w:hAnsi="新細明體" w:cs="新細明體" w:hint="eastAsia"/>
          <w:sz w:val="20"/>
          <w:szCs w:val="20"/>
        </w:rPr>
        <w:t>許多種籽及枝條</w:t>
      </w:r>
      <w:proofErr w:type="gramEnd"/>
      <w:r w:rsidRPr="007F63D1">
        <w:rPr>
          <w:rFonts w:ascii="新細明體" w:eastAsia="新細明體" w:hAnsi="新細明體" w:cs="新細明體" w:hint="eastAsia"/>
          <w:sz w:val="20"/>
          <w:szCs w:val="20"/>
        </w:rPr>
        <w:t>，回來</w:t>
      </w:r>
      <w:proofErr w:type="gramStart"/>
      <w:r w:rsidRPr="007F63D1">
        <w:rPr>
          <w:rFonts w:ascii="新細明體" w:eastAsia="新細明體" w:hAnsi="新細明體" w:cs="新細明體" w:hint="eastAsia"/>
          <w:sz w:val="20"/>
          <w:szCs w:val="20"/>
        </w:rPr>
        <w:t>打簾村</w:t>
      </w:r>
      <w:proofErr w:type="gramEnd"/>
      <w:r w:rsidRPr="007F63D1">
        <w:rPr>
          <w:rFonts w:ascii="新細明體" w:eastAsia="新細明體" w:hAnsi="新細明體" w:cs="新細明體" w:hint="eastAsia"/>
          <w:sz w:val="20"/>
          <w:szCs w:val="20"/>
        </w:rPr>
        <w:t>種植，以及將一些較好或奇特的花木，有特色的花卉果樹，經由居民培養繁殖，園藝事業已是當地居民的生計。如今的線狀的公路，強化此處的美化，命名為田尾鄉休閒園區。</w:t>
      </w:r>
    </w:p>
    <w:p w:rsidR="008D379F" w:rsidRPr="00192ADF" w:rsidRDefault="00453238" w:rsidP="003B5A83">
      <w:pPr>
        <w:pStyle w:val="HTML"/>
        <w:shd w:val="clear" w:color="auto" w:fill="FFFFFF" w:themeFill="background1"/>
        <w:spacing w:line="300" w:lineRule="atLeast"/>
        <w:rPr>
          <w:sz w:val="20"/>
          <w:szCs w:val="20"/>
        </w:rPr>
      </w:pPr>
      <w:r w:rsidRPr="007F63D1">
        <w:rPr>
          <w:rFonts w:ascii="新細明體-ExtB" w:eastAsia="新細明體-ExtB" w:hAnsi="新細明體-ExtB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D581618" wp14:editId="57544B2B">
            <wp:simplePos x="0" y="0"/>
            <wp:positionH relativeFrom="column">
              <wp:posOffset>4284980</wp:posOffset>
            </wp:positionH>
            <wp:positionV relativeFrom="paragraph">
              <wp:posOffset>117475</wp:posOffset>
            </wp:positionV>
            <wp:extent cx="171577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344" y="21130"/>
                <wp:lineTo x="21344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尾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7AA4F16D" wp14:editId="24CED5C4">
            <wp:simplePos x="0" y="0"/>
            <wp:positionH relativeFrom="column">
              <wp:posOffset>2299970</wp:posOffset>
            </wp:positionH>
            <wp:positionV relativeFrom="paragraph">
              <wp:posOffset>118110</wp:posOffset>
            </wp:positionV>
            <wp:extent cx="1727835" cy="1292225"/>
            <wp:effectExtent l="0" t="0" r="0" b="0"/>
            <wp:wrapTight wrapText="bothSides">
              <wp:wrapPolygon edited="0">
                <wp:start x="0" y="0"/>
                <wp:lineTo x="0" y="21335"/>
                <wp:lineTo x="21433" y="21335"/>
                <wp:lineTo x="21433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尾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A90">
        <w:rPr>
          <w:rFonts w:hint="eastAsia"/>
          <w:sz w:val="20"/>
          <w:szCs w:val="20"/>
        </w:rPr>
        <w:t xml:space="preserve">  </w:t>
      </w:r>
      <w:r w:rsidR="008D379F" w:rsidRPr="00192AD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92EF8CE" wp14:editId="6A0B9BC6">
            <wp:simplePos x="0" y="0"/>
            <wp:positionH relativeFrom="column">
              <wp:posOffset>-72390</wp:posOffset>
            </wp:positionH>
            <wp:positionV relativeFrom="paragraph">
              <wp:posOffset>49530</wp:posOffset>
            </wp:positionV>
            <wp:extent cx="2113280" cy="1409065"/>
            <wp:effectExtent l="0" t="0" r="0" b="0"/>
            <wp:wrapSquare wrapText="bothSides"/>
            <wp:docPr id="3" name="圖片 3" descr="D:\最新資料1102\哩哩扣扣\新資料夾 (3)\田尾休閒農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最新資料1102\哩哩扣扣\新資料夾 (3)\田尾休閒農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09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238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</w:rPr>
      </w:pPr>
    </w:p>
    <w:p w:rsidR="00453238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</w:rPr>
      </w:pPr>
    </w:p>
    <w:p w:rsidR="00453238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</w:rPr>
      </w:pPr>
    </w:p>
    <w:p w:rsidR="00453238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</w:rPr>
      </w:pPr>
    </w:p>
    <w:p w:rsidR="00453238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</w:rPr>
      </w:pPr>
    </w:p>
    <w:p w:rsidR="00453238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</w:rPr>
      </w:pPr>
    </w:p>
    <w:p w:rsidR="003B5A83" w:rsidRPr="00453238" w:rsidRDefault="00453238" w:rsidP="003B5A83">
      <w:pPr>
        <w:pStyle w:val="HTML"/>
        <w:shd w:val="clear" w:color="auto" w:fill="FFFFFF" w:themeFill="background1"/>
        <w:spacing w:line="300" w:lineRule="atLeast"/>
        <w:rPr>
          <w:rStyle w:val="a9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★</w:t>
      </w:r>
      <w:r w:rsidR="003B5A83" w:rsidRPr="00453238">
        <w:rPr>
          <w:rStyle w:val="a9"/>
          <w:rFonts w:hint="eastAsia"/>
          <w:color w:val="auto"/>
        </w:rPr>
        <w:t>１２：００</w:t>
      </w:r>
      <w:r>
        <w:rPr>
          <w:rFonts w:ascii="新細明體" w:eastAsia="新細明體" w:hAnsi="新細明體" w:cs="新細明體" w:hint="eastAsia"/>
          <w:color w:val="000000"/>
        </w:rPr>
        <w:t>◎</w:t>
      </w:r>
      <w:r w:rsidR="003B5A83" w:rsidRPr="00453238">
        <w:rPr>
          <w:rStyle w:val="a9"/>
          <w:rFonts w:hint="eastAsia"/>
          <w:color w:val="auto"/>
        </w:rPr>
        <w:t>【菁芳園主題餐廳】</w:t>
      </w:r>
    </w:p>
    <w:p w:rsidR="003B5A83" w:rsidRPr="00192ADF" w:rsidRDefault="003B5A83" w:rsidP="003B5A83">
      <w:pPr>
        <w:pStyle w:val="HTML"/>
        <w:shd w:val="clear" w:color="auto" w:fill="FFFFFF" w:themeFill="background1"/>
        <w:spacing w:line="300" w:lineRule="atLeast"/>
        <w:rPr>
          <w:sz w:val="20"/>
          <w:szCs w:val="20"/>
        </w:rPr>
      </w:pPr>
      <w:r w:rsidRPr="00192ADF">
        <w:rPr>
          <w:rFonts w:hint="eastAsia"/>
          <w:sz w:val="20"/>
          <w:szCs w:val="20"/>
        </w:rPr>
        <w:t>步行在</w:t>
      </w:r>
      <w:proofErr w:type="gramStart"/>
      <w:r w:rsidRPr="00192ADF">
        <w:rPr>
          <w:rFonts w:hint="eastAsia"/>
          <w:sz w:val="20"/>
          <w:szCs w:val="20"/>
        </w:rPr>
        <w:t>菁芳園</w:t>
      </w:r>
      <w:proofErr w:type="gramEnd"/>
      <w:r w:rsidRPr="00192ADF">
        <w:rPr>
          <w:rFonts w:hint="eastAsia"/>
          <w:sz w:val="20"/>
          <w:szCs w:val="20"/>
        </w:rPr>
        <w:t>餐廳，隨處可享受大自然芬多精的洗禮，那是美麗的落羽松，</w:t>
      </w:r>
      <w:proofErr w:type="gramStart"/>
      <w:r w:rsidRPr="00192ADF">
        <w:rPr>
          <w:rFonts w:hint="eastAsia"/>
          <w:sz w:val="20"/>
          <w:szCs w:val="20"/>
        </w:rPr>
        <w:t>屬杉科</w:t>
      </w:r>
      <w:proofErr w:type="gramEnd"/>
      <w:r w:rsidRPr="00192ADF">
        <w:rPr>
          <w:rFonts w:hint="eastAsia"/>
          <w:sz w:val="20"/>
          <w:szCs w:val="20"/>
        </w:rPr>
        <w:t>植物的</w:t>
      </w:r>
      <w:proofErr w:type="gramStart"/>
      <w:r w:rsidRPr="00192ADF">
        <w:rPr>
          <w:rFonts w:hint="eastAsia"/>
          <w:sz w:val="20"/>
          <w:szCs w:val="20"/>
        </w:rPr>
        <w:t>祂</w:t>
      </w:r>
      <w:proofErr w:type="gramEnd"/>
      <w:r w:rsidRPr="00192ADF">
        <w:rPr>
          <w:rFonts w:hint="eastAsia"/>
          <w:sz w:val="20"/>
          <w:szCs w:val="20"/>
        </w:rPr>
        <w:t>，脫落就像飄散的羽毛得名，隨四季更迭，每</w:t>
      </w:r>
      <w:proofErr w:type="gramStart"/>
      <w:r w:rsidRPr="00192ADF">
        <w:rPr>
          <w:rFonts w:hint="eastAsia"/>
          <w:sz w:val="20"/>
          <w:szCs w:val="20"/>
        </w:rPr>
        <w:t>個</w:t>
      </w:r>
      <w:proofErr w:type="gramEnd"/>
      <w:r w:rsidRPr="00192ADF">
        <w:rPr>
          <w:rFonts w:hint="eastAsia"/>
          <w:sz w:val="20"/>
          <w:szCs w:val="20"/>
        </w:rPr>
        <w:t>時節都有它不同的風貌，在池邊的玻璃溫室餐廳用餐，從落地窗望外，落雨松林的美一覽無遺，也別忘了低頭</w:t>
      </w:r>
      <w:proofErr w:type="gramStart"/>
      <w:r w:rsidRPr="00192ADF">
        <w:rPr>
          <w:rFonts w:hint="eastAsia"/>
          <w:sz w:val="20"/>
          <w:szCs w:val="20"/>
        </w:rPr>
        <w:t>看看松幹下</w:t>
      </w:r>
      <w:proofErr w:type="gramEnd"/>
      <w:r w:rsidRPr="00192ADF">
        <w:rPr>
          <w:rFonts w:hint="eastAsia"/>
          <w:sz w:val="20"/>
          <w:szCs w:val="20"/>
        </w:rPr>
        <w:t>的生態</w:t>
      </w:r>
      <w:proofErr w:type="gramStart"/>
      <w:r w:rsidRPr="00192ADF">
        <w:rPr>
          <w:rFonts w:hint="eastAsia"/>
          <w:sz w:val="20"/>
          <w:szCs w:val="20"/>
        </w:rPr>
        <w:t>歐</w:t>
      </w:r>
      <w:proofErr w:type="gramEnd"/>
      <w:r w:rsidRPr="00192ADF">
        <w:rPr>
          <w:rFonts w:hint="eastAsia"/>
          <w:sz w:val="20"/>
          <w:szCs w:val="20"/>
        </w:rPr>
        <w:t>，就等您來找尋此奧妙了。</w:t>
      </w:r>
    </w:p>
    <w:p w:rsidR="003B5A83" w:rsidRPr="00453238" w:rsidRDefault="003B5A83" w:rsidP="003B5A83">
      <w:pPr>
        <w:pStyle w:val="HTML"/>
        <w:shd w:val="clear" w:color="auto" w:fill="FFFFFF" w:themeFill="background1"/>
        <w:spacing w:line="300" w:lineRule="atLeast"/>
        <w:rPr>
          <w:b/>
          <w:color w:val="0070C0"/>
          <w:sz w:val="22"/>
          <w:szCs w:val="22"/>
        </w:rPr>
      </w:pPr>
      <w:r w:rsidRPr="00453238">
        <w:rPr>
          <w:rFonts w:hint="eastAsia"/>
          <w:b/>
          <w:color w:val="0070C0"/>
          <w:sz w:val="22"/>
          <w:szCs w:val="22"/>
        </w:rPr>
        <w:t>午餐－歐式百</w:t>
      </w:r>
      <w:proofErr w:type="gramStart"/>
      <w:r w:rsidRPr="00453238">
        <w:rPr>
          <w:rFonts w:hint="eastAsia"/>
          <w:b/>
          <w:color w:val="0070C0"/>
          <w:sz w:val="22"/>
          <w:szCs w:val="22"/>
        </w:rPr>
        <w:t>匯</w:t>
      </w:r>
      <w:proofErr w:type="gramEnd"/>
      <w:r w:rsidRPr="00453238">
        <w:rPr>
          <w:rFonts w:hint="eastAsia"/>
          <w:b/>
          <w:color w:val="0070C0"/>
          <w:sz w:val="22"/>
          <w:szCs w:val="22"/>
        </w:rPr>
        <w:t>自助餐Buffet</w:t>
      </w:r>
    </w:p>
    <w:p w:rsidR="003B5A83" w:rsidRPr="00192ADF" w:rsidRDefault="00453238" w:rsidP="003B5A83">
      <w:pPr>
        <w:pStyle w:val="HTML"/>
        <w:shd w:val="clear" w:color="auto" w:fill="FFFFFF" w:themeFill="background1"/>
        <w:spacing w:line="300" w:lineRule="atLeas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22B6B809" wp14:editId="56BEEAE3">
            <wp:simplePos x="0" y="0"/>
            <wp:positionH relativeFrom="column">
              <wp:posOffset>2064385</wp:posOffset>
            </wp:positionH>
            <wp:positionV relativeFrom="paragraph">
              <wp:posOffset>217805</wp:posOffset>
            </wp:positionV>
            <wp:extent cx="2096135" cy="1216025"/>
            <wp:effectExtent l="0" t="0" r="0" b="0"/>
            <wp:wrapTight wrapText="bothSides">
              <wp:wrapPolygon edited="0">
                <wp:start x="0" y="0"/>
                <wp:lineTo x="0" y="21318"/>
                <wp:lineTo x="21397" y="21318"/>
                <wp:lineTo x="21397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菁芳園主題餐廳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A90" w:rsidRPr="00192ADF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545FA73" wp14:editId="18A614E0">
            <wp:simplePos x="0" y="0"/>
            <wp:positionH relativeFrom="column">
              <wp:posOffset>-11430</wp:posOffset>
            </wp:positionH>
            <wp:positionV relativeFrom="paragraph">
              <wp:posOffset>141605</wp:posOffset>
            </wp:positionV>
            <wp:extent cx="2030730" cy="1353820"/>
            <wp:effectExtent l="0" t="0" r="0" b="0"/>
            <wp:wrapTight wrapText="bothSides">
              <wp:wrapPolygon edited="0">
                <wp:start x="811" y="0"/>
                <wp:lineTo x="0" y="608"/>
                <wp:lineTo x="0" y="20972"/>
                <wp:lineTo x="811" y="21276"/>
                <wp:lineTo x="20668" y="21276"/>
                <wp:lineTo x="21478" y="20972"/>
                <wp:lineTo x="21478" y="608"/>
                <wp:lineTo x="20668" y="0"/>
                <wp:lineTo x="811" y="0"/>
              </wp:wrapPolygon>
            </wp:wrapTight>
            <wp:docPr id="5" name="圖片 5" descr="C:\Users\pc31\Desktop\菁芳園主題餐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31\Desktop\菁芳園主題餐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35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238" w:rsidRPr="00453238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7E718ADD" wp14:editId="64E93C5D">
            <wp:simplePos x="0" y="0"/>
            <wp:positionH relativeFrom="column">
              <wp:posOffset>-7620</wp:posOffset>
            </wp:positionH>
            <wp:positionV relativeFrom="paragraph">
              <wp:posOffset>32385</wp:posOffset>
            </wp:positionV>
            <wp:extent cx="186309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423" y="21085"/>
                <wp:lineTo x="21423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菁芳園主題餐廳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A83" w:rsidRPr="00453238" w:rsidRDefault="00453238" w:rsidP="003B5A83">
      <w:pPr>
        <w:pStyle w:val="HTML"/>
        <w:shd w:val="clear" w:color="auto" w:fill="FFFFFF" w:themeFill="background1"/>
        <w:spacing w:line="300" w:lineRule="atLeast"/>
        <w:rPr>
          <w:rStyle w:val="a9"/>
          <w:rFonts w:asciiTheme="minorEastAsia" w:eastAsiaTheme="minorEastAsia" w:hAnsiTheme="minorEastAsia"/>
          <w:color w:val="auto"/>
        </w:rPr>
      </w:pPr>
      <w:r w:rsidRPr="00453238">
        <w:rPr>
          <w:rFonts w:ascii="新細明體" w:eastAsia="新細明體" w:hAnsi="新細明體" w:cs="新細明體" w:hint="eastAsia"/>
        </w:rPr>
        <w:t>★</w:t>
      </w:r>
      <w:r w:rsidR="003B5A83" w:rsidRPr="00453238">
        <w:rPr>
          <w:rStyle w:val="a9"/>
          <w:rFonts w:asciiTheme="minorEastAsia" w:eastAsiaTheme="minorEastAsia" w:hAnsiTheme="minorEastAsia" w:hint="eastAsia"/>
          <w:color w:val="auto"/>
        </w:rPr>
        <w:t>１４：００</w:t>
      </w:r>
      <w:r>
        <w:rPr>
          <w:rFonts w:ascii="新細明體" w:eastAsia="新細明體" w:hAnsi="新細明體" w:cs="新細明體" w:hint="eastAsia"/>
          <w:color w:val="000000"/>
        </w:rPr>
        <w:t>◎</w:t>
      </w:r>
      <w:r w:rsidR="003B5A83" w:rsidRPr="00453238">
        <w:rPr>
          <w:rStyle w:val="a9"/>
          <w:rFonts w:asciiTheme="minorEastAsia" w:eastAsiaTheme="minorEastAsia" w:hAnsiTheme="minorEastAsia" w:hint="eastAsia"/>
          <w:color w:val="auto"/>
        </w:rPr>
        <w:t>【八卦山點心－微熱山丘】</w:t>
      </w:r>
    </w:p>
    <w:p w:rsidR="003B5A83" w:rsidRPr="00192ADF" w:rsidRDefault="003B5A83" w:rsidP="003B5A83">
      <w:pPr>
        <w:pStyle w:val="HTML"/>
        <w:shd w:val="clear" w:color="auto" w:fill="FFFFFF" w:themeFill="background1"/>
        <w:spacing w:line="300" w:lineRule="atLeast"/>
        <w:rPr>
          <w:sz w:val="20"/>
          <w:szCs w:val="20"/>
        </w:rPr>
      </w:pPr>
      <w:r w:rsidRPr="00192ADF">
        <w:rPr>
          <w:rFonts w:hint="eastAsia"/>
          <w:sz w:val="20"/>
          <w:szCs w:val="20"/>
        </w:rPr>
        <w:t>豔陽永遠普照的八卦山脈，一份</w:t>
      </w:r>
      <w:proofErr w:type="gramStart"/>
      <w:r w:rsidRPr="00192ADF">
        <w:rPr>
          <w:rFonts w:hint="eastAsia"/>
          <w:sz w:val="20"/>
          <w:szCs w:val="20"/>
        </w:rPr>
        <w:t>陽光烘熟的</w:t>
      </w:r>
      <w:proofErr w:type="gramEnd"/>
      <w:r w:rsidRPr="00192ADF">
        <w:rPr>
          <w:rFonts w:hint="eastAsia"/>
          <w:sz w:val="20"/>
          <w:szCs w:val="20"/>
        </w:rPr>
        <w:t>美點，是擁有五十年糕餅經理的老師傅，回到家鄉發揚的用心美味，八卦山是台灣土產鳳梨生長的好地方，來此品嚐真正用鳳梨作的鳳梨酥。</w:t>
      </w:r>
    </w:p>
    <w:p w:rsidR="00615A90" w:rsidRPr="00192ADF" w:rsidRDefault="00453238" w:rsidP="003B5A83">
      <w:pPr>
        <w:pStyle w:val="HTML"/>
        <w:shd w:val="clear" w:color="auto" w:fill="FFFFFF" w:themeFill="background1"/>
        <w:spacing w:line="300" w:lineRule="atLeast"/>
        <w:rPr>
          <w:sz w:val="20"/>
          <w:szCs w:val="20"/>
        </w:rPr>
      </w:pPr>
      <w:r w:rsidRPr="00192ADF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1FFFB40" wp14:editId="0456B30D">
            <wp:simplePos x="0" y="0"/>
            <wp:positionH relativeFrom="column">
              <wp:posOffset>-7620</wp:posOffset>
            </wp:positionH>
            <wp:positionV relativeFrom="paragraph">
              <wp:posOffset>85725</wp:posOffset>
            </wp:positionV>
            <wp:extent cx="1933575" cy="1266825"/>
            <wp:effectExtent l="0" t="0" r="0" b="0"/>
            <wp:wrapTight wrapText="bothSides">
              <wp:wrapPolygon edited="0">
                <wp:start x="851" y="0"/>
                <wp:lineTo x="0" y="650"/>
                <wp:lineTo x="0" y="20788"/>
                <wp:lineTo x="638" y="21438"/>
                <wp:lineTo x="851" y="21438"/>
                <wp:lineTo x="20642" y="21438"/>
                <wp:lineTo x="20855" y="21438"/>
                <wp:lineTo x="21494" y="20788"/>
                <wp:lineTo x="21494" y="650"/>
                <wp:lineTo x="20642" y="0"/>
                <wp:lineTo x="851" y="0"/>
              </wp:wrapPolygon>
            </wp:wrapTight>
            <wp:docPr id="6" name="圖片 6" descr="C:\Users\pc31\Desktop\微熱山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31\Desktop\微熱山丘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A6D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0EB11FD1" wp14:editId="3C1E506B">
            <wp:simplePos x="0" y="0"/>
            <wp:positionH relativeFrom="column">
              <wp:posOffset>2059940</wp:posOffset>
            </wp:positionH>
            <wp:positionV relativeFrom="paragraph">
              <wp:posOffset>190500</wp:posOffset>
            </wp:positionV>
            <wp:extent cx="2095500" cy="1084580"/>
            <wp:effectExtent l="0" t="0" r="0" b="0"/>
            <wp:wrapTight wrapText="bothSides">
              <wp:wrapPolygon edited="0">
                <wp:start x="0" y="0"/>
                <wp:lineTo x="0" y="21246"/>
                <wp:lineTo x="21404" y="21246"/>
                <wp:lineTo x="21404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23322_1785332771692456_8415672237338860882_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A6D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21C0AC1" wp14:editId="38D57225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1762125" cy="1055370"/>
            <wp:effectExtent l="0" t="0" r="0" b="0"/>
            <wp:wrapTight wrapText="bothSides">
              <wp:wrapPolygon edited="0">
                <wp:start x="0" y="0"/>
                <wp:lineTo x="0" y="21054"/>
                <wp:lineTo x="21483" y="21054"/>
                <wp:lineTo x="21483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49964_1676557255903342_3856241531659749380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238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</w:rPr>
      </w:pPr>
    </w:p>
    <w:p w:rsidR="00453238" w:rsidRDefault="00453238" w:rsidP="003B5A83">
      <w:pPr>
        <w:pStyle w:val="HTML"/>
        <w:shd w:val="clear" w:color="auto" w:fill="FFFFFF" w:themeFill="background1"/>
        <w:spacing w:line="300" w:lineRule="atLeast"/>
        <w:rPr>
          <w:rFonts w:hint="eastAsia"/>
        </w:rPr>
      </w:pPr>
    </w:p>
    <w:p w:rsidR="003B5A83" w:rsidRPr="00453238" w:rsidRDefault="00453238" w:rsidP="003B5A83">
      <w:pPr>
        <w:pStyle w:val="HTML"/>
        <w:shd w:val="clear" w:color="auto" w:fill="FFFFFF" w:themeFill="background1"/>
        <w:spacing w:line="300" w:lineRule="atLeast"/>
        <w:rPr>
          <w:rStyle w:val="a9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lastRenderedPageBreak/>
        <w:t>★</w:t>
      </w:r>
      <w:r w:rsidR="003B5A83" w:rsidRPr="00453238">
        <w:rPr>
          <w:rStyle w:val="a9"/>
          <w:rFonts w:hint="eastAsia"/>
          <w:color w:val="auto"/>
        </w:rPr>
        <w:t>１５：００</w:t>
      </w:r>
      <w:r>
        <w:rPr>
          <w:rFonts w:ascii="新細明體" w:eastAsia="新細明體" w:hAnsi="新細明體" w:cs="新細明體" w:hint="eastAsia"/>
          <w:color w:val="000000"/>
        </w:rPr>
        <w:t>◎</w:t>
      </w:r>
      <w:r w:rsidR="003B5A83" w:rsidRPr="00453238">
        <w:rPr>
          <w:rStyle w:val="a9"/>
          <w:rFonts w:hint="eastAsia"/>
          <w:color w:val="auto"/>
        </w:rPr>
        <w:t>【八卦山秘境－猴探井遊憩區】</w:t>
      </w:r>
    </w:p>
    <w:p w:rsidR="00453238" w:rsidRDefault="00453238" w:rsidP="00453238">
      <w:pPr>
        <w:pStyle w:val="HTML"/>
        <w:shd w:val="clear" w:color="auto" w:fill="FFFFFF" w:themeFill="background1"/>
        <w:spacing w:line="300" w:lineRule="atLeast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4492674A" wp14:editId="3F9149BD">
            <wp:simplePos x="0" y="0"/>
            <wp:positionH relativeFrom="column">
              <wp:posOffset>2301240</wp:posOffset>
            </wp:positionH>
            <wp:positionV relativeFrom="paragraph">
              <wp:posOffset>507365</wp:posOffset>
            </wp:positionV>
            <wp:extent cx="172656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49" y="21282"/>
                <wp:lineTo x="21449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猴探井遊憩區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A83" w:rsidRPr="00192ADF">
        <w:rPr>
          <w:rFonts w:hint="eastAsia"/>
          <w:sz w:val="20"/>
          <w:szCs w:val="20"/>
        </w:rPr>
        <w:t>位於南投與彰化的交界地，有處風水寶地，山谷像一口井，對面的山形狀很像猴子，地形看上去很像猴子蹲</w:t>
      </w:r>
      <w:proofErr w:type="gramStart"/>
      <w:r w:rsidR="003B5A83" w:rsidRPr="00192ADF">
        <w:rPr>
          <w:rFonts w:hint="eastAsia"/>
          <w:sz w:val="20"/>
          <w:szCs w:val="20"/>
        </w:rPr>
        <w:t>著俯探深井</w:t>
      </w:r>
      <w:proofErr w:type="gramEnd"/>
      <w:r w:rsidR="003B5A83" w:rsidRPr="00192ADF">
        <w:rPr>
          <w:rFonts w:hint="eastAsia"/>
          <w:sz w:val="20"/>
          <w:szCs w:val="20"/>
        </w:rPr>
        <w:t>，所以</w:t>
      </w:r>
      <w:proofErr w:type="gramStart"/>
      <w:r w:rsidR="003B5A83" w:rsidRPr="00192ADF">
        <w:rPr>
          <w:rFonts w:hint="eastAsia"/>
          <w:sz w:val="20"/>
          <w:szCs w:val="20"/>
        </w:rPr>
        <w:t>取名為猴探井</w:t>
      </w:r>
      <w:proofErr w:type="gramEnd"/>
      <w:r w:rsidR="003B5A83" w:rsidRPr="00192ADF">
        <w:rPr>
          <w:rFonts w:hint="eastAsia"/>
          <w:sz w:val="20"/>
          <w:szCs w:val="20"/>
        </w:rPr>
        <w:t>，此處又有最近</w:t>
      </w:r>
      <w:proofErr w:type="gramStart"/>
      <w:r w:rsidR="003B5A83" w:rsidRPr="00192ADF">
        <w:rPr>
          <w:rFonts w:hint="eastAsia"/>
          <w:sz w:val="20"/>
          <w:szCs w:val="20"/>
        </w:rPr>
        <w:t>很夯的</w:t>
      </w:r>
      <w:proofErr w:type="gramEnd"/>
      <w:r w:rsidR="003B5A83" w:rsidRPr="00192ADF">
        <w:rPr>
          <w:rFonts w:hint="eastAsia"/>
          <w:sz w:val="20"/>
          <w:szCs w:val="20"/>
        </w:rPr>
        <w:t>「天空之橋」，可以俯瞰整個平原景色。</w:t>
      </w:r>
    </w:p>
    <w:p w:rsidR="00453238" w:rsidRPr="00453238" w:rsidRDefault="00453238" w:rsidP="00453238">
      <w:pPr>
        <w:pStyle w:val="HTML"/>
        <w:shd w:val="clear" w:color="auto" w:fill="FFFFFF" w:themeFill="background1"/>
        <w:spacing w:line="300" w:lineRule="atLeast"/>
        <w:rPr>
          <w:rFonts w:hint="eastAsia"/>
          <w:sz w:val="20"/>
          <w:szCs w:val="20"/>
        </w:rPr>
      </w:pPr>
      <w:r w:rsidRPr="00192ADF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7E65F4D" wp14:editId="1BE2EB16">
            <wp:simplePos x="0" y="0"/>
            <wp:positionH relativeFrom="column">
              <wp:posOffset>-35560</wp:posOffset>
            </wp:positionH>
            <wp:positionV relativeFrom="paragraph">
              <wp:posOffset>31115</wp:posOffset>
            </wp:positionV>
            <wp:extent cx="2133600" cy="1331595"/>
            <wp:effectExtent l="0" t="0" r="0" b="0"/>
            <wp:wrapTight wrapText="bothSides">
              <wp:wrapPolygon edited="0">
                <wp:start x="771" y="0"/>
                <wp:lineTo x="0" y="618"/>
                <wp:lineTo x="0" y="20395"/>
                <wp:lineTo x="386" y="21322"/>
                <wp:lineTo x="771" y="21322"/>
                <wp:lineTo x="20636" y="21322"/>
                <wp:lineTo x="21021" y="21322"/>
                <wp:lineTo x="21407" y="20395"/>
                <wp:lineTo x="21407" y="618"/>
                <wp:lineTo x="20636" y="0"/>
                <wp:lineTo x="771" y="0"/>
              </wp:wrapPolygon>
            </wp:wrapTight>
            <wp:docPr id="1" name="圖片 1" descr="C:\Users\pc31\Desktop\猴探井遊憩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1\Desktop\猴探井遊憩區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3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6B6163DC" wp14:editId="1240E9F5">
            <wp:simplePos x="0" y="0"/>
            <wp:positionH relativeFrom="column">
              <wp:posOffset>4241165</wp:posOffset>
            </wp:positionH>
            <wp:positionV relativeFrom="paragraph">
              <wp:posOffset>78740</wp:posOffset>
            </wp:positionV>
            <wp:extent cx="189547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491" y="21155"/>
                <wp:lineTo x="21491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猴探井遊憩區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238" w:rsidRPr="00453238" w:rsidRDefault="00453238" w:rsidP="00192ADF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Style w:val="a9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★</w:t>
      </w:r>
      <w:r w:rsidR="00192ADF" w:rsidRPr="00453238">
        <w:rPr>
          <w:rStyle w:val="a9"/>
          <w:rFonts w:hint="eastAsia"/>
          <w:color w:val="auto"/>
        </w:rPr>
        <w:t>１６：００【返程】</w:t>
      </w:r>
    </w:p>
    <w:p w:rsidR="00192ADF" w:rsidRPr="00453238" w:rsidRDefault="00453238" w:rsidP="00192ADF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Style w:val="a9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★</w:t>
      </w:r>
      <w:r w:rsidR="00192ADF" w:rsidRPr="00453238">
        <w:rPr>
          <w:rStyle w:val="a9"/>
          <w:rFonts w:hint="eastAsia"/>
          <w:color w:val="auto"/>
        </w:rPr>
        <w:t>２０：００【預計抵達出發地】</w:t>
      </w:r>
    </w:p>
    <w:p w:rsidR="00192ADF" w:rsidRPr="00192ADF" w:rsidRDefault="00192ADF"/>
    <w:sectPr w:rsidR="00192ADF" w:rsidRPr="00192ADF" w:rsidSect="00453238">
      <w:pgSz w:w="11906" w:h="16838"/>
      <w:pgMar w:top="851" w:right="127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82" w:rsidRDefault="00AA6682" w:rsidP="00192ADF">
      <w:r>
        <w:separator/>
      </w:r>
    </w:p>
  </w:endnote>
  <w:endnote w:type="continuationSeparator" w:id="0">
    <w:p w:rsidR="00AA6682" w:rsidRDefault="00AA6682" w:rsidP="0019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特楷體">
    <w:panose1 w:val="03000E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A000023F" w:usb1="3A4F9C38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82" w:rsidRDefault="00AA6682" w:rsidP="00192ADF">
      <w:r>
        <w:separator/>
      </w:r>
    </w:p>
  </w:footnote>
  <w:footnote w:type="continuationSeparator" w:id="0">
    <w:p w:rsidR="00AA6682" w:rsidRDefault="00AA6682" w:rsidP="0019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A83"/>
    <w:rsid w:val="000D3808"/>
    <w:rsid w:val="00192ADF"/>
    <w:rsid w:val="003B5A83"/>
    <w:rsid w:val="00453238"/>
    <w:rsid w:val="00615A90"/>
    <w:rsid w:val="007A12CC"/>
    <w:rsid w:val="007C3A6D"/>
    <w:rsid w:val="007F63D1"/>
    <w:rsid w:val="008D379F"/>
    <w:rsid w:val="00A6203F"/>
    <w:rsid w:val="00A96236"/>
    <w:rsid w:val="00AA6682"/>
    <w:rsid w:val="00BD17BC"/>
    <w:rsid w:val="00BF6782"/>
    <w:rsid w:val="00C75038"/>
    <w:rsid w:val="00EA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B5A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B5A83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5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5A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A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ADF"/>
    <w:rPr>
      <w:sz w:val="20"/>
      <w:szCs w:val="20"/>
    </w:rPr>
  </w:style>
  <w:style w:type="character" w:styleId="a9">
    <w:name w:val="Intense Reference"/>
    <w:basedOn w:val="a0"/>
    <w:uiPriority w:val="32"/>
    <w:qFormat/>
    <w:rsid w:val="0045323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5A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B5A83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5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5A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A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A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4824-82CF-424C-B98F-509FA3F5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</dc:creator>
  <cp:lastModifiedBy>user26</cp:lastModifiedBy>
  <cp:revision>7</cp:revision>
  <dcterms:created xsi:type="dcterms:W3CDTF">2016-02-16T07:04:00Z</dcterms:created>
  <dcterms:modified xsi:type="dcterms:W3CDTF">2016-03-10T07:23:00Z</dcterms:modified>
</cp:coreProperties>
</file>