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64C2F" w:rsidRDefault="00895ED0" w:rsidP="00895ED0">
      <w:pPr>
        <w:spacing w:line="400" w:lineRule="exact"/>
        <w:rPr>
          <w:rFonts w:ascii="新細明體" w:hAnsi="新細明體" w:cs="Arial"/>
          <w:b/>
          <w:color w:val="7030A0"/>
          <w:kern w:val="0"/>
          <w:sz w:val="28"/>
          <w:szCs w:val="28"/>
        </w:rPr>
      </w:pPr>
      <w:r>
        <w:rPr>
          <w:rFonts w:ascii="新細明體" w:hAnsi="新細明體" w:cs="Arial"/>
          <w:b/>
          <w:noProof/>
          <w:color w:val="800080"/>
          <w:kern w:val="0"/>
          <w:sz w:val="28"/>
          <w:szCs w:val="28"/>
        </w:rPr>
        <w:drawing>
          <wp:anchor distT="0" distB="0" distL="114300" distR="114300" simplePos="0" relativeHeight="251698176" behindDoc="1" locked="0" layoutInCell="1" allowOverlap="1">
            <wp:simplePos x="0" y="0"/>
            <wp:positionH relativeFrom="column">
              <wp:posOffset>-198120</wp:posOffset>
            </wp:positionH>
            <wp:positionV relativeFrom="paragraph">
              <wp:posOffset>-8890</wp:posOffset>
            </wp:positionV>
            <wp:extent cx="7200900" cy="10363200"/>
            <wp:effectExtent l="19050" t="0" r="0" b="0"/>
            <wp:wrapTight wrapText="bothSides">
              <wp:wrapPolygon edited="0">
                <wp:start x="-57" y="0"/>
                <wp:lineTo x="-57" y="21560"/>
                <wp:lineTo x="21600" y="21560"/>
                <wp:lineTo x="21600" y="0"/>
                <wp:lineTo x="-57" y="0"/>
              </wp:wrapPolygon>
            </wp:wrapTight>
            <wp:docPr id="1" name="圖片 1" descr="\\User27-pc\ok\DM\DM 新江南烏鎮美食\江南烏鎮++-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er27-pc\ok\DM\DM 新江南烏鎮美食\江南烏鎮++-2.jpg"/>
                    <pic:cNvPicPr>
                      <a:picLocks noChangeAspect="1" noChangeArrowheads="1"/>
                    </pic:cNvPicPr>
                  </pic:nvPicPr>
                  <pic:blipFill>
                    <a:blip r:embed="rId9"/>
                    <a:srcRect/>
                    <a:stretch>
                      <a:fillRect/>
                    </a:stretch>
                  </pic:blipFill>
                  <pic:spPr bwMode="auto">
                    <a:xfrm>
                      <a:off x="0" y="0"/>
                      <a:ext cx="7200900" cy="10363200"/>
                    </a:xfrm>
                    <a:prstGeom prst="rect">
                      <a:avLst/>
                    </a:prstGeom>
                    <a:noFill/>
                    <a:ln w="9525">
                      <a:noFill/>
                      <a:miter lim="800000"/>
                      <a:headEnd/>
                      <a:tailEnd/>
                    </a:ln>
                  </pic:spPr>
                </pic:pic>
              </a:graphicData>
            </a:graphic>
          </wp:anchor>
        </w:drawing>
      </w:r>
      <w:r w:rsidR="00CA70D6" w:rsidRPr="00064C2F">
        <w:rPr>
          <w:rFonts w:ascii="新細明體" w:hAnsi="新細明體" w:cs="Arial"/>
          <w:b/>
          <w:color w:val="800080"/>
          <w:kern w:val="0"/>
          <w:sz w:val="28"/>
          <w:szCs w:val="28"/>
        </w:rPr>
        <w:t xml:space="preserve"> </w:t>
      </w:r>
    </w:p>
    <w:p w:rsidR="00895ED0" w:rsidRDefault="00895ED0" w:rsidP="00895ED0">
      <w:pPr>
        <w:spacing w:line="260" w:lineRule="exact"/>
        <w:jc w:val="center"/>
        <w:rPr>
          <w:rFonts w:ascii="新細明體" w:hAnsi="新細明體" w:cs="Arial" w:hint="eastAsia"/>
          <w:b/>
          <w:color w:val="800080"/>
          <w:kern w:val="0"/>
          <w:sz w:val="28"/>
          <w:szCs w:val="28"/>
        </w:rPr>
      </w:pPr>
      <w:r>
        <w:rPr>
          <w:b/>
          <w:noProof/>
          <w:color w:val="7030A0"/>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1" type="#_x0000_t136" style="position:absolute;left:0;text-align:left;margin-left:116.4pt;margin-top:11.45pt;width:421.4pt;height:34.95pt;z-index:251699200" o:preferrelative="t" fillcolor="#7030a0" strokecolor="#b2a1c7">
            <v:stroke miterlimit="2"/>
            <v:shadow on="t" color="#b2b2b2" opacity=".75" offset="3pt"/>
            <v:textpath style="font-family:&quot;華康儷粗宋&quot;;font-size:28pt;font-weight:bold;v-text-reverse:t" trim="t" fitpath="t" string="摩登新江南五星烏鎮拈花灣六天"/>
            <o:lock v:ext="edit" text="f"/>
            <w10:wrap type="square"/>
          </v:shape>
        </w:pict>
      </w:r>
      <w:r w:rsidRPr="001B3D16">
        <w:rPr>
          <w:b/>
          <w:color w:val="7030A0"/>
        </w:rPr>
        <w:pict>
          <v:shape id="_x0000_s1028" type="#_x0000_t136" style="position:absolute;left:0;text-align:left;margin-left:-.85pt;margin-top:7.7pt;width:106.2pt;height:45.6pt;z-index:-251663360" wrapcoords="19470 0 1825 0 0 708 608 5666 0 7436 0 9207 608 11331 456 16997 -152 19121 456 22308 6541 22308 7454 22308 21904 21954 22208 19475 21600 16997 22208 13810 22208 12039 21904 7082 20839 5666 22056 5666 22056 3541 20079 0 19470 0" fillcolor="#7030a0" stroked="f">
            <v:fill color2="fill darken(118)" rotate="t" focusposition=".5,.5" focussize="" method="linear sigma" focus="100%" type="gradientRadial"/>
            <v:shadow on="t" color="#b2b2b2" opacity=".75" offset="3pt"/>
            <v:textpath style="font-family:&quot;華康儷金黑&quot;;font-weight:bold;v-text-reverse:t" trim="t" fitpath="t" string="逸歡旅遊"/>
            <o:lock v:ext="edit" text="f"/>
            <w10:wrap type="tight"/>
          </v:shape>
        </w:pict>
      </w:r>
    </w:p>
    <w:p w:rsidR="00895ED0" w:rsidRDefault="00895ED0" w:rsidP="00895ED0">
      <w:pPr>
        <w:spacing w:afterLines="50" w:line="260" w:lineRule="exact"/>
        <w:jc w:val="center"/>
        <w:rPr>
          <w:rFonts w:ascii="新細明體" w:hAnsi="新細明體" w:cs="Arial"/>
          <w:b/>
          <w:color w:val="7030A0"/>
          <w:kern w:val="0"/>
          <w:sz w:val="28"/>
          <w:szCs w:val="28"/>
        </w:rPr>
      </w:pPr>
      <w:r w:rsidRPr="00CA70D6">
        <w:rPr>
          <w:rFonts w:ascii="新細明體" w:hAnsi="新細明體" w:cs="Arial" w:hint="eastAsia"/>
          <w:b/>
          <w:color w:val="800080"/>
          <w:kern w:val="0"/>
          <w:sz w:val="28"/>
          <w:szCs w:val="28"/>
        </w:rPr>
        <w:t>季節限定：贈送大閘蟹每人二隻(一公一母) 即日起至1</w:t>
      </w:r>
      <w:r>
        <w:rPr>
          <w:rFonts w:ascii="新細明體" w:hAnsi="新細明體" w:cs="Arial" w:hint="eastAsia"/>
          <w:b/>
          <w:color w:val="800080"/>
          <w:kern w:val="0"/>
          <w:sz w:val="28"/>
          <w:szCs w:val="28"/>
        </w:rPr>
        <w:t>/26止</w:t>
      </w:r>
    </w:p>
    <w:p w:rsidR="00CB5E0C" w:rsidRPr="00F11D1D" w:rsidRDefault="00E23812" w:rsidP="00A61336">
      <w:pPr>
        <w:spacing w:line="340" w:lineRule="exact"/>
        <w:jc w:val="center"/>
        <w:rPr>
          <w:rFonts w:ascii="新細明體" w:hAnsi="新細明體" w:cs="Arial"/>
          <w:b/>
          <w:color w:val="800080"/>
          <w:kern w:val="0"/>
          <w:sz w:val="28"/>
          <w:szCs w:val="28"/>
        </w:rPr>
      </w:pPr>
      <w:r>
        <w:rPr>
          <w:rFonts w:ascii="新細明體" w:hAnsi="新細明體" w:cs="Arial" w:hint="eastAsia"/>
          <w:b/>
          <w:color w:val="800080"/>
          <w:kern w:val="0"/>
          <w:sz w:val="28"/>
          <w:szCs w:val="28"/>
        </w:rPr>
        <w:t>新江南新體驗更新更好</w:t>
      </w:r>
      <w:r w:rsidR="00A969CA">
        <w:rPr>
          <w:rFonts w:ascii="新細明體" w:hAnsi="新細明體" w:cs="Arial" w:hint="eastAsia"/>
          <w:b/>
          <w:color w:val="800080"/>
          <w:kern w:val="0"/>
          <w:sz w:val="28"/>
          <w:szCs w:val="28"/>
        </w:rPr>
        <w:t>更美新</w:t>
      </w:r>
      <w:r w:rsidR="00413C63">
        <w:rPr>
          <w:rFonts w:ascii="新細明體" w:hAnsi="新細明體" w:cs="Arial" w:hint="eastAsia"/>
          <w:b/>
          <w:color w:val="800080"/>
          <w:kern w:val="0"/>
          <w:sz w:val="28"/>
          <w:szCs w:val="28"/>
        </w:rPr>
        <w:t>現</w:t>
      </w:r>
      <w:r w:rsidR="00A969CA">
        <w:rPr>
          <w:rFonts w:ascii="新細明體" w:hAnsi="新細明體" w:cs="Arial" w:hint="eastAsia"/>
          <w:b/>
          <w:color w:val="800080"/>
          <w:kern w:val="0"/>
          <w:sz w:val="28"/>
          <w:szCs w:val="28"/>
        </w:rPr>
        <w:t>代人間天堂</w:t>
      </w:r>
    </w:p>
    <w:p w:rsidR="005346E7" w:rsidRPr="00F11D1D" w:rsidRDefault="00CB5E0C" w:rsidP="00A61336">
      <w:pPr>
        <w:spacing w:line="320" w:lineRule="exact"/>
        <w:jc w:val="center"/>
        <w:rPr>
          <w:rFonts w:ascii="新細明體" w:hAnsi="新細明體" w:cs="Arial"/>
          <w:b/>
          <w:color w:val="800080"/>
          <w:kern w:val="0"/>
          <w:sz w:val="28"/>
          <w:szCs w:val="28"/>
        </w:rPr>
      </w:pPr>
      <w:r w:rsidRPr="00F11D1D">
        <w:rPr>
          <w:rFonts w:ascii="新細明體" w:hAnsi="新細明體" w:cs="Arial" w:hint="eastAsia"/>
          <w:b/>
          <w:color w:val="800080"/>
          <w:kern w:val="0"/>
          <w:sz w:val="28"/>
          <w:szCs w:val="28"/>
        </w:rPr>
        <w:t>豪華精品大通包無自費行程</w:t>
      </w:r>
      <w:r w:rsidR="005B70DE">
        <w:rPr>
          <w:rFonts w:ascii="新細明體" w:hAnsi="新細明體" w:cs="Arial" w:hint="eastAsia"/>
          <w:b/>
          <w:color w:val="800080"/>
          <w:kern w:val="0"/>
          <w:sz w:val="28"/>
          <w:szCs w:val="28"/>
        </w:rPr>
        <w:t xml:space="preserve"> </w:t>
      </w:r>
      <w:r w:rsidR="007B5916" w:rsidRPr="00F11D1D">
        <w:rPr>
          <w:rFonts w:ascii="新細明體" w:hAnsi="新細明體" w:cs="Arial" w:hint="eastAsia"/>
          <w:b/>
          <w:color w:val="800080"/>
          <w:kern w:val="0"/>
          <w:sz w:val="28"/>
          <w:szCs w:val="28"/>
        </w:rPr>
        <w:t xml:space="preserve">五星住宿 </w:t>
      </w:r>
      <w:r w:rsidR="00A969CA">
        <w:rPr>
          <w:rFonts w:ascii="新細明體" w:hAnsi="新細明體" w:cs="Arial" w:hint="eastAsia"/>
          <w:b/>
          <w:color w:val="800080"/>
          <w:kern w:val="0"/>
          <w:sz w:val="28"/>
          <w:szCs w:val="28"/>
        </w:rPr>
        <w:t>達人帶路</w:t>
      </w:r>
      <w:r w:rsidR="005346E7" w:rsidRPr="00F11D1D">
        <w:rPr>
          <w:rFonts w:ascii="新細明體" w:hAnsi="新細明體" w:cs="Arial" w:hint="eastAsia"/>
          <w:b/>
          <w:color w:val="800080"/>
          <w:kern w:val="0"/>
          <w:sz w:val="28"/>
          <w:szCs w:val="28"/>
        </w:rPr>
        <w:t>入住</w:t>
      </w:r>
      <w:r w:rsidR="00055E83" w:rsidRPr="00F11D1D">
        <w:rPr>
          <w:rFonts w:ascii="新細明體" w:hAnsi="新細明體" w:cs="Arial" w:hint="eastAsia"/>
          <w:b/>
          <w:color w:val="800080"/>
          <w:kern w:val="0"/>
          <w:sz w:val="28"/>
          <w:szCs w:val="28"/>
        </w:rPr>
        <w:t>一</w:t>
      </w:r>
      <w:r w:rsidR="005346E7" w:rsidRPr="00F11D1D">
        <w:rPr>
          <w:rFonts w:ascii="新細明體" w:hAnsi="新細明體" w:cs="Arial" w:hint="eastAsia"/>
          <w:b/>
          <w:color w:val="800080"/>
          <w:kern w:val="0"/>
          <w:sz w:val="28"/>
          <w:szCs w:val="28"/>
        </w:rPr>
        <w:t>晚烏鎮</w:t>
      </w:r>
    </w:p>
    <w:p w:rsidR="005346E7" w:rsidRPr="00F11D1D" w:rsidRDefault="005B15CD" w:rsidP="00A61336">
      <w:pPr>
        <w:spacing w:line="320" w:lineRule="exact"/>
        <w:jc w:val="center"/>
        <w:rPr>
          <w:rFonts w:ascii="新細明體" w:hAnsi="新細明體" w:cs="Arial"/>
          <w:b/>
          <w:color w:val="800080"/>
          <w:kern w:val="0"/>
          <w:sz w:val="28"/>
          <w:szCs w:val="28"/>
        </w:rPr>
      </w:pPr>
      <w:r w:rsidRPr="00F11D1D">
        <w:rPr>
          <w:rFonts w:ascii="新細明體" w:hAnsi="新細明體" w:cs="Arial" w:hint="eastAsia"/>
          <w:b/>
          <w:color w:val="800080"/>
          <w:kern w:val="0"/>
          <w:sz w:val="28"/>
          <w:szCs w:val="28"/>
        </w:rPr>
        <w:t>全日深度漫遊</w:t>
      </w:r>
      <w:r w:rsidR="00055E83" w:rsidRPr="00F11D1D">
        <w:rPr>
          <w:rFonts w:ascii="新細明體" w:hAnsi="新細明體" w:cs="Arial" w:hint="eastAsia"/>
          <w:b/>
          <w:color w:val="800080"/>
          <w:kern w:val="0"/>
          <w:sz w:val="28"/>
          <w:szCs w:val="28"/>
        </w:rPr>
        <w:t>絕美</w:t>
      </w:r>
      <w:r w:rsidR="00CB5E0C" w:rsidRPr="00F11D1D">
        <w:rPr>
          <w:rFonts w:ascii="新細明體" w:hAnsi="新細明體" w:cs="Arial" w:hint="eastAsia"/>
          <w:b/>
          <w:color w:val="800080"/>
          <w:kern w:val="0"/>
          <w:sz w:val="28"/>
          <w:szCs w:val="28"/>
        </w:rPr>
        <w:t>浪漫</w:t>
      </w:r>
      <w:r w:rsidR="005346E7" w:rsidRPr="00F11D1D">
        <w:rPr>
          <w:rFonts w:ascii="新細明體" w:hAnsi="新細明體" w:cs="Arial" w:hint="eastAsia"/>
          <w:b/>
          <w:color w:val="800080"/>
          <w:kern w:val="0"/>
          <w:sz w:val="28"/>
          <w:szCs w:val="28"/>
        </w:rPr>
        <w:t>烏鎮</w:t>
      </w:r>
      <w:r w:rsidR="00480EB5" w:rsidRPr="00F11D1D">
        <w:rPr>
          <w:rFonts w:ascii="新細明體" w:hAnsi="新細明體" w:cs="Arial" w:hint="eastAsia"/>
          <w:b/>
          <w:color w:val="800080"/>
          <w:kern w:val="0"/>
          <w:sz w:val="28"/>
          <w:szCs w:val="28"/>
        </w:rPr>
        <w:t>~</w:t>
      </w:r>
      <w:r w:rsidR="005346E7" w:rsidRPr="00F11D1D">
        <w:rPr>
          <w:rFonts w:ascii="新細明體" w:hAnsi="新細明體" w:cs="Arial" w:hint="eastAsia"/>
          <w:b/>
          <w:color w:val="800080"/>
          <w:kern w:val="0"/>
          <w:sz w:val="28"/>
          <w:szCs w:val="28"/>
        </w:rPr>
        <w:t>深度感受白天</w:t>
      </w:r>
      <w:r w:rsidR="00480EB5" w:rsidRPr="00F11D1D">
        <w:rPr>
          <w:rFonts w:ascii="新細明體" w:hAnsi="新細明體" w:cs="Arial" w:hint="eastAsia"/>
          <w:b/>
          <w:color w:val="800080"/>
          <w:kern w:val="0"/>
          <w:sz w:val="28"/>
          <w:szCs w:val="28"/>
        </w:rPr>
        <w:t>、</w:t>
      </w:r>
      <w:r w:rsidR="005346E7" w:rsidRPr="00F11D1D">
        <w:rPr>
          <w:rFonts w:ascii="新細明體" w:hAnsi="新細明體" w:cs="Arial" w:hint="eastAsia"/>
          <w:b/>
          <w:color w:val="800080"/>
          <w:kern w:val="0"/>
          <w:sz w:val="28"/>
          <w:szCs w:val="28"/>
        </w:rPr>
        <w:t>晚上</w:t>
      </w:r>
      <w:r w:rsidR="00480EB5" w:rsidRPr="00F11D1D">
        <w:rPr>
          <w:rFonts w:ascii="新細明體" w:hAnsi="新細明體" w:cs="Arial" w:hint="eastAsia"/>
          <w:b/>
          <w:color w:val="800080"/>
          <w:kern w:val="0"/>
          <w:sz w:val="28"/>
          <w:szCs w:val="28"/>
        </w:rPr>
        <w:t>、</w:t>
      </w:r>
      <w:r w:rsidR="005346E7" w:rsidRPr="00F11D1D">
        <w:rPr>
          <w:rFonts w:ascii="新細明體" w:hAnsi="新細明體" w:cs="Arial" w:hint="eastAsia"/>
          <w:b/>
          <w:color w:val="800080"/>
          <w:kern w:val="0"/>
          <w:sz w:val="28"/>
          <w:szCs w:val="28"/>
        </w:rPr>
        <w:t>清晨</w:t>
      </w:r>
      <w:r w:rsidR="00480EB5" w:rsidRPr="00F11D1D">
        <w:rPr>
          <w:rFonts w:ascii="新細明體" w:hAnsi="新細明體" w:cs="Arial" w:hint="eastAsia"/>
          <w:b/>
          <w:color w:val="800080"/>
          <w:kern w:val="0"/>
          <w:sz w:val="28"/>
          <w:szCs w:val="28"/>
        </w:rPr>
        <w:t>上午</w:t>
      </w:r>
      <w:r w:rsidR="005346E7" w:rsidRPr="00F11D1D">
        <w:rPr>
          <w:rFonts w:ascii="新細明體" w:hAnsi="新細明體" w:cs="Arial" w:hint="eastAsia"/>
          <w:b/>
          <w:color w:val="800080"/>
          <w:kern w:val="0"/>
          <w:sz w:val="28"/>
          <w:szCs w:val="28"/>
        </w:rPr>
        <w:t>不同風貌</w:t>
      </w:r>
      <w:r w:rsidR="00810D07" w:rsidRPr="00F11D1D">
        <w:rPr>
          <w:rFonts w:ascii="新細明體" w:hAnsi="新細明體" w:cs="Arial" w:hint="eastAsia"/>
          <w:b/>
          <w:color w:val="800080"/>
          <w:kern w:val="0"/>
          <w:sz w:val="28"/>
          <w:szCs w:val="28"/>
        </w:rPr>
        <w:t>的烏鎮</w:t>
      </w:r>
    </w:p>
    <w:p w:rsidR="005346E7" w:rsidRDefault="004A6795" w:rsidP="00A61336">
      <w:pPr>
        <w:spacing w:line="320" w:lineRule="exact"/>
        <w:jc w:val="center"/>
        <w:rPr>
          <w:rFonts w:ascii="新細明體" w:hAnsi="新細明體" w:cs="Arial"/>
          <w:b/>
          <w:color w:val="800080"/>
          <w:kern w:val="0"/>
          <w:sz w:val="28"/>
          <w:szCs w:val="28"/>
        </w:rPr>
      </w:pPr>
      <w:r>
        <w:rPr>
          <w:rFonts w:ascii="新細明體" w:hAnsi="新細明體" w:cs="Arial" w:hint="eastAsia"/>
          <w:b/>
          <w:color w:val="800080"/>
          <w:kern w:val="0"/>
          <w:sz w:val="28"/>
          <w:szCs w:val="28"/>
        </w:rPr>
        <w:t>精心</w:t>
      </w:r>
      <w:r w:rsidR="00810D07" w:rsidRPr="00F11D1D">
        <w:rPr>
          <w:rFonts w:ascii="新細明體" w:hAnsi="新細明體" w:cs="Arial" w:hint="eastAsia"/>
          <w:b/>
          <w:color w:val="800080"/>
          <w:kern w:val="0"/>
          <w:sz w:val="28"/>
          <w:szCs w:val="28"/>
        </w:rPr>
        <w:t>安排</w:t>
      </w:r>
      <w:r w:rsidR="005346E7" w:rsidRPr="00F11D1D">
        <w:rPr>
          <w:rFonts w:ascii="新細明體" w:hAnsi="新細明體" w:cs="Arial" w:hint="eastAsia"/>
          <w:b/>
          <w:color w:val="800080"/>
          <w:kern w:val="0"/>
          <w:sz w:val="28"/>
          <w:szCs w:val="28"/>
        </w:rPr>
        <w:t>品</w:t>
      </w:r>
      <w:r w:rsidR="00AE2FB4" w:rsidRPr="00F11D1D">
        <w:rPr>
          <w:rFonts w:ascii="新細明體" w:hAnsi="新細明體" w:cs="Arial" w:hint="eastAsia"/>
          <w:b/>
          <w:color w:val="800080"/>
          <w:kern w:val="0"/>
          <w:sz w:val="28"/>
          <w:szCs w:val="28"/>
        </w:rPr>
        <w:t>嚐</w:t>
      </w:r>
      <w:r w:rsidR="005346E7" w:rsidRPr="00F11D1D">
        <w:rPr>
          <w:rFonts w:ascii="新細明體" w:hAnsi="新細明體" w:cs="Arial" w:hint="eastAsia"/>
          <w:b/>
          <w:color w:val="800080"/>
          <w:kern w:val="0"/>
          <w:sz w:val="28"/>
          <w:szCs w:val="28"/>
        </w:rPr>
        <w:t>旅遊達人私房</w:t>
      </w:r>
      <w:r>
        <w:rPr>
          <w:rFonts w:ascii="新細明體" w:hAnsi="新細明體" w:cs="Arial" w:hint="eastAsia"/>
          <w:b/>
          <w:color w:val="800080"/>
          <w:kern w:val="0"/>
          <w:sz w:val="28"/>
          <w:szCs w:val="28"/>
        </w:rPr>
        <w:t>美食</w:t>
      </w:r>
    </w:p>
    <w:p w:rsidR="00B20C13" w:rsidRDefault="00B20C13" w:rsidP="00A61336">
      <w:pPr>
        <w:spacing w:line="320" w:lineRule="exact"/>
        <w:jc w:val="center"/>
        <w:rPr>
          <w:rFonts w:ascii="新細明體" w:hAnsi="新細明體" w:cs="Arial"/>
          <w:b/>
          <w:color w:val="800080"/>
          <w:kern w:val="0"/>
          <w:sz w:val="28"/>
          <w:szCs w:val="28"/>
        </w:rPr>
      </w:pPr>
      <w:r>
        <w:rPr>
          <w:rFonts w:ascii="新細明體" w:hAnsi="新細明體" w:cs="Arial" w:hint="eastAsia"/>
          <w:b/>
          <w:color w:val="800080"/>
          <w:kern w:val="0"/>
          <w:sz w:val="28"/>
          <w:szCs w:val="28"/>
        </w:rPr>
        <w:t>特別安排最新摩登夢想小鎮</w:t>
      </w:r>
      <w:r w:rsidR="00A969CA">
        <w:rPr>
          <w:rFonts w:ascii="新細明體" w:hAnsi="新細明體" w:cs="Arial" w:hint="eastAsia"/>
          <w:b/>
          <w:color w:val="800080"/>
          <w:kern w:val="0"/>
          <w:sz w:val="28"/>
          <w:szCs w:val="28"/>
        </w:rPr>
        <w:t>創業大街</w:t>
      </w:r>
      <w:r>
        <w:rPr>
          <w:rFonts w:ascii="新細明體" w:hAnsi="新細明體" w:cs="Arial" w:hint="eastAsia"/>
          <w:b/>
          <w:color w:val="800080"/>
          <w:kern w:val="0"/>
          <w:sz w:val="28"/>
          <w:szCs w:val="28"/>
        </w:rPr>
        <w:t>、阿里巴巴盒馬生鮮</w:t>
      </w:r>
      <w:r>
        <w:rPr>
          <w:rFonts w:ascii="新細明體" w:hAnsi="新細明體" w:cs="Arial"/>
          <w:b/>
          <w:color w:val="800080"/>
          <w:kern w:val="0"/>
          <w:sz w:val="28"/>
          <w:szCs w:val="28"/>
        </w:rPr>
        <w:br/>
      </w:r>
      <w:r>
        <w:rPr>
          <w:rFonts w:ascii="新細明體" w:hAnsi="新細明體" w:cs="Arial" w:hint="eastAsia"/>
          <w:b/>
          <w:color w:val="800080"/>
          <w:kern w:val="0"/>
          <w:sz w:val="28"/>
          <w:szCs w:val="28"/>
        </w:rPr>
        <w:t>阿里巴巴無人</w:t>
      </w:r>
      <w:r w:rsidR="002A50A2">
        <w:rPr>
          <w:rFonts w:ascii="新細明體" w:hAnsi="新細明體" w:cs="Arial" w:hint="eastAsia"/>
          <w:b/>
          <w:color w:val="800080"/>
          <w:kern w:val="0"/>
          <w:sz w:val="28"/>
          <w:szCs w:val="28"/>
        </w:rPr>
        <w:t>商店</w:t>
      </w:r>
      <w:r>
        <w:rPr>
          <w:rFonts w:ascii="新細明體" w:hAnsi="新細明體" w:cs="Arial" w:hint="eastAsia"/>
          <w:b/>
          <w:color w:val="800080"/>
          <w:kern w:val="0"/>
          <w:sz w:val="28"/>
          <w:szCs w:val="28"/>
        </w:rPr>
        <w:t>、全球最大上海星巴克旗艦店</w:t>
      </w:r>
    </w:p>
    <w:p w:rsidR="00756CA5" w:rsidRPr="00A61336" w:rsidRDefault="00756CA5" w:rsidP="00756CA5">
      <w:pPr>
        <w:spacing w:line="320" w:lineRule="exact"/>
        <w:ind w:firstLineChars="100" w:firstLine="280"/>
        <w:jc w:val="center"/>
        <w:rPr>
          <w:rFonts w:ascii="新細明體" w:hAnsi="新細明體" w:cs="Arial"/>
          <w:b/>
          <w:color w:val="800080"/>
          <w:kern w:val="0"/>
          <w:sz w:val="28"/>
          <w:szCs w:val="28"/>
        </w:rPr>
      </w:pPr>
      <w:r w:rsidRPr="00A61336">
        <w:rPr>
          <w:rFonts w:ascii="新細明體" w:hAnsi="新細明體" w:cs="Arial" w:hint="eastAsia"/>
          <w:b/>
          <w:color w:val="800080"/>
          <w:kern w:val="0"/>
          <w:sz w:val="28"/>
          <w:szCs w:val="28"/>
        </w:rPr>
        <w:t>世外桃源 靈山小鎮 拈花灣 為世界級旅居度假目的地</w:t>
      </w:r>
    </w:p>
    <w:p w:rsidR="00756CA5" w:rsidRPr="00A61336" w:rsidRDefault="00756CA5" w:rsidP="00756CA5">
      <w:pPr>
        <w:spacing w:line="320" w:lineRule="exact"/>
        <w:jc w:val="center"/>
        <w:rPr>
          <w:rFonts w:ascii="新細明體" w:hAnsi="新細明體" w:cs="Arial"/>
          <w:b/>
          <w:color w:val="800080"/>
          <w:kern w:val="0"/>
          <w:sz w:val="28"/>
          <w:szCs w:val="28"/>
        </w:rPr>
      </w:pPr>
      <w:r w:rsidRPr="00A61336">
        <w:rPr>
          <w:rFonts w:ascii="新細明體" w:hAnsi="新細明體" w:cs="Arial" w:hint="eastAsia"/>
          <w:b/>
          <w:color w:val="800080"/>
          <w:kern w:val="0"/>
          <w:sz w:val="28"/>
          <w:szCs w:val="28"/>
        </w:rPr>
        <w:t>特別安排一晚入住世外桃源拈花灣民宿 品嚐拈花小镇禪</w:t>
      </w:r>
      <w:r w:rsidRPr="00A61336">
        <w:rPr>
          <w:rFonts w:ascii="新細明體" w:hAnsi="新細明體" w:cs="Arial"/>
          <w:b/>
          <w:color w:val="800080"/>
          <w:kern w:val="0"/>
          <w:sz w:val="28"/>
          <w:szCs w:val="28"/>
        </w:rPr>
        <w:t>食</w:t>
      </w:r>
      <w:r w:rsidRPr="00A61336">
        <w:rPr>
          <w:rFonts w:ascii="新細明體" w:hAnsi="新細明體" w:cs="Arial" w:hint="eastAsia"/>
          <w:b/>
          <w:color w:val="800080"/>
          <w:kern w:val="0"/>
          <w:sz w:val="28"/>
          <w:szCs w:val="28"/>
        </w:rPr>
        <w:t>風</w:t>
      </w:r>
      <w:r w:rsidRPr="00A61336">
        <w:rPr>
          <w:rFonts w:ascii="新細明體" w:hAnsi="新細明體" w:cs="Arial"/>
          <w:b/>
          <w:color w:val="800080"/>
          <w:kern w:val="0"/>
          <w:sz w:val="28"/>
          <w:szCs w:val="28"/>
        </w:rPr>
        <w:t>味</w:t>
      </w:r>
    </w:p>
    <w:p w:rsidR="00756CA5" w:rsidRDefault="00756CA5" w:rsidP="00756CA5">
      <w:pPr>
        <w:spacing w:line="320" w:lineRule="exact"/>
        <w:jc w:val="center"/>
        <w:rPr>
          <w:rFonts w:ascii="新細明體" w:hAnsi="新細明體" w:cs="Arial"/>
          <w:b/>
          <w:color w:val="800080"/>
          <w:kern w:val="0"/>
          <w:sz w:val="28"/>
          <w:szCs w:val="28"/>
        </w:rPr>
      </w:pPr>
      <w:r>
        <w:rPr>
          <w:rFonts w:ascii="新細明體" w:hAnsi="新細明體" w:cs="Arial"/>
          <w:b/>
          <w:noProof/>
          <w:color w:val="800080"/>
          <w:kern w:val="0"/>
          <w:sz w:val="28"/>
          <w:szCs w:val="28"/>
        </w:rPr>
        <w:drawing>
          <wp:anchor distT="0" distB="0" distL="114300" distR="114300" simplePos="0" relativeHeight="251672576" behindDoc="1" locked="0" layoutInCell="1" allowOverlap="1">
            <wp:simplePos x="0" y="0"/>
            <wp:positionH relativeFrom="column">
              <wp:posOffset>-283845</wp:posOffset>
            </wp:positionH>
            <wp:positionV relativeFrom="paragraph">
              <wp:posOffset>245110</wp:posOffset>
            </wp:positionV>
            <wp:extent cx="2286000" cy="1314450"/>
            <wp:effectExtent l="0" t="0" r="0" b="0"/>
            <wp:wrapTight wrapText="bothSides">
              <wp:wrapPolygon edited="0">
                <wp:start x="0" y="0"/>
                <wp:lineTo x="0" y="21287"/>
                <wp:lineTo x="21420" y="21287"/>
                <wp:lineTo x="21420" y="0"/>
                <wp:lineTo x="0" y="0"/>
              </wp:wrapPolygon>
            </wp:wrapTight>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9861" t="18773" r="15972" b="17250"/>
                    <a:stretch/>
                  </pic:blipFill>
                  <pic:spPr bwMode="auto">
                    <a:xfrm>
                      <a:off x="0" y="0"/>
                      <a:ext cx="2286000" cy="1314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rFonts w:ascii="新細明體" w:hAnsi="新細明體" w:cs="Arial"/>
          <w:b/>
          <w:noProof/>
          <w:color w:val="800080"/>
          <w:kern w:val="0"/>
          <w:sz w:val="28"/>
          <w:szCs w:val="28"/>
        </w:rPr>
        <w:drawing>
          <wp:anchor distT="0" distB="0" distL="114300" distR="114300" simplePos="0" relativeHeight="251674624" behindDoc="1" locked="0" layoutInCell="1" allowOverlap="1">
            <wp:simplePos x="0" y="0"/>
            <wp:positionH relativeFrom="column">
              <wp:posOffset>2066925</wp:posOffset>
            </wp:positionH>
            <wp:positionV relativeFrom="paragraph">
              <wp:posOffset>245110</wp:posOffset>
            </wp:positionV>
            <wp:extent cx="2705100" cy="1314450"/>
            <wp:effectExtent l="0" t="0" r="0" b="0"/>
            <wp:wrapTight wrapText="bothSides">
              <wp:wrapPolygon edited="0">
                <wp:start x="0" y="0"/>
                <wp:lineTo x="0" y="21287"/>
                <wp:lineTo x="21448" y="21287"/>
                <wp:lineTo x="21448" y="0"/>
                <wp:lineTo x="0" y="0"/>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750" t="31866" r="33611" b="15273"/>
                    <a:stretch/>
                  </pic:blipFill>
                  <pic:spPr bwMode="auto">
                    <a:xfrm>
                      <a:off x="0" y="0"/>
                      <a:ext cx="2705100" cy="131445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61336">
        <w:rPr>
          <w:rFonts w:ascii="新細明體" w:hAnsi="新細明體" w:cs="Arial" w:hint="eastAsia"/>
          <w:b/>
          <w:noProof/>
          <w:color w:val="800080"/>
          <w:kern w:val="0"/>
          <w:sz w:val="28"/>
          <w:szCs w:val="28"/>
        </w:rPr>
        <w:drawing>
          <wp:anchor distT="0" distB="0" distL="114300" distR="114300" simplePos="0" relativeHeight="251697152" behindDoc="1" locked="0" layoutInCell="1" allowOverlap="1">
            <wp:simplePos x="0" y="0"/>
            <wp:positionH relativeFrom="column">
              <wp:posOffset>4828540</wp:posOffset>
            </wp:positionH>
            <wp:positionV relativeFrom="paragraph">
              <wp:posOffset>240030</wp:posOffset>
            </wp:positionV>
            <wp:extent cx="2286000" cy="1313815"/>
            <wp:effectExtent l="0" t="0" r="0" b="635"/>
            <wp:wrapTight wrapText="bothSides">
              <wp:wrapPolygon edited="0">
                <wp:start x="0" y="0"/>
                <wp:lineTo x="0" y="21297"/>
                <wp:lineTo x="21420" y="21297"/>
                <wp:lineTo x="21420" y="0"/>
                <wp:lineTo x="0" y="0"/>
              </wp:wrapPolygon>
            </wp:wrapTight>
            <wp:docPr id="10" name="圖片 10" descr="描述: C:\Users\user\Desktop\0CNpy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圖片 2" descr="描述: C:\Users\user\Desktop\0CNpy002.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6000" cy="1313815"/>
                    </a:xfrm>
                    <a:prstGeom prst="rect">
                      <a:avLst/>
                    </a:prstGeom>
                    <a:noFill/>
                  </pic:spPr>
                </pic:pic>
              </a:graphicData>
            </a:graphic>
          </wp:anchor>
        </w:drawing>
      </w:r>
      <w:r>
        <w:rPr>
          <w:rFonts w:ascii="新細明體" w:hAnsi="新細明體" w:cs="Arial" w:hint="eastAsia"/>
          <w:b/>
          <w:color w:val="800080"/>
          <w:kern w:val="0"/>
          <w:sz w:val="28"/>
          <w:szCs w:val="28"/>
        </w:rPr>
        <w:t xml:space="preserve">      </w:t>
      </w:r>
      <w:r w:rsidRPr="00A61336">
        <w:rPr>
          <w:rFonts w:ascii="新細明體" w:hAnsi="新細明體" w:cs="Arial" w:hint="eastAsia"/>
          <w:b/>
          <w:color w:val="800080"/>
          <w:kern w:val="0"/>
          <w:sz w:val="28"/>
          <w:szCs w:val="28"/>
        </w:rPr>
        <w:t>含秀：水幕光影秀、ㄧ葦渡江表演、拈花塔亮塔儀式、花開五葉水中表演</w:t>
      </w:r>
    </w:p>
    <w:p w:rsidR="00BE59CB" w:rsidRDefault="003B1E61" w:rsidP="00A61336">
      <w:pPr>
        <w:spacing w:line="320" w:lineRule="exact"/>
        <w:rPr>
          <w:rFonts w:ascii="新細明體" w:hAnsi="新細明體"/>
          <w:b/>
        </w:rPr>
      </w:pPr>
      <w:r>
        <w:rPr>
          <w:rFonts w:ascii="新細明體" w:hAnsi="新細明體" w:hint="eastAsia"/>
          <w:b/>
        </w:rPr>
        <w:t>烏鎮</w:t>
      </w:r>
      <w:r w:rsidRPr="009C4653">
        <w:rPr>
          <w:rFonts w:ascii="新細明體" w:hAnsi="新細明體"/>
          <w:b/>
        </w:rPr>
        <w:t>~</w:t>
      </w:r>
      <w:r>
        <w:rPr>
          <w:rFonts w:ascii="新細明體" w:hAnsi="新細明體" w:hint="eastAsia"/>
          <w:b/>
        </w:rPr>
        <w:t xml:space="preserve"> 世界互聯網大會永久會址，全球互聯網界科技界的A咖雲集。從最初的觀光旅遊小鎮，</w:t>
      </w:r>
    </w:p>
    <w:p w:rsidR="00BE59CB" w:rsidRDefault="00413C63" w:rsidP="00A61336">
      <w:pPr>
        <w:spacing w:line="320" w:lineRule="exact"/>
        <w:rPr>
          <w:rFonts w:ascii="新細明體" w:hAnsi="新細明體"/>
          <w:b/>
        </w:rPr>
      </w:pPr>
      <w:r>
        <w:rPr>
          <w:rFonts w:ascii="新細明體" w:hAnsi="新細明體" w:hint="eastAsia"/>
          <w:b/>
        </w:rPr>
        <w:t xml:space="preserve">      </w:t>
      </w:r>
      <w:r w:rsidR="003B1E61">
        <w:rPr>
          <w:rFonts w:ascii="新細明體" w:hAnsi="新細明體" w:hint="eastAsia"/>
          <w:b/>
        </w:rPr>
        <w:t>發展到度假小鎮文化小鎮，如今成為會展小鎮互聯網小鎮。這幾年烏鎮旅遊的轉型升級，</w:t>
      </w:r>
    </w:p>
    <w:p w:rsidR="008E530D" w:rsidRDefault="00413C63" w:rsidP="00A61336">
      <w:pPr>
        <w:spacing w:line="320" w:lineRule="exact"/>
        <w:rPr>
          <w:rFonts w:ascii="新細明體" w:hAnsi="新細明體"/>
          <w:b/>
        </w:rPr>
      </w:pPr>
      <w:r>
        <w:rPr>
          <w:rFonts w:ascii="新細明體" w:hAnsi="新細明體" w:hint="eastAsia"/>
          <w:b/>
        </w:rPr>
        <w:t xml:space="preserve">      </w:t>
      </w:r>
      <w:r w:rsidR="002822B8">
        <w:rPr>
          <w:rFonts w:ascii="新細明體" w:hAnsi="新細明體" w:hint="eastAsia"/>
          <w:b/>
        </w:rPr>
        <w:t>烏鎮的日夜清晨皆美，</w:t>
      </w:r>
      <w:r w:rsidR="001B0E0A">
        <w:rPr>
          <w:rFonts w:ascii="新細明體" w:hAnsi="新細明體" w:hint="eastAsia"/>
          <w:b/>
        </w:rPr>
        <w:t>帶給世界極</w:t>
      </w:r>
      <w:r w:rsidR="003B1E61">
        <w:rPr>
          <w:rFonts w:ascii="新細明體" w:hAnsi="新細明體" w:hint="eastAsia"/>
          <w:b/>
        </w:rPr>
        <w:t>大的驚喜，古老與現代科技的結合，成為一個新潮旅遊聖地。</w:t>
      </w:r>
    </w:p>
    <w:p w:rsidR="009C4653" w:rsidRDefault="009C4653" w:rsidP="00A61336">
      <w:pPr>
        <w:spacing w:line="320" w:lineRule="exact"/>
        <w:rPr>
          <w:rFonts w:ascii="新細明體" w:hAnsi="新細明體"/>
          <w:b/>
        </w:rPr>
      </w:pPr>
      <w:r w:rsidRPr="009C4653">
        <w:rPr>
          <w:rFonts w:ascii="新細明體" w:hAnsi="新細明體" w:hint="eastAsia"/>
          <w:b/>
        </w:rPr>
        <w:t>上海</w:t>
      </w:r>
      <w:r w:rsidRPr="009C4653">
        <w:rPr>
          <w:rFonts w:ascii="新細明體" w:hAnsi="新細明體"/>
          <w:b/>
        </w:rPr>
        <w:t>~</w:t>
      </w:r>
      <w:r w:rsidR="00B15C74">
        <w:rPr>
          <w:rFonts w:ascii="新細明體" w:hAnsi="新細明體" w:hint="eastAsia"/>
          <w:b/>
        </w:rPr>
        <w:t xml:space="preserve"> </w:t>
      </w:r>
      <w:r w:rsidRPr="009C4653">
        <w:rPr>
          <w:rFonts w:ascii="新細明體" w:hAnsi="新細明體" w:hint="eastAsia"/>
          <w:b/>
        </w:rPr>
        <w:t>現代與懷舊並俱之美</w:t>
      </w:r>
    </w:p>
    <w:p w:rsidR="00413C63" w:rsidRDefault="00413C63" w:rsidP="00A61336">
      <w:pPr>
        <w:spacing w:line="320" w:lineRule="exact"/>
        <w:rPr>
          <w:rFonts w:ascii="新細明體" w:hAnsi="新細明體"/>
          <w:b/>
        </w:rPr>
      </w:pPr>
      <w:r>
        <w:rPr>
          <w:rFonts w:ascii="新細明體" w:hAnsi="新細明體" w:hint="eastAsia"/>
          <w:b/>
        </w:rPr>
        <w:t xml:space="preserve">     </w:t>
      </w:r>
      <w:r w:rsidR="00B15C74">
        <w:rPr>
          <w:rFonts w:ascii="新細明體" w:hAnsi="新細明體" w:hint="eastAsia"/>
          <w:b/>
        </w:rPr>
        <w:t xml:space="preserve"> </w:t>
      </w:r>
      <w:r w:rsidR="008E530D">
        <w:rPr>
          <w:rFonts w:ascii="新細明體" w:hAnsi="新細明體" w:hint="eastAsia"/>
          <w:b/>
        </w:rPr>
        <w:t>上海最新亮點</w:t>
      </w:r>
      <w:r w:rsidR="008E530D" w:rsidRPr="009C4653">
        <w:rPr>
          <w:rFonts w:ascii="新細明體" w:hAnsi="新細明體" w:hint="eastAsia"/>
          <w:b/>
        </w:rPr>
        <w:t>『</w:t>
      </w:r>
      <w:r w:rsidR="008E530D">
        <w:rPr>
          <w:rFonts w:ascii="新細明體" w:hAnsi="新細明體" w:hint="eastAsia"/>
          <w:b/>
        </w:rPr>
        <w:t>星巴克天貓旗艦店</w:t>
      </w:r>
      <w:r w:rsidR="008E530D" w:rsidRPr="009C4653">
        <w:rPr>
          <w:rFonts w:ascii="新細明體" w:hAnsi="新細明體" w:hint="eastAsia"/>
          <w:b/>
        </w:rPr>
        <w:t>』</w:t>
      </w:r>
      <w:r w:rsidR="008E530D">
        <w:rPr>
          <w:rFonts w:ascii="新細明體" w:hAnsi="新細明體" w:hint="eastAsia"/>
          <w:b/>
        </w:rPr>
        <w:t>全球最大的星巴克AR奇幻樂園開幕</w:t>
      </w:r>
      <w:r w:rsidR="00D64971">
        <w:rPr>
          <w:rFonts w:ascii="新細明體" w:hAnsi="新細明體" w:hint="eastAsia"/>
          <w:b/>
        </w:rPr>
        <w:t>，</w:t>
      </w:r>
      <w:r w:rsidR="00D64971" w:rsidRPr="00D64971">
        <w:rPr>
          <w:rFonts w:ascii="新細明體" w:hAnsi="新細明體" w:hint="eastAsia"/>
          <w:b/>
        </w:rPr>
        <w:t>通過星巴克獨具特色</w:t>
      </w:r>
    </w:p>
    <w:p w:rsidR="008E530D" w:rsidRPr="009C4653" w:rsidRDefault="00413C63" w:rsidP="00A61336">
      <w:pPr>
        <w:spacing w:line="320" w:lineRule="exact"/>
        <w:rPr>
          <w:rFonts w:ascii="新細明體" w:hAnsi="新細明體"/>
          <w:b/>
        </w:rPr>
      </w:pPr>
      <w:r>
        <w:rPr>
          <w:rFonts w:ascii="新細明體" w:hAnsi="新細明體" w:hint="eastAsia"/>
          <w:b/>
        </w:rPr>
        <w:t xml:space="preserve">     </w:t>
      </w:r>
      <w:r w:rsidR="00B15C74">
        <w:rPr>
          <w:rFonts w:ascii="新細明體" w:hAnsi="新細明體" w:hint="eastAsia"/>
          <w:b/>
        </w:rPr>
        <w:t xml:space="preserve"> </w:t>
      </w:r>
      <w:r w:rsidR="00D64971" w:rsidRPr="00D64971">
        <w:rPr>
          <w:rFonts w:ascii="新細明體" w:hAnsi="新細明體" w:hint="eastAsia"/>
          <w:b/>
        </w:rPr>
        <w:t>的心意產品，成為</w:t>
      </w:r>
      <w:r w:rsidR="00D64971" w:rsidRPr="00D64971">
        <w:rPr>
          <w:rFonts w:ascii="新細明體" w:hAnsi="新細明體"/>
          <w:b/>
        </w:rPr>
        <w:t>“</w:t>
      </w:r>
      <w:r w:rsidR="00D64971" w:rsidRPr="00D64971">
        <w:rPr>
          <w:rFonts w:ascii="新細明體" w:hAnsi="新細明體" w:hint="eastAsia"/>
          <w:b/>
        </w:rPr>
        <w:t>互聯網</w:t>
      </w:r>
      <w:r w:rsidR="00D64971" w:rsidRPr="00D64971">
        <w:rPr>
          <w:rFonts w:ascii="新細明體" w:hAnsi="新細明體"/>
          <w:b/>
        </w:rPr>
        <w:t>+</w:t>
      </w:r>
      <w:r w:rsidR="00D64971" w:rsidRPr="00D64971">
        <w:rPr>
          <w:rFonts w:ascii="新細明體" w:hAnsi="新細明體" w:hint="eastAsia"/>
          <w:b/>
        </w:rPr>
        <w:t>咖啡</w:t>
      </w:r>
      <w:r w:rsidR="00D64971" w:rsidRPr="00D64971">
        <w:rPr>
          <w:rFonts w:ascii="新細明體" w:hAnsi="新細明體"/>
          <w:b/>
        </w:rPr>
        <w:t>”</w:t>
      </w:r>
      <w:r w:rsidR="00D64971" w:rsidRPr="00D64971">
        <w:rPr>
          <w:rFonts w:ascii="新細明體" w:hAnsi="新細明體" w:hint="eastAsia"/>
          <w:b/>
        </w:rPr>
        <w:t>的心意傳遞平臺。</w:t>
      </w:r>
    </w:p>
    <w:p w:rsidR="009C4653" w:rsidRPr="009C4653" w:rsidRDefault="00413C63" w:rsidP="00A61336">
      <w:pPr>
        <w:spacing w:line="320" w:lineRule="exact"/>
        <w:rPr>
          <w:rFonts w:ascii="新細明體" w:hAnsi="新細明體"/>
          <w:b/>
        </w:rPr>
      </w:pPr>
      <w:r>
        <w:rPr>
          <w:rFonts w:ascii="新細明體" w:hAnsi="新細明體" w:hint="eastAsia"/>
          <w:b/>
        </w:rPr>
        <w:t xml:space="preserve">     </w:t>
      </w:r>
      <w:r w:rsidR="00B15C74">
        <w:rPr>
          <w:rFonts w:ascii="新細明體" w:hAnsi="新細明體" w:hint="eastAsia"/>
          <w:b/>
        </w:rPr>
        <w:t xml:space="preserve"> </w:t>
      </w:r>
      <w:r w:rsidR="009C4653" w:rsidRPr="009C4653">
        <w:rPr>
          <w:rFonts w:ascii="新細明體" w:hAnsi="新細明體" w:hint="eastAsia"/>
          <w:b/>
        </w:rPr>
        <w:t>直轄市上海市，最大商業經濟中心，繁榮現代化不夜城，被譽為『中國最美麗的櫥窗』。</w:t>
      </w:r>
    </w:p>
    <w:p w:rsidR="00B15C74" w:rsidRDefault="009C4653" w:rsidP="00A61336">
      <w:pPr>
        <w:spacing w:line="320" w:lineRule="exact"/>
        <w:rPr>
          <w:rFonts w:ascii="新細明體" w:hAnsi="新細明體"/>
          <w:b/>
        </w:rPr>
      </w:pPr>
      <w:r w:rsidRPr="009C4653">
        <w:rPr>
          <w:rFonts w:ascii="新細明體" w:hAnsi="新細明體" w:hint="eastAsia"/>
          <w:b/>
        </w:rPr>
        <w:t>杭州</w:t>
      </w:r>
      <w:r w:rsidRPr="009C4653">
        <w:rPr>
          <w:rFonts w:ascii="新細明體" w:hAnsi="新細明體"/>
          <w:b/>
        </w:rPr>
        <w:t>~</w:t>
      </w:r>
      <w:r w:rsidR="00B15C74">
        <w:rPr>
          <w:rFonts w:ascii="新細明體" w:hAnsi="新細明體" w:hint="eastAsia"/>
          <w:b/>
        </w:rPr>
        <w:t xml:space="preserve"> </w:t>
      </w:r>
      <w:r w:rsidRPr="009C4653">
        <w:rPr>
          <w:rFonts w:ascii="新細明體" w:hAnsi="新細明體" w:hint="eastAsia"/>
          <w:b/>
        </w:rPr>
        <w:t>西湖十景之美</w:t>
      </w:r>
    </w:p>
    <w:p w:rsidR="009C4653" w:rsidRPr="009C4653" w:rsidRDefault="00B15C74" w:rsidP="00A61336">
      <w:pPr>
        <w:spacing w:line="320" w:lineRule="exact"/>
        <w:rPr>
          <w:rFonts w:ascii="新細明體" w:hAnsi="新細明體"/>
          <w:b/>
        </w:rPr>
      </w:pPr>
      <w:r>
        <w:rPr>
          <w:rFonts w:ascii="新細明體" w:hAnsi="新細明體" w:hint="eastAsia"/>
          <w:b/>
        </w:rPr>
        <w:t xml:space="preserve">      </w:t>
      </w:r>
      <w:r w:rsidR="009C4653" w:rsidRPr="009C4653">
        <w:rPr>
          <w:rFonts w:ascii="新細明體" w:hAnsi="新細明體" w:hint="eastAsia"/>
          <w:b/>
        </w:rPr>
        <w:t>位於浙江省，美麗浪漫的風景城市，充滿典雅的氛圍，西湖為世界旅遊達人必遊之地。</w:t>
      </w:r>
    </w:p>
    <w:p w:rsidR="009C4653" w:rsidRPr="009C4653" w:rsidRDefault="009C4653" w:rsidP="00A61336">
      <w:pPr>
        <w:spacing w:line="320" w:lineRule="exact"/>
        <w:rPr>
          <w:rFonts w:ascii="新細明體" w:hAnsi="新細明體"/>
          <w:b/>
        </w:rPr>
      </w:pPr>
      <w:r w:rsidRPr="009C4653">
        <w:rPr>
          <w:rFonts w:ascii="新細明體" w:hAnsi="新細明體" w:hint="eastAsia"/>
          <w:b/>
        </w:rPr>
        <w:t>蘇州</w:t>
      </w:r>
      <w:r w:rsidRPr="009C4653">
        <w:rPr>
          <w:rFonts w:ascii="新細明體" w:hAnsi="新細明體"/>
          <w:b/>
        </w:rPr>
        <w:t>~</w:t>
      </w:r>
      <w:r w:rsidR="00B15C74">
        <w:rPr>
          <w:rFonts w:ascii="新細明體" w:hAnsi="新細明體" w:hint="eastAsia"/>
          <w:b/>
        </w:rPr>
        <w:t xml:space="preserve"> </w:t>
      </w:r>
      <w:r w:rsidRPr="009C4653">
        <w:rPr>
          <w:rFonts w:ascii="新細明體" w:hAnsi="新細明體" w:hint="eastAsia"/>
          <w:b/>
        </w:rPr>
        <w:t>園林城市之美</w:t>
      </w:r>
    </w:p>
    <w:p w:rsidR="009C4653" w:rsidRPr="009C4653" w:rsidRDefault="00B15C74" w:rsidP="00A61336">
      <w:pPr>
        <w:spacing w:line="320" w:lineRule="exact"/>
        <w:rPr>
          <w:rFonts w:ascii="新細明體" w:hAnsi="新細明體"/>
          <w:b/>
        </w:rPr>
      </w:pPr>
      <w:r>
        <w:rPr>
          <w:rFonts w:ascii="新細明體" w:hAnsi="新細明體" w:hint="eastAsia"/>
          <w:b/>
        </w:rPr>
        <w:t xml:space="preserve">      </w:t>
      </w:r>
      <w:r w:rsidR="009C4653" w:rsidRPr="009C4653">
        <w:rPr>
          <w:rFonts w:ascii="新細明體" w:hAnsi="新細明體" w:hint="eastAsia"/>
          <w:b/>
        </w:rPr>
        <w:t>位於江蘇省，具有</w:t>
      </w:r>
      <w:r w:rsidR="009C4653" w:rsidRPr="009C4653">
        <w:rPr>
          <w:rFonts w:ascii="新細明體" w:hAnsi="新細明體"/>
          <w:b/>
        </w:rPr>
        <w:t>2500</w:t>
      </w:r>
      <w:r w:rsidR="009C4653" w:rsidRPr="009C4653">
        <w:rPr>
          <w:rFonts w:ascii="新細明體" w:hAnsi="新細明體" w:hint="eastAsia"/>
          <w:b/>
        </w:rPr>
        <w:t>多年歷史的文化古城，美麗的園林城市、有絲綢之都的美譽。</w:t>
      </w:r>
    </w:p>
    <w:p w:rsidR="009C4653" w:rsidRPr="009C4653" w:rsidRDefault="009C4653" w:rsidP="00A61336">
      <w:pPr>
        <w:spacing w:line="320" w:lineRule="exact"/>
        <w:rPr>
          <w:rFonts w:ascii="新細明體" w:hAnsi="新細明體"/>
          <w:b/>
        </w:rPr>
      </w:pPr>
      <w:r w:rsidRPr="009C4653">
        <w:rPr>
          <w:rFonts w:ascii="新細明體" w:hAnsi="新細明體" w:hint="eastAsia"/>
          <w:b/>
        </w:rPr>
        <w:t>無錫</w:t>
      </w:r>
      <w:r w:rsidRPr="009C4653">
        <w:rPr>
          <w:rFonts w:ascii="新細明體" w:hAnsi="新細明體"/>
          <w:b/>
        </w:rPr>
        <w:t>~</w:t>
      </w:r>
      <w:r w:rsidR="00B15C74">
        <w:rPr>
          <w:rFonts w:ascii="新細明體" w:hAnsi="新細明體" w:hint="eastAsia"/>
          <w:b/>
        </w:rPr>
        <w:t xml:space="preserve"> </w:t>
      </w:r>
      <w:r w:rsidRPr="009C4653">
        <w:rPr>
          <w:rFonts w:ascii="新細明體" w:hAnsi="新細明體" w:hint="eastAsia"/>
          <w:b/>
        </w:rPr>
        <w:t>吳中勝景之美</w:t>
      </w:r>
    </w:p>
    <w:p w:rsidR="00CA70D6" w:rsidRPr="00CA70D6" w:rsidRDefault="00CA70D6" w:rsidP="00CA70D6">
      <w:pPr>
        <w:spacing w:line="320" w:lineRule="exact"/>
        <w:rPr>
          <w:rFonts w:ascii="新細明體" w:hAnsi="新細明體"/>
          <w:b/>
        </w:rPr>
      </w:pPr>
      <w:r>
        <w:rPr>
          <w:rFonts w:ascii="新細明體" w:hAnsi="新細明體" w:hint="eastAsia"/>
          <w:b/>
        </w:rPr>
        <w:t xml:space="preserve">　　　</w:t>
      </w:r>
      <w:r w:rsidR="004E10DF" w:rsidRPr="00CA70D6">
        <w:rPr>
          <w:rFonts w:ascii="新細明體" w:hAnsi="新細明體" w:hint="eastAsia"/>
          <w:b/>
        </w:rPr>
        <w:t>位於江蘇省，</w:t>
      </w:r>
      <w:r>
        <w:rPr>
          <w:rFonts w:ascii="新細明體" w:hAnsi="新細明體" w:hint="eastAsia"/>
          <w:b/>
        </w:rPr>
        <w:t>特別安排拈花灣，並入住於</w:t>
      </w:r>
      <w:r w:rsidRPr="00CA70D6">
        <w:rPr>
          <w:rFonts w:ascii="新細明體" w:hAnsi="新細明體" w:hint="eastAsia"/>
          <w:b/>
        </w:rPr>
        <w:t>世外桃源 靈山小鎮 拈花灣</w:t>
      </w:r>
      <w:r>
        <w:rPr>
          <w:rFonts w:ascii="新細明體" w:hAnsi="新細明體" w:hint="eastAsia"/>
          <w:b/>
        </w:rPr>
        <w:t>，</w:t>
      </w:r>
      <w:r w:rsidRPr="00CA70D6">
        <w:rPr>
          <w:rFonts w:ascii="新細明體" w:hAnsi="新細明體" w:hint="eastAsia"/>
          <w:b/>
        </w:rPr>
        <w:t>為世界級旅居度假目的地</w:t>
      </w:r>
    </w:p>
    <w:p w:rsidR="00CA70D6" w:rsidRDefault="00CA70D6" w:rsidP="00CA70D6">
      <w:pPr>
        <w:spacing w:line="320" w:lineRule="exact"/>
        <w:rPr>
          <w:rFonts w:ascii="新細明體" w:hAnsi="新細明體"/>
          <w:b/>
        </w:rPr>
      </w:pPr>
      <w:r>
        <w:rPr>
          <w:rFonts w:ascii="新細明體" w:hAnsi="新細明體" w:hint="eastAsia"/>
          <w:b/>
        </w:rPr>
        <w:t xml:space="preserve">      </w:t>
      </w:r>
      <w:r w:rsidRPr="00CA70D6">
        <w:rPr>
          <w:rFonts w:ascii="新細明體" w:hAnsi="新細明體" w:hint="eastAsia"/>
          <w:b/>
        </w:rPr>
        <w:t>特別安排一晚入住世外桃源拈花灣民宿</w:t>
      </w:r>
      <w:r>
        <w:rPr>
          <w:rFonts w:ascii="新細明體" w:hAnsi="新細明體" w:hint="eastAsia"/>
          <w:b/>
        </w:rPr>
        <w:t>，</w:t>
      </w:r>
      <w:r w:rsidRPr="00CA70D6">
        <w:rPr>
          <w:rFonts w:ascii="新細明體" w:hAnsi="新細明體" w:hint="eastAsia"/>
          <w:b/>
        </w:rPr>
        <w:t>含秀：水幕光影秀、ㄧ葦渡江表演、拈花塔亮塔儀式、</w:t>
      </w:r>
      <w:r>
        <w:rPr>
          <w:rFonts w:ascii="新細明體" w:hAnsi="新細明體" w:hint="eastAsia"/>
          <w:b/>
        </w:rPr>
        <w:t xml:space="preserve"> </w:t>
      </w:r>
    </w:p>
    <w:p w:rsidR="009C4653" w:rsidRPr="00CA70D6" w:rsidRDefault="00CA70D6" w:rsidP="00CA70D6">
      <w:pPr>
        <w:spacing w:line="320" w:lineRule="exact"/>
        <w:rPr>
          <w:rFonts w:ascii="新細明體" w:hAnsi="新細明體"/>
          <w:b/>
        </w:rPr>
      </w:pPr>
      <w:r>
        <w:rPr>
          <w:rFonts w:ascii="新細明體" w:hAnsi="新細明體" w:hint="eastAsia"/>
          <w:b/>
        </w:rPr>
        <w:t xml:space="preserve">      </w:t>
      </w:r>
      <w:r w:rsidRPr="00CA70D6">
        <w:rPr>
          <w:rFonts w:ascii="新細明體" w:hAnsi="新細明體" w:hint="eastAsia"/>
          <w:b/>
        </w:rPr>
        <w:t>花開五葉水中表演</w:t>
      </w:r>
    </w:p>
    <w:p w:rsidR="008E2D8F" w:rsidRPr="00CA70D6" w:rsidRDefault="005C7FA6" w:rsidP="009C4653">
      <w:pPr>
        <w:spacing w:line="400" w:lineRule="exact"/>
        <w:rPr>
          <w:rFonts w:ascii="新細明體" w:hAnsi="新細明體"/>
          <w:b/>
          <w:color w:val="7030A0"/>
        </w:rPr>
      </w:pPr>
      <w:r w:rsidRPr="00CA70D6">
        <w:rPr>
          <w:rFonts w:ascii="新細明體" w:hAnsi="新細明體" w:hint="eastAsia"/>
          <w:b/>
          <w:color w:val="7030A0"/>
        </w:rPr>
        <w:t>●</w:t>
      </w:r>
      <w:r w:rsidR="001256BF">
        <w:rPr>
          <w:rFonts w:ascii="新細明體" w:hAnsi="新細明體" w:hint="eastAsia"/>
          <w:b/>
          <w:color w:val="7030A0"/>
        </w:rPr>
        <w:t xml:space="preserve"> </w:t>
      </w:r>
      <w:r w:rsidR="00B74FD0" w:rsidRPr="00CA70D6">
        <w:rPr>
          <w:rFonts w:ascii="新細明體" w:hAnsi="新細明體" w:hint="eastAsia"/>
          <w:b/>
          <w:color w:val="7030A0"/>
        </w:rPr>
        <w:t>雙水鄉</w:t>
      </w:r>
      <w:r w:rsidR="00B729A7" w:rsidRPr="00CA70D6">
        <w:rPr>
          <w:rFonts w:ascii="新細明體" w:hAnsi="新細明體" w:hint="eastAsia"/>
          <w:b/>
          <w:color w:val="7030A0"/>
        </w:rPr>
        <w:t xml:space="preserve">  </w:t>
      </w:r>
      <w:r w:rsidR="000601E3" w:rsidRPr="00CA70D6">
        <w:rPr>
          <w:rFonts w:ascii="新細明體" w:hAnsi="新細明體" w:hint="eastAsia"/>
          <w:b/>
          <w:color w:val="7030A0"/>
        </w:rPr>
        <w:t>烏鎮、七里山塘</w:t>
      </w:r>
    </w:p>
    <w:p w:rsidR="009359E8" w:rsidRDefault="005C7FA6" w:rsidP="009C4653">
      <w:pPr>
        <w:spacing w:line="400" w:lineRule="exact"/>
        <w:rPr>
          <w:rFonts w:ascii="新細明體" w:hAnsi="新細明體"/>
          <w:b/>
          <w:color w:val="7030A0"/>
        </w:rPr>
      </w:pPr>
      <w:r w:rsidRPr="009359E8">
        <w:rPr>
          <w:rFonts w:ascii="新細明體" w:hAnsi="新細明體" w:hint="eastAsia"/>
          <w:b/>
          <w:color w:val="7030A0"/>
        </w:rPr>
        <w:t>●</w:t>
      </w:r>
      <w:r w:rsidR="001256BF">
        <w:rPr>
          <w:rFonts w:ascii="新細明體" w:hAnsi="新細明體" w:hint="eastAsia"/>
          <w:b/>
          <w:color w:val="7030A0"/>
        </w:rPr>
        <w:t xml:space="preserve"> </w:t>
      </w:r>
      <w:r w:rsidR="008C451A">
        <w:rPr>
          <w:rFonts w:ascii="新細明體" w:hAnsi="新細明體" w:hint="eastAsia"/>
          <w:b/>
          <w:color w:val="7030A0"/>
        </w:rPr>
        <w:t>三</w:t>
      </w:r>
      <w:r w:rsidR="00B74FD0" w:rsidRPr="009359E8">
        <w:rPr>
          <w:rFonts w:ascii="新細明體" w:hAnsi="新細明體" w:hint="eastAsia"/>
          <w:b/>
          <w:color w:val="7030A0"/>
        </w:rPr>
        <w:t>遊船</w:t>
      </w:r>
      <w:r w:rsidR="00B729A7">
        <w:rPr>
          <w:rFonts w:ascii="新細明體" w:hAnsi="新細明體" w:hint="eastAsia"/>
          <w:b/>
          <w:color w:val="7030A0"/>
        </w:rPr>
        <w:t xml:space="preserve">  </w:t>
      </w:r>
      <w:r w:rsidR="00CB5E0C" w:rsidRPr="009359E8">
        <w:rPr>
          <w:rFonts w:ascii="新細明體" w:hAnsi="新細明體" w:hint="eastAsia"/>
          <w:b/>
          <w:color w:val="7030A0"/>
        </w:rPr>
        <w:t>西湖</w:t>
      </w:r>
      <w:r w:rsidRPr="009359E8">
        <w:rPr>
          <w:rFonts w:ascii="新細明體" w:hAnsi="新細明體" w:hint="eastAsia"/>
          <w:b/>
          <w:color w:val="7030A0"/>
        </w:rPr>
        <w:t>乘畫舫、烏鎮乘櫓船</w:t>
      </w:r>
      <w:r w:rsidR="008C451A" w:rsidRPr="009359E8">
        <w:rPr>
          <w:rFonts w:ascii="新細明體" w:hAnsi="新細明體" w:hint="eastAsia"/>
          <w:b/>
          <w:color w:val="7030A0"/>
        </w:rPr>
        <w:t>、</w:t>
      </w:r>
      <w:r w:rsidR="008C451A">
        <w:rPr>
          <w:rFonts w:ascii="新細明體" w:hAnsi="新細明體" w:hint="eastAsia"/>
          <w:b/>
          <w:color w:val="7030A0"/>
        </w:rPr>
        <w:t>黃浦江遊船</w:t>
      </w:r>
    </w:p>
    <w:p w:rsidR="00193E6C" w:rsidRPr="009359E8" w:rsidRDefault="00B729A7" w:rsidP="009359E8">
      <w:pPr>
        <w:pStyle w:val="af5"/>
        <w:numPr>
          <w:ilvl w:val="0"/>
          <w:numId w:val="6"/>
        </w:numPr>
        <w:spacing w:line="400" w:lineRule="exact"/>
        <w:ind w:leftChars="0"/>
        <w:rPr>
          <w:rFonts w:ascii="新細明體" w:hAnsi="新細明體"/>
          <w:b/>
          <w:color w:val="7030A0"/>
        </w:rPr>
      </w:pPr>
      <w:r>
        <w:rPr>
          <w:rFonts w:ascii="新細明體" w:hAnsi="新細明體" w:hint="eastAsia"/>
          <w:b/>
          <w:color w:val="7030A0"/>
        </w:rPr>
        <w:t>獨家安排</w:t>
      </w:r>
      <w:r w:rsidR="009C4653" w:rsidRPr="009359E8">
        <w:rPr>
          <w:rFonts w:ascii="新細明體" w:hAnsi="新細明體" w:hint="eastAsia"/>
          <w:b/>
          <w:color w:val="7030A0"/>
        </w:rPr>
        <w:t>餐餐</w:t>
      </w:r>
      <w:r w:rsidR="00193E6C" w:rsidRPr="009359E8">
        <w:rPr>
          <w:rFonts w:ascii="新細明體" w:hAnsi="新細明體" w:hint="eastAsia"/>
          <w:b/>
          <w:color w:val="7030A0"/>
        </w:rPr>
        <w:t>享用達人必吃私房菜：</w:t>
      </w:r>
    </w:p>
    <w:p w:rsidR="002F63DB" w:rsidRDefault="00193E6C" w:rsidP="009C4653">
      <w:pPr>
        <w:spacing w:line="400" w:lineRule="exact"/>
        <w:rPr>
          <w:rFonts w:ascii="新細明體" w:hAnsi="新細明體"/>
          <w:b/>
          <w:color w:val="7030A0"/>
        </w:rPr>
      </w:pPr>
      <w:r w:rsidRPr="009359E8">
        <w:rPr>
          <w:rFonts w:ascii="新細明體" w:hAnsi="新細明體" w:hint="eastAsia"/>
          <w:b/>
          <w:color w:val="7030A0"/>
        </w:rPr>
        <w:t>烏鎮</w:t>
      </w:r>
      <w:r w:rsidR="00FF7DDF" w:rsidRPr="009359E8">
        <w:rPr>
          <w:rFonts w:ascii="新細明體" w:hAnsi="新細明體" w:hint="eastAsia"/>
          <w:b/>
          <w:color w:val="7030A0"/>
        </w:rPr>
        <w:t>必吃</w:t>
      </w:r>
      <w:r w:rsidR="00FF7DDF">
        <w:rPr>
          <w:rFonts w:ascii="新細明體" w:hAnsi="新細明體" w:hint="eastAsia"/>
          <w:b/>
          <w:color w:val="7030A0"/>
        </w:rPr>
        <w:t>白水魚</w:t>
      </w:r>
      <w:r w:rsidRPr="009359E8">
        <w:rPr>
          <w:rFonts w:ascii="新細明體" w:hAnsi="新細明體" w:hint="eastAsia"/>
          <w:b/>
          <w:color w:val="7030A0"/>
        </w:rPr>
        <w:t>水巷驛</w:t>
      </w:r>
      <w:r w:rsidR="00FF7DDF">
        <w:rPr>
          <w:rFonts w:ascii="新細明體" w:hAnsi="新細明體" w:hint="eastAsia"/>
          <w:b/>
          <w:color w:val="7030A0"/>
        </w:rPr>
        <w:t>風味</w:t>
      </w:r>
      <w:r w:rsidR="00CA70D6">
        <w:rPr>
          <w:rFonts w:ascii="新細明體" w:hAnsi="新細明體" w:hint="eastAsia"/>
          <w:b/>
          <w:color w:val="7030A0"/>
        </w:rPr>
        <w:t xml:space="preserve"> </w:t>
      </w:r>
      <w:r w:rsidR="00CA70D6" w:rsidRPr="00CA70D6">
        <w:rPr>
          <w:rFonts w:ascii="新細明體" w:hAnsi="新細明體" w:hint="eastAsia"/>
          <w:b/>
          <w:color w:val="7030A0"/>
        </w:rPr>
        <w:t>烏鎮風味+紅燒羊肉</w:t>
      </w:r>
      <w:r w:rsidR="00CA70D6">
        <w:rPr>
          <w:rFonts w:ascii="新細明體" w:hAnsi="新細明體" w:hint="eastAsia"/>
          <w:b/>
          <w:color w:val="7030A0"/>
        </w:rPr>
        <w:t xml:space="preserve"> </w:t>
      </w:r>
      <w:r w:rsidR="00314CDB">
        <w:rPr>
          <w:rFonts w:ascii="新細明體" w:hAnsi="新細明體" w:hint="eastAsia"/>
          <w:b/>
          <w:color w:val="7030A0"/>
        </w:rPr>
        <w:t>馬雲最愛的美食</w:t>
      </w:r>
      <w:r w:rsidR="009C4653" w:rsidRPr="009359E8">
        <w:rPr>
          <w:rFonts w:ascii="新細明體" w:hAnsi="新細明體" w:hint="eastAsia"/>
          <w:b/>
          <w:color w:val="7030A0"/>
        </w:rPr>
        <w:t xml:space="preserve">  </w:t>
      </w:r>
    </w:p>
    <w:p w:rsidR="00560ADE" w:rsidRDefault="00193E6C" w:rsidP="009C4653">
      <w:pPr>
        <w:spacing w:line="400" w:lineRule="exact"/>
        <w:rPr>
          <w:rFonts w:ascii="新細明體" w:hAnsi="新細明體"/>
          <w:b/>
          <w:color w:val="7030A0"/>
        </w:rPr>
      </w:pPr>
      <w:r w:rsidRPr="009359E8">
        <w:rPr>
          <w:rFonts w:ascii="新細明體" w:hAnsi="新細明體" w:hint="eastAsia"/>
          <w:b/>
          <w:color w:val="7030A0"/>
        </w:rPr>
        <w:t>杭州</w:t>
      </w:r>
      <w:r w:rsidR="00FF7DDF">
        <w:rPr>
          <w:rFonts w:ascii="新細明體" w:hAnsi="新細明體" w:hint="eastAsia"/>
          <w:b/>
          <w:color w:val="7030A0"/>
        </w:rPr>
        <w:t>私房</w:t>
      </w:r>
      <w:r w:rsidR="009C4653" w:rsidRPr="009359E8">
        <w:rPr>
          <w:rFonts w:ascii="新細明體" w:hAnsi="新細明體" w:hint="eastAsia"/>
          <w:b/>
          <w:color w:val="7030A0"/>
        </w:rPr>
        <w:t>茶香雞</w:t>
      </w:r>
      <w:r w:rsidRPr="009359E8">
        <w:rPr>
          <w:rFonts w:ascii="新細明體" w:hAnsi="新細明體" w:hint="eastAsia"/>
          <w:b/>
          <w:color w:val="7030A0"/>
        </w:rPr>
        <w:t>外婆家風味</w:t>
      </w:r>
      <w:r w:rsidR="00B15C74">
        <w:rPr>
          <w:rFonts w:ascii="新細明體" w:hAnsi="新細明體" w:hint="eastAsia"/>
          <w:b/>
          <w:color w:val="7030A0"/>
        </w:rPr>
        <w:t xml:space="preserve">  </w:t>
      </w:r>
      <w:r w:rsidR="009C4653" w:rsidRPr="009359E8">
        <w:rPr>
          <w:rFonts w:ascii="新細明體" w:hAnsi="新細明體" w:hint="eastAsia"/>
          <w:b/>
          <w:color w:val="7030A0"/>
        </w:rPr>
        <w:t>蘇州</w:t>
      </w:r>
      <w:r w:rsidR="00FF7DDF">
        <w:rPr>
          <w:rFonts w:ascii="新細明體" w:hAnsi="新細明體" w:hint="eastAsia"/>
          <w:b/>
          <w:color w:val="7030A0"/>
        </w:rPr>
        <w:t>秘製萬三蹄</w:t>
      </w:r>
      <w:r w:rsidR="00A73FD6">
        <w:rPr>
          <w:rFonts w:ascii="新細明體" w:hAnsi="新細明體" w:hint="eastAsia"/>
          <w:b/>
          <w:color w:val="7030A0"/>
        </w:rPr>
        <w:t>太湖人家</w:t>
      </w:r>
      <w:r w:rsidR="009C4653" w:rsidRPr="009359E8">
        <w:rPr>
          <w:rFonts w:ascii="新細明體" w:hAnsi="新細明體" w:hint="eastAsia"/>
          <w:b/>
          <w:color w:val="7030A0"/>
        </w:rPr>
        <w:t>風味</w:t>
      </w:r>
    </w:p>
    <w:p w:rsidR="00560ADE" w:rsidRDefault="009C4653" w:rsidP="00560ADE">
      <w:pPr>
        <w:spacing w:line="400" w:lineRule="exact"/>
        <w:rPr>
          <w:rFonts w:ascii="新細明體" w:hAnsi="新細明體"/>
          <w:b/>
          <w:color w:val="7030A0"/>
        </w:rPr>
      </w:pPr>
      <w:r w:rsidRPr="009359E8">
        <w:rPr>
          <w:rFonts w:ascii="新細明體" w:hAnsi="新細明體" w:hint="eastAsia"/>
          <w:b/>
          <w:color w:val="7030A0"/>
        </w:rPr>
        <w:t>無錫</w:t>
      </w:r>
      <w:r w:rsidR="00A61336">
        <w:rPr>
          <w:rFonts w:ascii="新細明體" w:hAnsi="新細明體" w:hint="eastAsia"/>
          <w:b/>
          <w:color w:val="7030A0"/>
        </w:rPr>
        <w:t>拈花灣</w:t>
      </w:r>
      <w:r w:rsidR="00193E6C" w:rsidRPr="009359E8">
        <w:rPr>
          <w:rFonts w:ascii="新細明體" w:hAnsi="新細明體" w:hint="eastAsia"/>
          <w:b/>
          <w:color w:val="7030A0"/>
        </w:rPr>
        <w:t>風味</w:t>
      </w:r>
      <w:r w:rsidRPr="009359E8">
        <w:rPr>
          <w:rFonts w:ascii="新細明體" w:hAnsi="新細明體" w:hint="eastAsia"/>
          <w:b/>
          <w:color w:val="7030A0"/>
        </w:rPr>
        <w:t>餐</w:t>
      </w:r>
      <w:r w:rsidR="00B15C74">
        <w:rPr>
          <w:rFonts w:ascii="新細明體" w:hAnsi="新細明體" w:hint="eastAsia"/>
          <w:b/>
          <w:color w:val="7030A0"/>
        </w:rPr>
        <w:t xml:space="preserve">  </w:t>
      </w:r>
      <w:r w:rsidR="002F63DB">
        <w:rPr>
          <w:rFonts w:ascii="新細明體" w:hAnsi="新細明體" w:hint="eastAsia"/>
          <w:b/>
          <w:color w:val="7030A0"/>
        </w:rPr>
        <w:t>無錫</w:t>
      </w:r>
      <w:r w:rsidR="00FF7DDF">
        <w:rPr>
          <w:rFonts w:ascii="新細明體" w:hAnsi="新細明體" w:hint="eastAsia"/>
          <w:b/>
          <w:color w:val="7030A0"/>
        </w:rPr>
        <w:t>蟲草花乾蒸走地雞</w:t>
      </w:r>
      <w:r w:rsidR="00193E6C" w:rsidRPr="009359E8">
        <w:rPr>
          <w:rFonts w:ascii="新細明體" w:hAnsi="新細明體" w:hint="eastAsia"/>
          <w:b/>
          <w:color w:val="7030A0"/>
        </w:rPr>
        <w:t>乾隆宴</w:t>
      </w:r>
      <w:r w:rsidRPr="009359E8">
        <w:rPr>
          <w:rFonts w:ascii="新細明體" w:hAnsi="新細明體" w:hint="eastAsia"/>
          <w:b/>
          <w:color w:val="7030A0"/>
        </w:rPr>
        <w:t>風味</w:t>
      </w:r>
    </w:p>
    <w:p w:rsidR="00ED28F9" w:rsidRDefault="00FF7DDF" w:rsidP="00560ADE">
      <w:pPr>
        <w:spacing w:line="400" w:lineRule="exact"/>
        <w:rPr>
          <w:rFonts w:ascii="新細明體" w:hAnsi="新細明體"/>
          <w:b/>
          <w:color w:val="7030A0"/>
        </w:rPr>
      </w:pPr>
      <w:r>
        <w:rPr>
          <w:rFonts w:ascii="新細明體" w:hAnsi="新細明體" w:hint="eastAsia"/>
          <w:b/>
          <w:color w:val="7030A0"/>
        </w:rPr>
        <w:t>上海剁椒魚頭</w:t>
      </w:r>
      <w:r w:rsidR="00064C2F">
        <w:rPr>
          <w:rFonts w:ascii="新細明體" w:hAnsi="新細明體" w:hint="eastAsia"/>
          <w:b/>
          <w:color w:val="7030A0"/>
        </w:rPr>
        <w:t>老紹興</w:t>
      </w:r>
      <w:r w:rsidR="00193E6C" w:rsidRPr="009359E8">
        <w:rPr>
          <w:rFonts w:ascii="新細明體" w:hAnsi="新細明體" w:hint="eastAsia"/>
          <w:b/>
          <w:color w:val="7030A0"/>
        </w:rPr>
        <w:t>風味</w:t>
      </w:r>
      <w:r w:rsidR="005B70DE">
        <w:rPr>
          <w:rFonts w:ascii="新細明體" w:hAnsi="新細明體" w:hint="eastAsia"/>
          <w:b/>
          <w:color w:val="7030A0"/>
        </w:rPr>
        <w:t xml:space="preserve">  </w:t>
      </w:r>
      <w:r>
        <w:rPr>
          <w:rFonts w:ascii="新細明體" w:hAnsi="新細明體" w:hint="eastAsia"/>
          <w:b/>
          <w:color w:val="7030A0"/>
        </w:rPr>
        <w:t>上海私房羊肉串</w:t>
      </w:r>
      <w:r w:rsidR="009C4653" w:rsidRPr="009359E8">
        <w:rPr>
          <w:rFonts w:ascii="新細明體" w:hAnsi="新細明體" w:hint="eastAsia"/>
          <w:b/>
          <w:color w:val="7030A0"/>
        </w:rPr>
        <w:t>小籠包</w:t>
      </w:r>
      <w:r w:rsidR="002F63DB" w:rsidRPr="009359E8">
        <w:rPr>
          <w:rFonts w:ascii="新細明體" w:hAnsi="新細明體" w:hint="eastAsia"/>
          <w:b/>
          <w:color w:val="7030A0"/>
        </w:rPr>
        <w:t>徽珍源</w:t>
      </w:r>
      <w:r w:rsidR="00193E6C" w:rsidRPr="009359E8">
        <w:rPr>
          <w:rFonts w:ascii="新細明體" w:hAnsi="新細明體" w:hint="eastAsia"/>
          <w:b/>
          <w:color w:val="7030A0"/>
        </w:rPr>
        <w:t>風味</w:t>
      </w:r>
    </w:p>
    <w:p w:rsidR="00193E6C" w:rsidRDefault="00002DE6" w:rsidP="00560ADE">
      <w:pPr>
        <w:spacing w:line="80" w:lineRule="atLeast"/>
        <w:rPr>
          <w:rFonts w:asciiTheme="majorEastAsia" w:eastAsiaTheme="majorEastAsia" w:hAnsiTheme="majorEastAsia" w:cs="Arial"/>
          <w:b/>
          <w:color w:val="7030A0"/>
          <w:kern w:val="0"/>
          <w:sz w:val="26"/>
          <w:szCs w:val="26"/>
        </w:rPr>
      </w:pPr>
      <w:r w:rsidRPr="00976AAC">
        <w:rPr>
          <w:rFonts w:asciiTheme="majorEastAsia" w:eastAsiaTheme="majorEastAsia" w:hAnsiTheme="majorEastAsia" w:cs="Arial" w:hint="eastAsia"/>
          <w:b/>
          <w:color w:val="7030A0"/>
          <w:kern w:val="0"/>
          <w:sz w:val="26"/>
          <w:szCs w:val="26"/>
        </w:rPr>
        <w:t>全程</w:t>
      </w:r>
      <w:r w:rsidR="0029078B" w:rsidRPr="00976AAC">
        <w:rPr>
          <w:rFonts w:asciiTheme="majorEastAsia" w:eastAsiaTheme="majorEastAsia" w:hAnsiTheme="majorEastAsia" w:cs="Arial" w:hint="eastAsia"/>
          <w:b/>
          <w:color w:val="7030A0"/>
          <w:kern w:val="0"/>
          <w:sz w:val="26"/>
          <w:szCs w:val="26"/>
        </w:rPr>
        <w:t>五星</w:t>
      </w:r>
      <w:r w:rsidR="0029078B" w:rsidRPr="00976AAC">
        <w:rPr>
          <w:rFonts w:asciiTheme="majorEastAsia" w:eastAsiaTheme="majorEastAsia" w:hAnsiTheme="majorEastAsia" w:hint="eastAsia"/>
          <w:color w:val="7030A0"/>
          <w:kern w:val="0"/>
        </w:rPr>
        <w:sym w:font="Wingdings 2" w:char="F0EA"/>
      </w:r>
      <w:r w:rsidR="0029078B" w:rsidRPr="00976AAC">
        <w:rPr>
          <w:rFonts w:asciiTheme="majorEastAsia" w:eastAsiaTheme="majorEastAsia" w:hAnsiTheme="majorEastAsia" w:hint="eastAsia"/>
          <w:color w:val="7030A0"/>
          <w:kern w:val="0"/>
        </w:rPr>
        <w:sym w:font="Wingdings 2" w:char="F0EA"/>
      </w:r>
      <w:r w:rsidR="0029078B" w:rsidRPr="00976AAC">
        <w:rPr>
          <w:rFonts w:asciiTheme="majorEastAsia" w:eastAsiaTheme="majorEastAsia" w:hAnsiTheme="majorEastAsia" w:hint="eastAsia"/>
          <w:color w:val="7030A0"/>
          <w:kern w:val="0"/>
        </w:rPr>
        <w:sym w:font="Wingdings 2" w:char="F0EA"/>
      </w:r>
      <w:r w:rsidR="0029078B" w:rsidRPr="00976AAC">
        <w:rPr>
          <w:rFonts w:asciiTheme="majorEastAsia" w:eastAsiaTheme="majorEastAsia" w:hAnsiTheme="majorEastAsia" w:hint="eastAsia"/>
          <w:color w:val="7030A0"/>
          <w:kern w:val="0"/>
        </w:rPr>
        <w:sym w:font="Wingdings 2" w:char="F0EA"/>
      </w:r>
      <w:r w:rsidR="0029078B" w:rsidRPr="00976AAC">
        <w:rPr>
          <w:rFonts w:asciiTheme="majorEastAsia" w:eastAsiaTheme="majorEastAsia" w:hAnsiTheme="majorEastAsia" w:hint="eastAsia"/>
          <w:color w:val="7030A0"/>
          <w:kern w:val="0"/>
        </w:rPr>
        <w:sym w:font="Wingdings 2" w:char="F0EA"/>
      </w:r>
      <w:r w:rsidR="0029078B" w:rsidRPr="00976AAC">
        <w:rPr>
          <w:rFonts w:asciiTheme="majorEastAsia" w:eastAsiaTheme="majorEastAsia" w:hAnsiTheme="majorEastAsia" w:cs="Arial" w:hint="eastAsia"/>
          <w:b/>
          <w:color w:val="7030A0"/>
          <w:kern w:val="0"/>
          <w:sz w:val="26"/>
          <w:szCs w:val="26"/>
        </w:rPr>
        <w:t>住宿</w:t>
      </w:r>
      <w:r w:rsidR="00A7714D" w:rsidRPr="00976AAC">
        <w:rPr>
          <w:rFonts w:asciiTheme="majorEastAsia" w:eastAsiaTheme="majorEastAsia" w:hAnsiTheme="majorEastAsia" w:cs="Arial" w:hint="eastAsia"/>
          <w:b/>
          <w:color w:val="7030A0"/>
          <w:kern w:val="0"/>
          <w:sz w:val="26"/>
          <w:szCs w:val="26"/>
        </w:rPr>
        <w:t>＋</w:t>
      </w:r>
      <w:r w:rsidR="009359E8" w:rsidRPr="00976AAC">
        <w:rPr>
          <w:rFonts w:asciiTheme="majorEastAsia" w:eastAsiaTheme="majorEastAsia" w:hAnsiTheme="majorEastAsia" w:cs="Arial" w:hint="eastAsia"/>
          <w:b/>
          <w:color w:val="7030A0"/>
          <w:kern w:val="0"/>
          <w:sz w:val="26"/>
          <w:szCs w:val="26"/>
        </w:rPr>
        <w:t>特別安排入住</w:t>
      </w:r>
      <w:r w:rsidR="00193E6C" w:rsidRPr="00976AAC">
        <w:rPr>
          <w:rFonts w:asciiTheme="majorEastAsia" w:eastAsiaTheme="majorEastAsia" w:hAnsiTheme="majorEastAsia" w:cs="Arial" w:hint="eastAsia"/>
          <w:b/>
          <w:color w:val="7030A0"/>
          <w:kern w:val="0"/>
          <w:sz w:val="26"/>
          <w:szCs w:val="26"/>
        </w:rPr>
        <w:t>一晚烏鎮</w:t>
      </w:r>
      <w:r w:rsidR="00CA70D6">
        <w:rPr>
          <w:rFonts w:asciiTheme="majorEastAsia" w:eastAsiaTheme="majorEastAsia" w:hAnsiTheme="majorEastAsia" w:cs="Arial" w:hint="eastAsia"/>
          <w:b/>
          <w:color w:val="7030A0"/>
          <w:kern w:val="0"/>
          <w:sz w:val="26"/>
          <w:szCs w:val="26"/>
        </w:rPr>
        <w:t>、</w:t>
      </w:r>
      <w:r w:rsidR="00756CA5">
        <w:rPr>
          <w:rFonts w:asciiTheme="majorEastAsia" w:eastAsiaTheme="majorEastAsia" w:hAnsiTheme="majorEastAsia" w:cs="Arial" w:hint="eastAsia"/>
          <w:b/>
          <w:color w:val="7030A0"/>
          <w:kern w:val="0"/>
          <w:sz w:val="26"/>
          <w:szCs w:val="26"/>
        </w:rPr>
        <w:t>無錫特色小鎮拈花灣民宿一晚</w:t>
      </w:r>
    </w:p>
    <w:p w:rsidR="00071D7D" w:rsidRPr="009C4653" w:rsidRDefault="00480EB5" w:rsidP="00926CD9">
      <w:pPr>
        <w:spacing w:line="400" w:lineRule="exact"/>
        <w:rPr>
          <w:rFonts w:ascii="新細明體" w:hAnsi="新細明體"/>
          <w:b/>
        </w:rPr>
      </w:pPr>
      <w:r w:rsidRPr="009C4653">
        <w:rPr>
          <w:rFonts w:ascii="新細明體" w:hAnsi="新細明體" w:hint="eastAsia"/>
          <w:b/>
        </w:rPr>
        <w:t>杭州</w:t>
      </w:r>
      <w:r w:rsidR="00071D7D" w:rsidRPr="009C4653">
        <w:rPr>
          <w:rFonts w:ascii="新細明體" w:hAnsi="新細明體"/>
          <w:b/>
        </w:rPr>
        <w:t>5</w:t>
      </w:r>
      <w:r w:rsidR="00071D7D" w:rsidRPr="009C4653">
        <w:rPr>
          <w:rFonts w:ascii="新細明體" w:hAnsi="新細明體" w:hint="eastAsia"/>
          <w:b/>
        </w:rPr>
        <w:sym w:font="Wingdings 2" w:char="F0EA"/>
      </w:r>
      <w:r w:rsidR="00071D7D" w:rsidRPr="009C4653">
        <w:rPr>
          <w:rFonts w:ascii="新細明體" w:hAnsi="新細明體" w:hint="eastAsia"/>
          <w:b/>
        </w:rPr>
        <w:sym w:font="Wingdings 2" w:char="F0EA"/>
      </w:r>
      <w:r w:rsidR="00071D7D" w:rsidRPr="009C4653">
        <w:rPr>
          <w:rFonts w:ascii="新細明體" w:hAnsi="新細明體" w:hint="eastAsia"/>
          <w:b/>
        </w:rPr>
        <w:sym w:font="Wingdings 2" w:char="F0EA"/>
      </w:r>
      <w:r w:rsidR="00071D7D" w:rsidRPr="009C4653">
        <w:rPr>
          <w:rFonts w:ascii="新細明體" w:hAnsi="新細明體" w:hint="eastAsia"/>
          <w:b/>
        </w:rPr>
        <w:sym w:font="Wingdings 2" w:char="F0EA"/>
      </w:r>
      <w:r w:rsidR="00071D7D" w:rsidRPr="009C4653">
        <w:rPr>
          <w:rFonts w:ascii="新細明體" w:hAnsi="新細明體" w:hint="eastAsia"/>
          <w:b/>
        </w:rPr>
        <w:sym w:font="Wingdings 2" w:char="F0EA"/>
      </w:r>
      <w:r w:rsidR="00064C2F">
        <w:rPr>
          <w:rFonts w:ascii="新細明體" w:hAnsi="新細明體" w:hint="eastAsia"/>
          <w:b/>
        </w:rPr>
        <w:t>運河希爾頓歡朋酒店</w:t>
      </w:r>
      <w:r w:rsidR="009F7230">
        <w:rPr>
          <w:rFonts w:ascii="新細明體" w:hAnsi="新細明體" w:hint="eastAsia"/>
          <w:b/>
        </w:rPr>
        <w:t>和達</w:t>
      </w:r>
      <w:r w:rsidRPr="009C4653">
        <w:rPr>
          <w:rFonts w:ascii="新細明體" w:hAnsi="新細明體" w:hint="eastAsia"/>
          <w:b/>
        </w:rPr>
        <w:t>希爾頓</w:t>
      </w:r>
      <w:r w:rsidR="009F7230" w:rsidRPr="009C4653">
        <w:rPr>
          <w:rFonts w:ascii="新細明體" w:hAnsi="新細明體" w:hint="eastAsia"/>
          <w:b/>
        </w:rPr>
        <w:t>或</w:t>
      </w:r>
      <w:r w:rsidR="009F7230">
        <w:rPr>
          <w:rFonts w:ascii="新細明體" w:hAnsi="新細明體" w:hint="eastAsia"/>
          <w:b/>
        </w:rPr>
        <w:t>福朋</w:t>
      </w:r>
      <w:r w:rsidR="009F7230" w:rsidRPr="009C4653">
        <w:rPr>
          <w:rFonts w:ascii="新細明體" w:hAnsi="新細明體" w:hint="eastAsia"/>
          <w:b/>
        </w:rPr>
        <w:t>喜來登</w:t>
      </w:r>
      <w:r w:rsidR="00071D7D" w:rsidRPr="009C4653">
        <w:rPr>
          <w:rFonts w:ascii="新細明體" w:hAnsi="新細明體" w:hint="eastAsia"/>
          <w:b/>
        </w:rPr>
        <w:t>酒店</w:t>
      </w:r>
      <w:r w:rsidR="00314CDB" w:rsidRPr="009C4653">
        <w:rPr>
          <w:rFonts w:ascii="新細明體" w:hAnsi="新細明體" w:hint="eastAsia"/>
          <w:b/>
        </w:rPr>
        <w:t>或開元</w:t>
      </w:r>
      <w:r w:rsidR="00314CDB">
        <w:rPr>
          <w:rFonts w:ascii="新細明體" w:hAnsi="新細明體" w:hint="eastAsia"/>
          <w:b/>
        </w:rPr>
        <w:t>名都</w:t>
      </w:r>
      <w:r w:rsidR="00071D7D" w:rsidRPr="009C4653">
        <w:rPr>
          <w:rFonts w:ascii="新細明體" w:hAnsi="新細明體" w:hint="eastAsia"/>
          <w:b/>
        </w:rPr>
        <w:t>或同級</w:t>
      </w:r>
    </w:p>
    <w:p w:rsidR="00926CD9" w:rsidRPr="009C4653" w:rsidRDefault="00926CD9" w:rsidP="00926CD9">
      <w:pPr>
        <w:spacing w:line="400" w:lineRule="exact"/>
        <w:rPr>
          <w:rFonts w:ascii="新細明體" w:hAnsi="新細明體"/>
          <w:b/>
        </w:rPr>
      </w:pPr>
      <w:r w:rsidRPr="009C4653">
        <w:rPr>
          <w:rFonts w:ascii="新細明體" w:hAnsi="新細明體" w:hint="eastAsia"/>
          <w:b/>
        </w:rPr>
        <w:t>蘇州</w:t>
      </w:r>
      <w:r w:rsidRPr="009C4653">
        <w:rPr>
          <w:rFonts w:ascii="新細明體" w:hAnsi="新細明體"/>
          <w:b/>
        </w:rPr>
        <w:t>5</w:t>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009F7230" w:rsidRPr="009C4653">
        <w:rPr>
          <w:rFonts w:ascii="新細明體" w:hAnsi="新細明體" w:hint="eastAsia"/>
          <w:b/>
        </w:rPr>
        <w:t>維也納國際(原威聯豪生)或</w:t>
      </w:r>
      <w:r w:rsidR="00E951D8" w:rsidRPr="009C4653">
        <w:rPr>
          <w:rFonts w:ascii="新細明體" w:hAnsi="新細明體" w:hint="eastAsia"/>
          <w:b/>
        </w:rPr>
        <w:t>匯融廣場假日或雅都或</w:t>
      </w:r>
      <w:r w:rsidRPr="009C4653">
        <w:rPr>
          <w:rFonts w:ascii="新細明體" w:hAnsi="新細明體" w:hint="eastAsia"/>
          <w:b/>
        </w:rPr>
        <w:t>吳宮泛太平洋</w:t>
      </w:r>
      <w:r w:rsidR="007B1BF2" w:rsidRPr="009C4653">
        <w:rPr>
          <w:rFonts w:ascii="新細明體" w:hAnsi="新細明體" w:hint="eastAsia"/>
          <w:b/>
        </w:rPr>
        <w:t>酒店</w:t>
      </w:r>
      <w:r w:rsidRPr="009C4653">
        <w:rPr>
          <w:rFonts w:ascii="新細明體" w:hAnsi="新細明體" w:hint="eastAsia"/>
          <w:b/>
        </w:rPr>
        <w:t>或同級</w:t>
      </w:r>
    </w:p>
    <w:p w:rsidR="00BB30B8" w:rsidRDefault="0029078B" w:rsidP="00901DF6">
      <w:pPr>
        <w:spacing w:line="400" w:lineRule="exact"/>
        <w:rPr>
          <w:rFonts w:ascii="新細明體" w:hAnsi="新細明體"/>
          <w:b/>
        </w:rPr>
      </w:pPr>
      <w:r w:rsidRPr="009C4653">
        <w:rPr>
          <w:rFonts w:ascii="新細明體" w:hAnsi="新細明體" w:hint="eastAsia"/>
          <w:b/>
        </w:rPr>
        <w:t>上海</w:t>
      </w:r>
      <w:r w:rsidRPr="009C4653">
        <w:rPr>
          <w:rFonts w:ascii="新細明體" w:hAnsi="新細明體"/>
          <w:b/>
        </w:rPr>
        <w:t>5</w:t>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Pr="009C4653">
        <w:rPr>
          <w:rFonts w:ascii="新細明體" w:hAnsi="新細明體" w:hint="eastAsia"/>
          <w:b/>
        </w:rPr>
        <w:sym w:font="Wingdings 2" w:char="F0EA"/>
      </w:r>
      <w:r w:rsidR="00CA70D6" w:rsidRPr="00CA70D6">
        <w:rPr>
          <w:rFonts w:ascii="新細明體" w:hAnsi="新細明體" w:hint="eastAsia"/>
          <w:b/>
        </w:rPr>
        <w:t>昆山花橋美居 (原昆山維景國際大酒店更名) 或昆山皇冠假日或太倉喜來登酒店或同級</w:t>
      </w:r>
    </w:p>
    <w:p w:rsidR="00756CA5" w:rsidRDefault="001B3D16" w:rsidP="00CA70D6">
      <w:pPr>
        <w:spacing w:line="420" w:lineRule="exact"/>
        <w:ind w:firstLineChars="100" w:firstLine="280"/>
        <w:jc w:val="center"/>
        <w:rPr>
          <w:rFonts w:ascii="新細明體" w:hAnsi="新細明體" w:cs="Arial"/>
          <w:b/>
          <w:color w:val="7030A0"/>
          <w:kern w:val="0"/>
          <w:sz w:val="28"/>
          <w:szCs w:val="28"/>
        </w:rPr>
      </w:pPr>
      <w:r w:rsidRPr="001B3D16">
        <w:rPr>
          <w:rFonts w:ascii="新細明體" w:hAnsi="新細明體" w:cs="Arial"/>
          <w:b/>
          <w:color w:val="800080"/>
          <w:kern w:val="0"/>
          <w:sz w:val="28"/>
          <w:szCs w:val="28"/>
        </w:rPr>
        <w:lastRenderedPageBreak/>
        <w:pict>
          <v:shape id="_x0000_s1059" type="#_x0000_t136" style="position:absolute;left:0;text-align:left;margin-left:110.65pt;margin-top:8.6pt;width:421.4pt;height:34.95pt;z-index:251679744" o:preferrelative="t" fillcolor="#7030a0" strokecolor="#b2a1c7">
            <v:stroke miterlimit="2"/>
            <v:shadow on="t" color="#b2b2b2" opacity=".75" offset="3pt"/>
            <v:textpath style="font-family:&quot;華康儷粗宋&quot;;font-size:28pt;font-weight:bold;v-text-reverse:t" trim="t" fitpath="t" string="摩登新江南五星烏鎮拈花灣六天"/>
            <o:lock v:ext="edit" text="f"/>
            <w10:wrap type="square"/>
          </v:shape>
        </w:pict>
      </w:r>
      <w:r w:rsidRPr="001B3D16">
        <w:rPr>
          <w:rFonts w:ascii="新細明體" w:hAnsi="新細明體" w:cs="Arial"/>
          <w:b/>
          <w:color w:val="800080"/>
          <w:kern w:val="0"/>
          <w:sz w:val="28"/>
          <w:szCs w:val="28"/>
        </w:rPr>
        <w:pict>
          <v:shape id="_x0000_s1060" type="#_x0000_t136" style="position:absolute;left:0;text-align:left;margin-left:-10.95pt;margin-top:.95pt;width:106.2pt;height:45.6pt;z-index:-251635712" wrapcoords="1673 0 608 0 -152 2479 -152 18413 0 20538 761 22308 17797 22308 22056 21954 22208 18413 22208 2125 20231 0 1673 0" fillcolor="#7030a0" stroked="f">
            <v:fill color2="fill darken(118)" rotate="t" focusposition=".5,.5" focussize="" method="linear sigma" focus="100%" type="gradientRadial"/>
            <v:shadow on="t" color="#b2b2b2" opacity=".75" offset="3pt"/>
            <v:textpath style="font-family:&quot;華康儷金黑&quot;;font-weight:bold;v-text-reverse:t" trim="t" fitpath="t" string="逸歡旅遊"/>
            <o:lock v:ext="edit" text="f"/>
            <w10:wrap type="tight"/>
          </v:shape>
        </w:pict>
      </w:r>
      <w:r w:rsidR="00CA70D6" w:rsidRPr="00CA70D6">
        <w:rPr>
          <w:rFonts w:ascii="新細明體" w:hAnsi="新細明體" w:cs="Arial" w:hint="eastAsia"/>
          <w:b/>
          <w:color w:val="800080"/>
          <w:kern w:val="0"/>
          <w:sz w:val="28"/>
          <w:szCs w:val="28"/>
        </w:rPr>
        <w:t>季節限定：贈送大閘蟹每人二隻(一公一母) 即日起至</w:t>
      </w:r>
      <w:bookmarkStart w:id="0" w:name="_GoBack"/>
      <w:bookmarkEnd w:id="0"/>
      <w:r w:rsidR="00262172" w:rsidRPr="00CA70D6">
        <w:rPr>
          <w:rFonts w:ascii="新細明體" w:hAnsi="新細明體" w:cs="Arial" w:hint="eastAsia"/>
          <w:b/>
          <w:color w:val="800080"/>
          <w:kern w:val="0"/>
          <w:sz w:val="28"/>
          <w:szCs w:val="28"/>
        </w:rPr>
        <w:t xml:space="preserve"> </w:t>
      </w:r>
      <w:r w:rsidR="009C1D3C">
        <w:rPr>
          <w:rFonts w:ascii="新細明體" w:hAnsi="新細明體" w:cs="Arial" w:hint="eastAsia"/>
          <w:b/>
          <w:color w:val="800080"/>
          <w:kern w:val="0"/>
          <w:sz w:val="28"/>
          <w:szCs w:val="28"/>
        </w:rPr>
        <w:t>1/26止</w:t>
      </w:r>
    </w:p>
    <w:p w:rsidR="00CA70D6" w:rsidRPr="00CA70D6" w:rsidRDefault="00CA70D6" w:rsidP="00CA70D6">
      <w:pPr>
        <w:spacing w:line="320" w:lineRule="exact"/>
        <w:ind w:firstLineChars="100" w:firstLine="360"/>
        <w:jc w:val="center"/>
        <w:rPr>
          <w:rFonts w:ascii="新細明體" w:hAnsi="新細明體" w:cs="Arial"/>
          <w:b/>
          <w:color w:val="FF0000"/>
          <w:kern w:val="0"/>
          <w:sz w:val="36"/>
          <w:szCs w:val="28"/>
        </w:rPr>
      </w:pPr>
    </w:p>
    <w:p w:rsidR="00756CA5" w:rsidRPr="00756CA5" w:rsidRDefault="00756CA5" w:rsidP="00B729A7">
      <w:pPr>
        <w:spacing w:line="400" w:lineRule="exact"/>
        <w:jc w:val="center"/>
        <w:rPr>
          <w:rFonts w:ascii="新細明體" w:hAnsi="新細明體" w:cs="Arial"/>
          <w:color w:val="800080"/>
          <w:kern w:val="0"/>
          <w:sz w:val="28"/>
          <w:szCs w:val="28"/>
        </w:rPr>
      </w:pPr>
      <w:r>
        <w:rPr>
          <w:rFonts w:ascii="新細明體" w:hAnsi="新細明體" w:cs="Arial" w:hint="eastAsia"/>
          <w:b/>
          <w:color w:val="800080"/>
          <w:kern w:val="0"/>
          <w:sz w:val="28"/>
          <w:szCs w:val="28"/>
        </w:rPr>
        <w:t>新江南新體驗更新更好更美新現代人間天堂</w:t>
      </w:r>
    </w:p>
    <w:p w:rsidR="00B729A7" w:rsidRPr="00F11D1D" w:rsidRDefault="00B729A7" w:rsidP="00B729A7">
      <w:pPr>
        <w:spacing w:line="400" w:lineRule="exact"/>
        <w:jc w:val="center"/>
        <w:rPr>
          <w:rFonts w:ascii="新細明體" w:hAnsi="新細明體" w:cs="Arial"/>
          <w:b/>
          <w:color w:val="800080"/>
          <w:kern w:val="0"/>
          <w:sz w:val="28"/>
          <w:szCs w:val="28"/>
        </w:rPr>
      </w:pPr>
      <w:r w:rsidRPr="00F11D1D">
        <w:rPr>
          <w:rFonts w:ascii="新細明體" w:hAnsi="新細明體" w:cs="Arial" w:hint="eastAsia"/>
          <w:b/>
          <w:color w:val="800080"/>
          <w:kern w:val="0"/>
          <w:sz w:val="28"/>
          <w:szCs w:val="28"/>
        </w:rPr>
        <w:t>豪華精品大通包無自費行程</w:t>
      </w:r>
      <w:r w:rsidR="005B70DE">
        <w:rPr>
          <w:rFonts w:ascii="新細明體" w:hAnsi="新細明體" w:cs="Arial" w:hint="eastAsia"/>
          <w:b/>
          <w:color w:val="800080"/>
          <w:kern w:val="0"/>
          <w:sz w:val="28"/>
          <w:szCs w:val="28"/>
        </w:rPr>
        <w:t xml:space="preserve"> </w:t>
      </w:r>
      <w:r w:rsidRPr="00F11D1D">
        <w:rPr>
          <w:rFonts w:ascii="新細明體" w:hAnsi="新細明體" w:cs="Arial" w:hint="eastAsia"/>
          <w:b/>
          <w:color w:val="800080"/>
          <w:kern w:val="0"/>
          <w:sz w:val="28"/>
          <w:szCs w:val="28"/>
        </w:rPr>
        <w:t xml:space="preserve">五星住宿 </w:t>
      </w:r>
      <w:r>
        <w:rPr>
          <w:rFonts w:ascii="新細明體" w:hAnsi="新細明體" w:cs="Arial" w:hint="eastAsia"/>
          <w:b/>
          <w:color w:val="800080"/>
          <w:kern w:val="0"/>
          <w:sz w:val="28"/>
          <w:szCs w:val="28"/>
        </w:rPr>
        <w:t>達人帶路</w:t>
      </w:r>
      <w:r w:rsidRPr="00F11D1D">
        <w:rPr>
          <w:rFonts w:ascii="新細明體" w:hAnsi="新細明體" w:cs="Arial" w:hint="eastAsia"/>
          <w:b/>
          <w:color w:val="800080"/>
          <w:kern w:val="0"/>
          <w:sz w:val="28"/>
          <w:szCs w:val="28"/>
        </w:rPr>
        <w:t>入住一晚烏鎮</w:t>
      </w:r>
    </w:p>
    <w:p w:rsidR="00B729A7" w:rsidRPr="00F11D1D" w:rsidRDefault="00B729A7" w:rsidP="00B729A7">
      <w:pPr>
        <w:spacing w:line="360" w:lineRule="exact"/>
        <w:jc w:val="center"/>
        <w:rPr>
          <w:rFonts w:ascii="新細明體" w:hAnsi="新細明體" w:cs="Arial"/>
          <w:b/>
          <w:color w:val="800080"/>
          <w:kern w:val="0"/>
          <w:sz w:val="28"/>
          <w:szCs w:val="28"/>
        </w:rPr>
      </w:pPr>
      <w:r w:rsidRPr="00F11D1D">
        <w:rPr>
          <w:rFonts w:ascii="新細明體" w:hAnsi="新細明體" w:cs="Arial" w:hint="eastAsia"/>
          <w:b/>
          <w:color w:val="800080"/>
          <w:kern w:val="0"/>
          <w:sz w:val="28"/>
          <w:szCs w:val="28"/>
        </w:rPr>
        <w:t>全日深度漫遊絕美浪漫烏鎮~深度感受白天、晚上、清晨上午不同風貌的烏鎮</w:t>
      </w:r>
    </w:p>
    <w:p w:rsidR="002475B6" w:rsidRDefault="00B729A7" w:rsidP="00B729A7">
      <w:pPr>
        <w:spacing w:line="440" w:lineRule="exact"/>
        <w:jc w:val="center"/>
        <w:rPr>
          <w:rFonts w:ascii="新細明體" w:hAnsi="新細明體" w:cs="Arial"/>
          <w:b/>
          <w:color w:val="800080"/>
          <w:kern w:val="0"/>
          <w:sz w:val="28"/>
          <w:szCs w:val="28"/>
        </w:rPr>
      </w:pPr>
      <w:r>
        <w:rPr>
          <w:rFonts w:ascii="新細明體" w:hAnsi="新細明體" w:cs="Arial" w:hint="eastAsia"/>
          <w:b/>
          <w:color w:val="800080"/>
          <w:kern w:val="0"/>
          <w:sz w:val="28"/>
          <w:szCs w:val="28"/>
        </w:rPr>
        <w:t>精心</w:t>
      </w:r>
      <w:r w:rsidRPr="00F11D1D">
        <w:rPr>
          <w:rFonts w:ascii="新細明體" w:hAnsi="新細明體" w:cs="Arial" w:hint="eastAsia"/>
          <w:b/>
          <w:color w:val="800080"/>
          <w:kern w:val="0"/>
          <w:sz w:val="28"/>
          <w:szCs w:val="28"/>
        </w:rPr>
        <w:t>安排品嚐旅遊達人私房</w:t>
      </w:r>
      <w:r>
        <w:rPr>
          <w:rFonts w:ascii="新細明體" w:hAnsi="新細明體" w:cs="Arial" w:hint="eastAsia"/>
          <w:b/>
          <w:color w:val="800080"/>
          <w:kern w:val="0"/>
          <w:sz w:val="28"/>
          <w:szCs w:val="28"/>
        </w:rPr>
        <w:t>美食</w:t>
      </w:r>
    </w:p>
    <w:p w:rsidR="00B20C13" w:rsidRDefault="00B20C13" w:rsidP="002475B6">
      <w:pPr>
        <w:spacing w:line="440" w:lineRule="exact"/>
        <w:jc w:val="center"/>
        <w:rPr>
          <w:rFonts w:ascii="新細明體" w:hAnsi="新細明體" w:cs="Arial"/>
          <w:b/>
          <w:color w:val="800080"/>
          <w:kern w:val="0"/>
          <w:sz w:val="28"/>
          <w:szCs w:val="28"/>
        </w:rPr>
      </w:pPr>
      <w:r>
        <w:rPr>
          <w:rFonts w:ascii="新細明體" w:hAnsi="新細明體" w:cs="Arial" w:hint="eastAsia"/>
          <w:b/>
          <w:color w:val="800080"/>
          <w:kern w:val="0"/>
          <w:sz w:val="28"/>
          <w:szCs w:val="28"/>
        </w:rPr>
        <w:t>特別安排最新摩登夢想小鎮</w:t>
      </w:r>
      <w:r w:rsidR="00B729A7">
        <w:rPr>
          <w:rFonts w:ascii="新細明體" w:hAnsi="新細明體" w:cs="Arial" w:hint="eastAsia"/>
          <w:b/>
          <w:color w:val="800080"/>
          <w:kern w:val="0"/>
          <w:sz w:val="28"/>
          <w:szCs w:val="28"/>
        </w:rPr>
        <w:t>創業大街</w:t>
      </w:r>
      <w:r>
        <w:rPr>
          <w:rFonts w:ascii="新細明體" w:hAnsi="新細明體" w:cs="Arial" w:hint="eastAsia"/>
          <w:b/>
          <w:color w:val="800080"/>
          <w:kern w:val="0"/>
          <w:sz w:val="28"/>
          <w:szCs w:val="28"/>
        </w:rPr>
        <w:t>、阿里巴巴盒馬生鮮</w:t>
      </w:r>
      <w:r>
        <w:rPr>
          <w:rFonts w:ascii="新細明體" w:hAnsi="新細明體" w:cs="Arial"/>
          <w:b/>
          <w:color w:val="800080"/>
          <w:kern w:val="0"/>
          <w:sz w:val="28"/>
          <w:szCs w:val="28"/>
        </w:rPr>
        <w:br/>
      </w:r>
      <w:r w:rsidR="005B70DE">
        <w:rPr>
          <w:rFonts w:ascii="新細明體" w:hAnsi="新細明體" w:cs="Arial" w:hint="eastAsia"/>
          <w:b/>
          <w:color w:val="800080"/>
          <w:kern w:val="0"/>
          <w:sz w:val="28"/>
          <w:szCs w:val="28"/>
        </w:rPr>
        <w:t>阿里巴巴無人商店</w:t>
      </w:r>
      <w:r>
        <w:rPr>
          <w:rFonts w:ascii="新細明體" w:hAnsi="新細明體" w:cs="Arial" w:hint="eastAsia"/>
          <w:b/>
          <w:color w:val="800080"/>
          <w:kern w:val="0"/>
          <w:sz w:val="28"/>
          <w:szCs w:val="28"/>
        </w:rPr>
        <w:t>、全球最大上海星巴克旗艦店</w:t>
      </w:r>
    </w:p>
    <w:p w:rsidR="00617DBC" w:rsidRPr="00617DBC" w:rsidRDefault="00617DBC" w:rsidP="00617DBC">
      <w:pPr>
        <w:spacing w:line="320" w:lineRule="exact"/>
        <w:ind w:firstLineChars="100" w:firstLine="280"/>
        <w:jc w:val="center"/>
        <w:rPr>
          <w:rFonts w:ascii="新細明體" w:hAnsi="新細明體" w:cs="Arial"/>
          <w:b/>
          <w:color w:val="800080"/>
          <w:kern w:val="0"/>
          <w:sz w:val="28"/>
          <w:szCs w:val="28"/>
        </w:rPr>
      </w:pPr>
      <w:r w:rsidRPr="00617DBC">
        <w:rPr>
          <w:rFonts w:ascii="新細明體" w:hAnsi="新細明體" w:cs="Arial" w:hint="eastAsia"/>
          <w:b/>
          <w:color w:val="800080"/>
          <w:kern w:val="0"/>
          <w:sz w:val="28"/>
          <w:szCs w:val="28"/>
        </w:rPr>
        <w:t>世外桃源 靈山小鎮 拈花灣 為世界級旅居度假目的地</w:t>
      </w:r>
    </w:p>
    <w:p w:rsidR="00617DBC" w:rsidRPr="00617DBC" w:rsidRDefault="00617DBC" w:rsidP="00617DBC">
      <w:pPr>
        <w:spacing w:line="320" w:lineRule="exact"/>
        <w:jc w:val="center"/>
        <w:rPr>
          <w:rFonts w:ascii="新細明體" w:hAnsi="新細明體" w:cs="Arial"/>
          <w:b/>
          <w:color w:val="800080"/>
          <w:kern w:val="0"/>
          <w:sz w:val="28"/>
          <w:szCs w:val="28"/>
        </w:rPr>
      </w:pPr>
      <w:r w:rsidRPr="00617DBC">
        <w:rPr>
          <w:rFonts w:ascii="新細明體" w:hAnsi="新細明體" w:cs="Arial" w:hint="eastAsia"/>
          <w:b/>
          <w:color w:val="800080"/>
          <w:kern w:val="0"/>
          <w:sz w:val="28"/>
          <w:szCs w:val="28"/>
        </w:rPr>
        <w:t>特別安排一晚入住世外桃源拈花灣民宿 品嚐拈花小镇禪</w:t>
      </w:r>
      <w:r w:rsidRPr="00617DBC">
        <w:rPr>
          <w:rFonts w:ascii="新細明體" w:hAnsi="新細明體" w:cs="Arial"/>
          <w:b/>
          <w:color w:val="800080"/>
          <w:kern w:val="0"/>
          <w:sz w:val="28"/>
          <w:szCs w:val="28"/>
        </w:rPr>
        <w:t>食</w:t>
      </w:r>
      <w:r w:rsidRPr="00617DBC">
        <w:rPr>
          <w:rFonts w:ascii="新細明體" w:hAnsi="新細明體" w:cs="Arial" w:hint="eastAsia"/>
          <w:b/>
          <w:color w:val="800080"/>
          <w:kern w:val="0"/>
          <w:sz w:val="28"/>
          <w:szCs w:val="28"/>
        </w:rPr>
        <w:t>風</w:t>
      </w:r>
      <w:r w:rsidRPr="00617DBC">
        <w:rPr>
          <w:rFonts w:ascii="新細明體" w:hAnsi="新細明體" w:cs="Arial"/>
          <w:b/>
          <w:color w:val="800080"/>
          <w:kern w:val="0"/>
          <w:sz w:val="28"/>
          <w:szCs w:val="28"/>
        </w:rPr>
        <w:t>味</w:t>
      </w:r>
    </w:p>
    <w:p w:rsidR="00617DBC" w:rsidRPr="00617DBC" w:rsidRDefault="00617DBC" w:rsidP="00617DBC">
      <w:pPr>
        <w:spacing w:line="440" w:lineRule="exact"/>
        <w:jc w:val="center"/>
        <w:rPr>
          <w:rFonts w:ascii="新細明體" w:hAnsi="新細明體" w:cs="Arial"/>
          <w:b/>
          <w:color w:val="800080"/>
          <w:kern w:val="0"/>
          <w:sz w:val="28"/>
          <w:szCs w:val="28"/>
        </w:rPr>
      </w:pPr>
      <w:r w:rsidRPr="00617DBC">
        <w:rPr>
          <w:rFonts w:ascii="新細明體" w:hAnsi="新細明體" w:cs="Arial" w:hint="eastAsia"/>
          <w:b/>
          <w:color w:val="800080"/>
          <w:kern w:val="0"/>
          <w:sz w:val="28"/>
          <w:szCs w:val="28"/>
        </w:rPr>
        <w:t>含秀：水幕光影秀、ㄧ葦渡江表演、拈花塔亮塔儀式、花開五葉水中表演</w:t>
      </w:r>
    </w:p>
    <w:p w:rsidR="00162429" w:rsidRDefault="00617DBC" w:rsidP="00B20C13">
      <w:pPr>
        <w:spacing w:line="460" w:lineRule="exact"/>
        <w:rPr>
          <w:rFonts w:ascii="新細明體" w:hAnsi="新細明體" w:cs="Arial"/>
          <w:b/>
          <w:color w:val="800080"/>
          <w:kern w:val="0"/>
          <w:sz w:val="28"/>
          <w:szCs w:val="28"/>
        </w:rPr>
      </w:pPr>
      <w:r>
        <w:rPr>
          <w:rFonts w:ascii="新細明體" w:hAnsi="新細明體" w:cs="Arial" w:hint="eastAsia"/>
          <w:b/>
          <w:noProof/>
          <w:color w:val="800080"/>
          <w:kern w:val="0"/>
          <w:sz w:val="28"/>
          <w:szCs w:val="28"/>
        </w:rPr>
        <w:drawing>
          <wp:anchor distT="0" distB="0" distL="114300" distR="114300" simplePos="0" relativeHeight="251693056" behindDoc="1" locked="0" layoutInCell="1" allowOverlap="1">
            <wp:simplePos x="0" y="0"/>
            <wp:positionH relativeFrom="column">
              <wp:posOffset>-106680</wp:posOffset>
            </wp:positionH>
            <wp:positionV relativeFrom="paragraph">
              <wp:posOffset>84455</wp:posOffset>
            </wp:positionV>
            <wp:extent cx="1219200" cy="508635"/>
            <wp:effectExtent l="0" t="0" r="0" b="5715"/>
            <wp:wrapNone/>
            <wp:docPr id="1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13" cstate="print"/>
                    <a:srcRect/>
                    <a:stretch>
                      <a:fillRect/>
                    </a:stretch>
                  </pic:blipFill>
                  <pic:spPr bwMode="auto">
                    <a:xfrm>
                      <a:off x="0" y="0"/>
                      <a:ext cx="1219200" cy="508635"/>
                    </a:xfrm>
                    <a:prstGeom prst="rect">
                      <a:avLst/>
                    </a:prstGeom>
                    <a:noFill/>
                    <a:ln w="9525">
                      <a:noFill/>
                      <a:miter lim="800000"/>
                      <a:headEnd/>
                      <a:tailEnd/>
                    </a:ln>
                  </pic:spPr>
                </pic:pic>
              </a:graphicData>
            </a:graphic>
          </wp:anchor>
        </w:drawing>
      </w:r>
    </w:p>
    <w:p w:rsidR="00617DBC" w:rsidRDefault="00617DBC" w:rsidP="00B20C13">
      <w:pPr>
        <w:spacing w:line="460" w:lineRule="exact"/>
        <w:rPr>
          <w:rFonts w:ascii="新細明體" w:hAnsi="新細明體" w:cs="Arial"/>
          <w:b/>
          <w:color w:val="800080"/>
          <w:kern w:val="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50"/>
        <w:gridCol w:w="159"/>
        <w:gridCol w:w="63"/>
        <w:gridCol w:w="70"/>
        <w:gridCol w:w="151"/>
        <w:gridCol w:w="567"/>
        <w:gridCol w:w="142"/>
        <w:gridCol w:w="141"/>
        <w:gridCol w:w="851"/>
        <w:gridCol w:w="2835"/>
        <w:gridCol w:w="142"/>
        <w:gridCol w:w="447"/>
        <w:gridCol w:w="261"/>
        <w:gridCol w:w="142"/>
        <w:gridCol w:w="3207"/>
      </w:tblGrid>
      <w:tr w:rsidR="006856F0" w:rsidRPr="00730A2E" w:rsidTr="00BF6BDF">
        <w:tc>
          <w:tcPr>
            <w:tcW w:w="10828" w:type="dxa"/>
            <w:gridSpan w:val="15"/>
          </w:tcPr>
          <w:p w:rsidR="006856F0" w:rsidRPr="00E8689A" w:rsidRDefault="00DF52D8" w:rsidP="00E8689A">
            <w:pPr>
              <w:pStyle w:val="af5"/>
              <w:numPr>
                <w:ilvl w:val="0"/>
                <w:numId w:val="4"/>
              </w:numPr>
              <w:spacing w:line="360" w:lineRule="exact"/>
              <w:ind w:leftChars="0"/>
              <w:rPr>
                <w:rFonts w:ascii="微軟正黑體" w:eastAsia="微軟正黑體" w:hAnsi="微軟正黑體"/>
                <w:b/>
                <w:color w:val="000000"/>
                <w:kern w:val="0"/>
              </w:rPr>
            </w:pPr>
            <w:r w:rsidRPr="003365F4">
              <w:rPr>
                <w:rFonts w:ascii="微軟正黑體" w:eastAsia="微軟正黑體" w:hAnsi="微軟正黑體" w:hint="eastAsia"/>
                <w:b/>
                <w:color w:val="000000"/>
                <w:kern w:val="0"/>
              </w:rPr>
              <w:t>台北</w:t>
            </w:r>
            <w:r w:rsidRPr="003365F4">
              <w:rPr>
                <w:rFonts w:ascii="微軟正黑體" w:eastAsia="微軟正黑體" w:hAnsi="微軟正黑體"/>
                <w:b/>
                <w:color w:val="000000"/>
                <w:kern w:val="0"/>
              </w:rPr>
              <w:t xml:space="preserve"> /</w:t>
            </w:r>
            <w:r w:rsidR="00C522DC">
              <w:rPr>
                <w:rFonts w:ascii="微軟正黑體" w:eastAsia="微軟正黑體" w:hAnsi="微軟正黑體" w:hint="eastAsia"/>
                <w:b/>
                <w:color w:val="000000"/>
                <w:kern w:val="0"/>
              </w:rPr>
              <w:t xml:space="preserve"> </w:t>
            </w:r>
            <w:r w:rsidR="00567FC6" w:rsidRPr="003365F4">
              <w:rPr>
                <w:rFonts w:ascii="微軟正黑體" w:eastAsia="微軟正黑體" w:hAnsi="微軟正黑體" w:hint="eastAsia"/>
                <w:b/>
                <w:color w:val="000000"/>
                <w:kern w:val="0"/>
              </w:rPr>
              <w:t>杭州</w:t>
            </w:r>
            <w:r w:rsidR="00E8689A">
              <w:rPr>
                <w:rFonts w:ascii="微軟正黑體" w:eastAsia="微軟正黑體" w:hAnsi="微軟正黑體" w:hint="eastAsia"/>
                <w:b/>
                <w:color w:val="000000"/>
                <w:kern w:val="0"/>
              </w:rPr>
              <w:t xml:space="preserve"> </w:t>
            </w:r>
            <w:r w:rsidR="0094582A">
              <w:rPr>
                <w:rFonts w:ascii="微軟正黑體" w:eastAsia="微軟正黑體" w:hAnsi="微軟正黑體" w:hint="eastAsia"/>
                <w:b/>
                <w:color w:val="000000"/>
                <w:kern w:val="0"/>
              </w:rPr>
              <w:t xml:space="preserve">阿里巴巴  </w:t>
            </w:r>
            <w:r w:rsidR="00C522DC">
              <w:rPr>
                <w:rFonts w:ascii="微軟正黑體" w:eastAsia="微軟正黑體" w:hAnsi="微軟正黑體" w:hint="eastAsia"/>
                <w:b/>
                <w:color w:val="000000"/>
              </w:rPr>
              <w:t>無人</w:t>
            </w:r>
            <w:r w:rsidR="00B729A7">
              <w:rPr>
                <w:rFonts w:ascii="微軟正黑體" w:eastAsia="微軟正黑體" w:hAnsi="微軟正黑體" w:hint="eastAsia"/>
                <w:b/>
                <w:color w:val="000000"/>
              </w:rPr>
              <w:t>商店</w:t>
            </w:r>
          </w:p>
        </w:tc>
      </w:tr>
      <w:tr w:rsidR="00C522DC" w:rsidRPr="00730A2E" w:rsidTr="00C77BDB">
        <w:tc>
          <w:tcPr>
            <w:tcW w:w="1650" w:type="dxa"/>
          </w:tcPr>
          <w:p w:rsidR="00E8689A" w:rsidRDefault="00B20C13" w:rsidP="00C522DC">
            <w:pPr>
              <w:spacing w:line="360" w:lineRule="exact"/>
              <w:ind w:left="240" w:hangingChars="100" w:hanging="240"/>
              <w:jc w:val="center"/>
              <w:rPr>
                <w:rFonts w:ascii="微軟正黑體" w:eastAsia="微軟正黑體" w:hAnsi="微軟正黑體"/>
                <w:b/>
                <w:color w:val="000000"/>
              </w:rPr>
            </w:pPr>
            <w:r>
              <w:rPr>
                <w:rFonts w:ascii="微軟正黑體" w:eastAsia="微軟正黑體" w:hAnsi="微軟正黑體" w:hint="eastAsia"/>
                <w:b/>
                <w:color w:val="000000"/>
              </w:rPr>
              <w:t>阿里巴巴</w:t>
            </w:r>
          </w:p>
          <w:p w:rsidR="00C522DC" w:rsidRDefault="00C522DC" w:rsidP="00C522DC">
            <w:pPr>
              <w:spacing w:line="360" w:lineRule="exact"/>
              <w:ind w:left="240" w:hangingChars="100" w:hanging="240"/>
              <w:jc w:val="center"/>
              <w:rPr>
                <w:rFonts w:ascii="微軟正黑體" w:eastAsia="微軟正黑體" w:hAnsi="微軟正黑體"/>
                <w:b/>
                <w:color w:val="000000"/>
                <w:sz w:val="22"/>
                <w:szCs w:val="22"/>
              </w:rPr>
            </w:pPr>
            <w:r>
              <w:rPr>
                <w:rFonts w:ascii="微軟正黑體" w:eastAsia="微軟正黑體" w:hAnsi="微軟正黑體" w:hint="eastAsia"/>
                <w:b/>
                <w:color w:val="000000"/>
              </w:rPr>
              <w:t>無人商店</w:t>
            </w:r>
          </w:p>
        </w:tc>
        <w:tc>
          <w:tcPr>
            <w:tcW w:w="9178" w:type="dxa"/>
            <w:gridSpan w:val="14"/>
          </w:tcPr>
          <w:p w:rsidR="00C522DC" w:rsidRPr="00730A2E" w:rsidRDefault="00E8689A" w:rsidP="00756CA5">
            <w:pPr>
              <w:spacing w:line="34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無營業員超市，又稱無人超市。負責收錢的不是收銀員，而是一個保險箱或者投幣盒。顧客選購商品後，按照上面的鰾架把錢投到保險箱或者投幣盒，一筆生意就完成了。</w:t>
            </w:r>
          </w:p>
        </w:tc>
      </w:tr>
      <w:tr w:rsidR="00175484" w:rsidRPr="00730A2E" w:rsidTr="00BF6BDF">
        <w:tc>
          <w:tcPr>
            <w:tcW w:w="3794" w:type="dxa"/>
            <w:gridSpan w:val="9"/>
          </w:tcPr>
          <w:p w:rsidR="00175484" w:rsidRPr="00720455" w:rsidRDefault="00175484"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早餐：X</w:t>
            </w:r>
          </w:p>
        </w:tc>
        <w:tc>
          <w:tcPr>
            <w:tcW w:w="3424" w:type="dxa"/>
            <w:gridSpan w:val="3"/>
          </w:tcPr>
          <w:p w:rsidR="00175484" w:rsidRPr="00720455" w:rsidRDefault="00175484"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中餐：</w:t>
            </w:r>
            <w:r w:rsidRPr="00720455">
              <w:rPr>
                <w:rFonts w:ascii="微軟正黑體" w:eastAsia="微軟正黑體" w:hAnsi="微軟正黑體"/>
                <w:b/>
                <w:color w:val="000000"/>
              </w:rPr>
              <w:t xml:space="preserve"> X</w:t>
            </w:r>
          </w:p>
        </w:tc>
        <w:tc>
          <w:tcPr>
            <w:tcW w:w="3610" w:type="dxa"/>
            <w:gridSpan w:val="3"/>
          </w:tcPr>
          <w:p w:rsidR="00175484" w:rsidRPr="00720455" w:rsidRDefault="00175484"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晚餐：機上</w:t>
            </w:r>
          </w:p>
        </w:tc>
      </w:tr>
      <w:tr w:rsidR="00175484" w:rsidRPr="00730A2E" w:rsidTr="00BF6BDF">
        <w:trPr>
          <w:trHeight w:val="437"/>
        </w:trPr>
        <w:tc>
          <w:tcPr>
            <w:tcW w:w="10828" w:type="dxa"/>
            <w:gridSpan w:val="15"/>
          </w:tcPr>
          <w:p w:rsidR="00175484" w:rsidRPr="00720455" w:rsidRDefault="00D8694E" w:rsidP="00F501FD">
            <w:pPr>
              <w:spacing w:line="400" w:lineRule="exact"/>
              <w:rPr>
                <w:rFonts w:ascii="微軟正黑體" w:eastAsia="微軟正黑體" w:hAnsi="微軟正黑體"/>
                <w:b/>
                <w:color w:val="000000"/>
              </w:rPr>
            </w:pPr>
            <w:r>
              <w:rPr>
                <w:rFonts w:ascii="微軟正黑體" w:eastAsia="微軟正黑體" w:hAnsi="微軟正黑體" w:hint="eastAsia"/>
                <w:b/>
                <w:color w:val="000000"/>
              </w:rPr>
              <w:t>住宿：</w:t>
            </w:r>
            <w:r w:rsidR="00B3415F">
              <w:rPr>
                <w:rFonts w:ascii="微軟正黑體" w:eastAsia="微軟正黑體" w:hAnsi="微軟正黑體" w:hint="eastAsia"/>
                <w:b/>
                <w:color w:val="000000"/>
              </w:rPr>
              <w:t>運河希爾頓歡朋酒店</w:t>
            </w:r>
            <w:r w:rsidR="008953E3" w:rsidRPr="008953E3">
              <w:rPr>
                <w:rFonts w:ascii="微軟正黑體" w:eastAsia="微軟正黑體" w:hAnsi="微軟正黑體" w:hint="eastAsia"/>
                <w:b/>
                <w:color w:val="000000"/>
              </w:rPr>
              <w:t>和達希爾頓或福朋喜來登酒店或開元名都或同級</w:t>
            </w:r>
          </w:p>
        </w:tc>
      </w:tr>
      <w:tr w:rsidR="00175484" w:rsidRPr="00730A2E" w:rsidTr="00BF6BDF">
        <w:tc>
          <w:tcPr>
            <w:tcW w:w="10828" w:type="dxa"/>
            <w:gridSpan w:val="15"/>
          </w:tcPr>
          <w:p w:rsidR="00B729A7" w:rsidRDefault="00175484" w:rsidP="00175484">
            <w:pPr>
              <w:pStyle w:val="af5"/>
              <w:numPr>
                <w:ilvl w:val="0"/>
                <w:numId w:val="4"/>
              </w:numPr>
              <w:snapToGrid w:val="0"/>
              <w:spacing w:line="360" w:lineRule="exact"/>
              <w:ind w:leftChars="0"/>
              <w:jc w:val="both"/>
              <w:rPr>
                <w:rFonts w:ascii="微軟正黑體" w:eastAsia="微軟正黑體" w:hAnsi="微軟正黑體"/>
                <w:b/>
                <w:color w:val="000000"/>
              </w:rPr>
            </w:pPr>
            <w:r w:rsidRPr="004F5B85">
              <w:rPr>
                <w:rFonts w:ascii="微軟正黑體" w:eastAsia="微軟正黑體" w:hAnsi="微軟正黑體" w:hint="eastAsia"/>
                <w:b/>
                <w:color w:val="000000"/>
              </w:rPr>
              <w:t>杭州</w:t>
            </w:r>
            <w:r w:rsidR="00E8689A">
              <w:rPr>
                <w:rFonts w:ascii="微軟正黑體" w:eastAsia="微軟正黑體" w:hAnsi="微軟正黑體" w:hint="eastAsia"/>
                <w:b/>
                <w:color w:val="000000"/>
              </w:rPr>
              <w:t xml:space="preserve"> 夢想小鎮</w:t>
            </w:r>
            <w:r w:rsidR="00B729A7">
              <w:rPr>
                <w:rFonts w:ascii="微軟正黑體" w:eastAsia="微軟正黑體" w:hAnsi="微軟正黑體" w:hint="eastAsia"/>
                <w:b/>
                <w:color w:val="000000"/>
              </w:rPr>
              <w:t>創業大街</w:t>
            </w:r>
            <w:r w:rsidR="00E8689A">
              <w:rPr>
                <w:rFonts w:ascii="微軟正黑體" w:eastAsia="微軟正黑體" w:hAnsi="微軟正黑體" w:hint="eastAsia"/>
                <w:b/>
                <w:color w:val="000000"/>
              </w:rPr>
              <w:t>、</w:t>
            </w:r>
            <w:r w:rsidR="00B729A7">
              <w:rPr>
                <w:rFonts w:ascii="微軟正黑體" w:eastAsia="微軟正黑體" w:hAnsi="微軟正黑體" w:hint="eastAsia"/>
                <w:b/>
                <w:color w:val="000000"/>
              </w:rPr>
              <w:t xml:space="preserve">阿里巴巴 </w:t>
            </w:r>
            <w:r w:rsidR="00E8689A">
              <w:rPr>
                <w:rFonts w:ascii="微軟正黑體" w:eastAsia="微軟正黑體" w:hAnsi="微軟正黑體" w:hint="eastAsia"/>
                <w:b/>
                <w:color w:val="000000"/>
              </w:rPr>
              <w:t>盒馬鮮生、</w:t>
            </w:r>
            <w:r w:rsidR="00E8689A" w:rsidRPr="004F5B85">
              <w:rPr>
                <w:rFonts w:ascii="微軟正黑體" w:eastAsia="微軟正黑體" w:hAnsi="微軟正黑體" w:hint="eastAsia"/>
                <w:b/>
                <w:color w:val="000000"/>
              </w:rPr>
              <w:t>世界文化遺產西湖遊船</w:t>
            </w:r>
            <w:r w:rsidR="00B729A7">
              <w:rPr>
                <w:rFonts w:ascii="微軟正黑體" w:eastAsia="微軟正黑體" w:hAnsi="微軟正黑體" w:hint="eastAsia"/>
                <w:b/>
                <w:color w:val="000000"/>
              </w:rPr>
              <w:t>、車遊西湖南線</w:t>
            </w:r>
            <w:r w:rsidR="00E8689A">
              <w:rPr>
                <w:rFonts w:ascii="微軟正黑體" w:eastAsia="微軟正黑體" w:hAnsi="微軟正黑體" w:hint="eastAsia"/>
                <w:b/>
                <w:color w:val="000000"/>
              </w:rPr>
              <w:t xml:space="preserve"> </w:t>
            </w:r>
            <w:r w:rsidRPr="004F5B85">
              <w:rPr>
                <w:rFonts w:ascii="微軟正黑體" w:eastAsia="微軟正黑體" w:hAnsi="微軟正黑體" w:hint="eastAsia"/>
                <w:b/>
                <w:color w:val="000000"/>
              </w:rPr>
              <w:t xml:space="preserve">→ </w:t>
            </w:r>
          </w:p>
          <w:p w:rsidR="00B729A7" w:rsidRDefault="00175484" w:rsidP="00B729A7">
            <w:pPr>
              <w:pStyle w:val="af5"/>
              <w:snapToGrid w:val="0"/>
              <w:spacing w:line="360" w:lineRule="exact"/>
              <w:ind w:leftChars="0" w:left="945"/>
              <w:jc w:val="both"/>
              <w:rPr>
                <w:rFonts w:ascii="微軟正黑體" w:eastAsia="微軟正黑體" w:hAnsi="微軟正黑體"/>
                <w:b/>
                <w:color w:val="000000"/>
              </w:rPr>
            </w:pPr>
            <w:r w:rsidRPr="004F5B85">
              <w:rPr>
                <w:rFonts w:ascii="微軟正黑體" w:eastAsia="微軟正黑體" w:hAnsi="微軟正黑體" w:hint="eastAsia"/>
                <w:b/>
                <w:color w:val="000000"/>
              </w:rPr>
              <w:t>烏鎮 西柵景區+櫓船</w:t>
            </w:r>
            <w:r w:rsidR="00B3415F" w:rsidRPr="00B729A7">
              <w:rPr>
                <w:rFonts w:ascii="微軟正黑體" w:eastAsia="微軟正黑體" w:hAnsi="微軟正黑體" w:hint="eastAsia"/>
                <w:b/>
                <w:color w:val="000000"/>
              </w:rPr>
              <w:t>、</w:t>
            </w:r>
            <w:r w:rsidRPr="00B729A7">
              <w:rPr>
                <w:rFonts w:ascii="微軟正黑體" w:eastAsia="微軟正黑體" w:hAnsi="微軟正黑體" w:hint="eastAsia"/>
                <w:b/>
                <w:color w:val="000000"/>
              </w:rPr>
              <w:t>草木本色</w:t>
            </w:r>
            <w:r w:rsidR="00762DF6" w:rsidRPr="00B729A7">
              <w:rPr>
                <w:rFonts w:ascii="微軟正黑體" w:eastAsia="微軟正黑體" w:hAnsi="微軟正黑體" w:hint="eastAsia"/>
                <w:b/>
                <w:color w:val="000000"/>
              </w:rPr>
              <w:t>染坊、昭明書院、三寸金蓮展、關帝廟、</w:t>
            </w:r>
          </w:p>
          <w:p w:rsidR="00B729A7" w:rsidRDefault="00762DF6" w:rsidP="00B729A7">
            <w:pPr>
              <w:pStyle w:val="af5"/>
              <w:snapToGrid w:val="0"/>
              <w:spacing w:line="360" w:lineRule="exact"/>
              <w:ind w:leftChars="0" w:left="945"/>
              <w:jc w:val="both"/>
              <w:rPr>
                <w:rFonts w:ascii="微軟正黑體" w:eastAsia="微軟正黑體" w:hAnsi="微軟正黑體"/>
                <w:b/>
                <w:color w:val="000000"/>
              </w:rPr>
            </w:pPr>
            <w:r w:rsidRPr="00B729A7">
              <w:rPr>
                <w:rFonts w:ascii="微軟正黑體" w:eastAsia="微軟正黑體" w:hAnsi="微軟正黑體" w:hint="eastAsia"/>
                <w:b/>
                <w:color w:val="000000"/>
              </w:rPr>
              <w:t>白蓮塔、烏將軍廟、靈水居、茅</w:t>
            </w:r>
            <w:r w:rsidR="00175484" w:rsidRPr="00B729A7">
              <w:rPr>
                <w:rFonts w:ascii="微軟正黑體" w:eastAsia="微軟正黑體" w:hAnsi="微軟正黑體" w:hint="eastAsia"/>
                <w:b/>
                <w:color w:val="000000"/>
              </w:rPr>
              <w:t>盾紀念館、敘昌醬園、夜遊水鄉 露天電影院、</w:t>
            </w:r>
          </w:p>
          <w:p w:rsidR="00175484" w:rsidRPr="00B729A7" w:rsidRDefault="00175484" w:rsidP="00B729A7">
            <w:pPr>
              <w:pStyle w:val="af5"/>
              <w:snapToGrid w:val="0"/>
              <w:spacing w:line="360" w:lineRule="exact"/>
              <w:ind w:leftChars="0" w:left="945"/>
              <w:jc w:val="both"/>
              <w:rPr>
                <w:rFonts w:ascii="微軟正黑體" w:eastAsia="微軟正黑體" w:hAnsi="微軟正黑體"/>
                <w:b/>
                <w:color w:val="000000"/>
              </w:rPr>
            </w:pPr>
            <w:r w:rsidRPr="00B729A7">
              <w:rPr>
                <w:rFonts w:ascii="微軟正黑體" w:eastAsia="微軟正黑體" w:hAnsi="微軟正黑體" w:hint="eastAsia"/>
                <w:b/>
                <w:color w:val="000000"/>
              </w:rPr>
              <w:t>浪漫咖啡酒吧街、入住烏鎮享受浪漫夜晚</w:t>
            </w:r>
          </w:p>
        </w:tc>
      </w:tr>
      <w:tr w:rsidR="00E8689A" w:rsidRPr="00730A2E" w:rsidTr="008009F0">
        <w:tc>
          <w:tcPr>
            <w:tcW w:w="1650" w:type="dxa"/>
          </w:tcPr>
          <w:p w:rsidR="00B729A7" w:rsidRDefault="00E8689A" w:rsidP="008009F0">
            <w:pPr>
              <w:spacing w:line="360" w:lineRule="exact"/>
              <w:ind w:left="600" w:hangingChars="250" w:hanging="600"/>
              <w:jc w:val="center"/>
              <w:rPr>
                <w:rFonts w:ascii="微軟正黑體" w:eastAsia="微軟正黑體" w:hAnsi="微軟正黑體"/>
                <w:b/>
                <w:color w:val="000000"/>
              </w:rPr>
            </w:pPr>
            <w:r>
              <w:rPr>
                <w:rFonts w:ascii="微軟正黑體" w:eastAsia="微軟正黑體" w:hAnsi="微軟正黑體" w:hint="eastAsia"/>
                <w:b/>
                <w:color w:val="000000"/>
              </w:rPr>
              <w:t>夢想小鎮</w:t>
            </w:r>
          </w:p>
          <w:p w:rsidR="00E8689A" w:rsidRPr="00730A2E" w:rsidRDefault="00B729A7" w:rsidP="008009F0">
            <w:pPr>
              <w:spacing w:line="360" w:lineRule="exact"/>
              <w:ind w:left="600" w:hangingChars="250" w:hanging="600"/>
              <w:jc w:val="center"/>
              <w:rPr>
                <w:rFonts w:ascii="微軟正黑體" w:eastAsia="微軟正黑體" w:hAnsi="微軟正黑體"/>
                <w:b/>
                <w:color w:val="000000"/>
                <w:sz w:val="22"/>
                <w:szCs w:val="22"/>
              </w:rPr>
            </w:pPr>
            <w:r>
              <w:rPr>
                <w:rFonts w:ascii="微軟正黑體" w:eastAsia="微軟正黑體" w:hAnsi="微軟正黑體" w:hint="eastAsia"/>
                <w:b/>
                <w:color w:val="000000"/>
              </w:rPr>
              <w:t>創業大街</w:t>
            </w:r>
          </w:p>
        </w:tc>
        <w:tc>
          <w:tcPr>
            <w:tcW w:w="9178" w:type="dxa"/>
            <w:gridSpan w:val="14"/>
          </w:tcPr>
          <w:p w:rsidR="00E8689A" w:rsidRPr="00730A2E" w:rsidRDefault="00E8689A" w:rsidP="00756CA5">
            <w:pPr>
              <w:spacing w:line="300" w:lineRule="exact"/>
              <w:rPr>
                <w:rFonts w:ascii="微軟正黑體" w:eastAsia="微軟正黑體" w:hAnsi="微軟正黑體"/>
                <w:color w:val="000000"/>
                <w:sz w:val="22"/>
                <w:szCs w:val="22"/>
              </w:rPr>
            </w:pP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夢想小鎮</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坐落在</w:t>
            </w:r>
            <w:r>
              <w:rPr>
                <w:rFonts w:ascii="微軟正黑體" w:eastAsia="微軟正黑體" w:hAnsi="微軟正黑體" w:hint="eastAsia"/>
                <w:color w:val="000000"/>
                <w:sz w:val="22"/>
                <w:szCs w:val="22"/>
              </w:rPr>
              <w:t>於</w:t>
            </w:r>
            <w:r w:rsidRPr="009D559A">
              <w:rPr>
                <w:rFonts w:ascii="微軟正黑體" w:eastAsia="微軟正黑體" w:hAnsi="微軟正黑體" w:hint="eastAsia"/>
                <w:color w:val="000000"/>
                <w:sz w:val="22"/>
                <w:szCs w:val="22"/>
              </w:rPr>
              <w:t>杭區倉前街道，占地面積約</w:t>
            </w:r>
            <w:r w:rsidRPr="009D559A">
              <w:rPr>
                <w:rFonts w:ascii="微軟正黑體" w:eastAsia="微軟正黑體" w:hAnsi="微軟正黑體"/>
                <w:color w:val="000000"/>
                <w:sz w:val="22"/>
                <w:szCs w:val="22"/>
              </w:rPr>
              <w:t>3</w:t>
            </w:r>
            <w:r w:rsidRPr="009D559A">
              <w:rPr>
                <w:rFonts w:ascii="微軟正黑體" w:eastAsia="微軟正黑體" w:hAnsi="微軟正黑體" w:hint="eastAsia"/>
                <w:color w:val="000000"/>
                <w:sz w:val="22"/>
                <w:szCs w:val="22"/>
              </w:rPr>
              <w:t>平方公里，</w:t>
            </w:r>
            <w:r w:rsidRPr="009D559A">
              <w:rPr>
                <w:rFonts w:ascii="微軟正黑體" w:eastAsia="微軟正黑體" w:hAnsi="微軟正黑體"/>
                <w:color w:val="000000"/>
                <w:sz w:val="22"/>
                <w:szCs w:val="22"/>
              </w:rPr>
              <w:t xml:space="preserve"> 17</w:t>
            </w:r>
            <w:r w:rsidRPr="009D559A">
              <w:rPr>
                <w:rFonts w:ascii="微軟正黑體" w:eastAsia="微軟正黑體" w:hAnsi="微軟正黑體" w:hint="eastAsia"/>
                <w:color w:val="000000"/>
                <w:sz w:val="22"/>
                <w:szCs w:val="22"/>
              </w:rPr>
              <w:t>萬方先導區塊即將運營</w:t>
            </w:r>
            <w:r w:rsidRPr="009D559A">
              <w:rPr>
                <w:rFonts w:ascii="微軟正黑體" w:eastAsia="微軟正黑體" w:hAnsi="微軟正黑體"/>
                <w:color w:val="000000"/>
                <w:sz w:val="22"/>
                <w:szCs w:val="22"/>
              </w:rPr>
              <w:t> </w:t>
            </w:r>
            <w:r w:rsidRPr="009D559A">
              <w:rPr>
                <w:rFonts w:ascii="微軟正黑體" w:eastAsia="微軟正黑體" w:hAnsi="微軟正黑體" w:hint="eastAsia"/>
                <w:color w:val="000000"/>
                <w:sz w:val="22"/>
                <w:szCs w:val="22"/>
              </w:rPr>
              <w:t>。</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夢想小鎮</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涵蓋了互聯網創業小鎮和天使小鎮兩大內容，其中，互聯網創業小鎮重點鼓勵和支持</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泛大學生</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群體創辦電子商務、</w:t>
            </w:r>
            <w:hyperlink r:id="rId14" w:tgtFrame="_blank" w:history="1">
              <w:r w:rsidRPr="009D559A">
                <w:rPr>
                  <w:rFonts w:ascii="微軟正黑體" w:eastAsia="微軟正黑體" w:hAnsi="微軟正黑體" w:hint="eastAsia"/>
                  <w:color w:val="000000"/>
                  <w:sz w:val="22"/>
                  <w:szCs w:val="22"/>
                </w:rPr>
                <w:t>軟體設計</w:t>
              </w:r>
            </w:hyperlink>
            <w:r w:rsidRPr="009D559A">
              <w:rPr>
                <w:rFonts w:ascii="微軟正黑體" w:eastAsia="微軟正黑體" w:hAnsi="微軟正黑體" w:hint="eastAsia"/>
                <w:color w:val="000000"/>
                <w:sz w:val="22"/>
                <w:szCs w:val="22"/>
              </w:rPr>
              <w:t>、資訊服務、積體電路、大資料、雲計算、網路安全、動漫設計等互聯網相關領域產品研發、生產、經營和技術</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工程</w:t>
            </w:r>
            <w:r w:rsidRPr="009D559A">
              <w:rPr>
                <w:rFonts w:ascii="微軟正黑體" w:eastAsia="微軟正黑體" w:hAnsi="微軟正黑體"/>
                <w:color w:val="000000"/>
                <w:sz w:val="22"/>
                <w:szCs w:val="22"/>
              </w:rPr>
              <w:t>)</w:t>
            </w:r>
            <w:r w:rsidRPr="009D559A">
              <w:rPr>
                <w:rFonts w:ascii="微軟正黑體" w:eastAsia="微軟正黑體" w:hAnsi="微軟正黑體" w:hint="eastAsia"/>
                <w:color w:val="000000"/>
                <w:sz w:val="22"/>
                <w:szCs w:val="22"/>
              </w:rPr>
              <w:t>服務的企業；天使小鎮重點培育和發展科技金融、互聯網金融，集聚天使投資基金、股權投資機構、財富管理機構，著力構建覆蓋企業發展初創期、成長期、成熟期等各個不同發展階段的金融服務體系</w:t>
            </w:r>
            <w:r w:rsidRPr="009D559A">
              <w:rPr>
                <w:rFonts w:ascii="微軟正黑體" w:eastAsia="微軟正黑體" w:hAnsi="微軟正黑體"/>
                <w:color w:val="000000"/>
                <w:sz w:val="22"/>
                <w:szCs w:val="22"/>
              </w:rPr>
              <w:t> </w:t>
            </w:r>
            <w:r w:rsidRPr="009D559A">
              <w:rPr>
                <w:rFonts w:ascii="微軟正黑體" w:eastAsia="微軟正黑體" w:hAnsi="微軟正黑體" w:hint="eastAsia"/>
                <w:color w:val="000000"/>
                <w:sz w:val="22"/>
                <w:szCs w:val="22"/>
              </w:rPr>
              <w:t>。</w:t>
            </w:r>
          </w:p>
        </w:tc>
      </w:tr>
      <w:tr w:rsidR="00E8689A" w:rsidRPr="00730A2E" w:rsidTr="008009F0">
        <w:tc>
          <w:tcPr>
            <w:tcW w:w="1650" w:type="dxa"/>
          </w:tcPr>
          <w:p w:rsidR="00B729A7" w:rsidRDefault="00B729A7" w:rsidP="008009F0">
            <w:pPr>
              <w:spacing w:line="360" w:lineRule="exact"/>
              <w:ind w:left="600" w:hangingChars="250" w:hanging="600"/>
              <w:jc w:val="center"/>
              <w:rPr>
                <w:rFonts w:ascii="微軟正黑體" w:eastAsia="微軟正黑體" w:hAnsi="微軟正黑體"/>
                <w:b/>
                <w:color w:val="000000"/>
              </w:rPr>
            </w:pPr>
            <w:r>
              <w:rPr>
                <w:rFonts w:ascii="微軟正黑體" w:eastAsia="微軟正黑體" w:hAnsi="微軟正黑體" w:hint="eastAsia"/>
                <w:b/>
                <w:color w:val="000000"/>
              </w:rPr>
              <w:t>阿里巴巴</w:t>
            </w:r>
          </w:p>
          <w:p w:rsidR="00E8689A" w:rsidRPr="00730A2E" w:rsidRDefault="00E8689A" w:rsidP="00B729A7">
            <w:pPr>
              <w:spacing w:line="360" w:lineRule="exact"/>
              <w:ind w:left="600" w:hangingChars="250" w:hanging="600"/>
              <w:jc w:val="center"/>
              <w:rPr>
                <w:rFonts w:ascii="微軟正黑體" w:eastAsia="微軟正黑體" w:hAnsi="微軟正黑體"/>
                <w:b/>
                <w:color w:val="000000"/>
                <w:sz w:val="22"/>
                <w:szCs w:val="22"/>
              </w:rPr>
            </w:pPr>
            <w:r>
              <w:rPr>
                <w:rFonts w:ascii="微軟正黑體" w:eastAsia="微軟正黑體" w:hAnsi="微軟正黑體" w:hint="eastAsia"/>
                <w:b/>
                <w:color w:val="000000"/>
              </w:rPr>
              <w:t>盒馬鮮生</w:t>
            </w:r>
          </w:p>
        </w:tc>
        <w:tc>
          <w:tcPr>
            <w:tcW w:w="9178" w:type="dxa"/>
            <w:gridSpan w:val="14"/>
          </w:tcPr>
          <w:p w:rsidR="00E8689A" w:rsidRPr="00730A2E" w:rsidRDefault="00E8689A" w:rsidP="00617DBC">
            <w:pPr>
              <w:spacing w:line="340" w:lineRule="exact"/>
              <w:rPr>
                <w:rFonts w:ascii="微軟正黑體" w:eastAsia="微軟正黑體" w:hAnsi="微軟正黑體"/>
                <w:color w:val="000000"/>
                <w:sz w:val="22"/>
                <w:szCs w:val="22"/>
              </w:rPr>
            </w:pPr>
            <w:r w:rsidRPr="003653AA">
              <w:rPr>
                <w:rFonts w:ascii="微軟正黑體" w:eastAsia="微軟正黑體" w:hAnsi="微軟正黑體" w:hint="eastAsia"/>
                <w:color w:val="000000"/>
                <w:sz w:val="22"/>
                <w:szCs w:val="22"/>
              </w:rPr>
              <w:t>盒馬鮮生是阿裡巴巴對線下超市完全重構的新零售業態。盒馬是超市，是餐飲店，也是菜市場，但這樣的描述似乎又都不準確。消費者可到店購買，也可以在盒馬</w:t>
            </w:r>
            <w:r w:rsidRPr="003653AA">
              <w:rPr>
                <w:rFonts w:ascii="微軟正黑體" w:eastAsia="微軟正黑體" w:hAnsi="微軟正黑體"/>
                <w:color w:val="000000"/>
                <w:sz w:val="22"/>
                <w:szCs w:val="22"/>
              </w:rPr>
              <w:t>App</w:t>
            </w:r>
            <w:r w:rsidRPr="003653AA">
              <w:rPr>
                <w:rFonts w:ascii="微軟正黑體" w:eastAsia="微軟正黑體" w:hAnsi="微軟正黑體" w:hint="eastAsia"/>
                <w:color w:val="000000"/>
                <w:sz w:val="22"/>
                <w:szCs w:val="22"/>
              </w:rPr>
              <w:t>下單。</w:t>
            </w:r>
          </w:p>
        </w:tc>
      </w:tr>
      <w:tr w:rsidR="00E8689A" w:rsidRPr="00730A2E" w:rsidTr="009F2446">
        <w:tc>
          <w:tcPr>
            <w:tcW w:w="1650" w:type="dxa"/>
            <w:vAlign w:val="center"/>
          </w:tcPr>
          <w:p w:rsidR="009F2446" w:rsidRDefault="00E8689A" w:rsidP="009F2446">
            <w:pPr>
              <w:spacing w:line="360" w:lineRule="exact"/>
              <w:ind w:left="220" w:hangingChars="100" w:hanging="22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世界文化遺產</w:t>
            </w:r>
          </w:p>
          <w:p w:rsidR="00E8689A" w:rsidRPr="00730A2E" w:rsidRDefault="00E8689A" w:rsidP="009F2446">
            <w:pPr>
              <w:spacing w:line="360" w:lineRule="exact"/>
              <w:ind w:left="220" w:hangingChars="100" w:hanging="22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西湖</w:t>
            </w:r>
            <w:r w:rsidR="009F2446">
              <w:rPr>
                <w:rFonts w:ascii="微軟正黑體" w:eastAsia="微軟正黑體" w:hAnsi="微軟正黑體" w:hint="eastAsia"/>
                <w:b/>
                <w:color w:val="000000"/>
                <w:sz w:val="22"/>
                <w:szCs w:val="22"/>
              </w:rPr>
              <w:t>遊船</w:t>
            </w:r>
          </w:p>
        </w:tc>
        <w:tc>
          <w:tcPr>
            <w:tcW w:w="9178" w:type="dxa"/>
            <w:gridSpan w:val="14"/>
          </w:tcPr>
          <w:p w:rsidR="00E8689A" w:rsidRPr="00146CB5" w:rsidRDefault="00E8689A" w:rsidP="00756CA5">
            <w:pPr>
              <w:spacing w:line="30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遊覽泛舟湖上，倍增詩意，加上歷代詩人、畫家的描繪，更使人一賭西湖迷人的風采。</w:t>
            </w:r>
            <w:r w:rsidR="005B70DE">
              <w:rPr>
                <w:rFonts w:ascii="微軟正黑體" w:eastAsia="微軟正黑體" w:hAnsi="微軟正黑體"/>
                <w:color w:val="000000"/>
                <w:sz w:val="22"/>
                <w:szCs w:val="22"/>
              </w:rPr>
              <w:br/>
            </w:r>
            <w:r w:rsidR="005B70DE">
              <w:rPr>
                <w:rFonts w:ascii="微軟正黑體" w:eastAsia="微軟正黑體" w:hAnsi="微軟正黑體" w:hint="eastAsia"/>
                <w:color w:val="000000"/>
                <w:sz w:val="22"/>
                <w:szCs w:val="22"/>
              </w:rPr>
              <w:t>西湖位於浙江省杭州市區西面，為大陸5A旅遊景區，2011年6月24日杭州西湖文化景觀列入世界遺產名錄。</w:t>
            </w:r>
          </w:p>
        </w:tc>
      </w:tr>
      <w:tr w:rsidR="00B729A7" w:rsidRPr="00DC5B3B" w:rsidTr="008009F0">
        <w:tc>
          <w:tcPr>
            <w:tcW w:w="1650" w:type="dxa"/>
          </w:tcPr>
          <w:p w:rsidR="00B729A7" w:rsidRPr="00B729A7" w:rsidRDefault="00B729A7" w:rsidP="00B729A7">
            <w:pPr>
              <w:spacing w:line="360" w:lineRule="exact"/>
              <w:ind w:left="550" w:hangingChars="250" w:hanging="55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車遊西湖南線</w:t>
            </w:r>
          </w:p>
        </w:tc>
        <w:tc>
          <w:tcPr>
            <w:tcW w:w="9178" w:type="dxa"/>
            <w:gridSpan w:val="14"/>
          </w:tcPr>
          <w:p w:rsidR="00B729A7" w:rsidRPr="00B729A7" w:rsidRDefault="00B729A7" w:rsidP="00756CA5">
            <w:pPr>
              <w:spacing w:line="300" w:lineRule="exact"/>
              <w:rPr>
                <w:rFonts w:ascii="微軟正黑體" w:eastAsia="微軟正黑體" w:hAnsi="微軟正黑體"/>
                <w:color w:val="000000"/>
                <w:sz w:val="22"/>
                <w:szCs w:val="22"/>
              </w:rPr>
            </w:pPr>
            <w:r w:rsidRPr="00B729A7">
              <w:rPr>
                <w:rFonts w:ascii="微軟正黑體" w:eastAsia="微軟正黑體" w:hAnsi="微軟正黑體" w:hint="eastAsia"/>
                <w:color w:val="000000"/>
                <w:sz w:val="22"/>
                <w:szCs w:val="22"/>
              </w:rPr>
              <w:t>有著厚實的歷史文化積澱；而梁祝、白蛇傳等膾炙人口的民間愛情故事就發生在這裡，更添幾分旖旎風光。</w:t>
            </w:r>
            <w:r w:rsidR="005B70DE">
              <w:rPr>
                <w:rFonts w:ascii="微軟正黑體" w:eastAsia="微軟正黑體" w:hAnsi="微軟正黑體" w:hint="eastAsia"/>
                <w:color w:val="000000"/>
                <w:sz w:val="22"/>
                <w:szCs w:val="22"/>
              </w:rPr>
              <w:t>西湖以其湖光山色和深厚人文底蘊，吸引了歷代文人墨客的眷顧。</w:t>
            </w:r>
          </w:p>
        </w:tc>
      </w:tr>
      <w:tr w:rsidR="00175484" w:rsidRPr="00730A2E" w:rsidTr="00BF6BDF">
        <w:tc>
          <w:tcPr>
            <w:tcW w:w="1650" w:type="dxa"/>
          </w:tcPr>
          <w:p w:rsidR="00175484" w:rsidRDefault="00175484" w:rsidP="00BD0C34">
            <w:pPr>
              <w:spacing w:line="360" w:lineRule="exact"/>
              <w:ind w:left="1100" w:hangingChars="500" w:hanging="110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烏鎮</w:t>
            </w:r>
          </w:p>
          <w:p w:rsidR="00175484" w:rsidRDefault="00175484" w:rsidP="00BD0C34">
            <w:pPr>
              <w:spacing w:line="360" w:lineRule="exact"/>
              <w:ind w:left="1100" w:hangingChars="500" w:hanging="110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西柵景區</w:t>
            </w:r>
          </w:p>
          <w:p w:rsidR="00B729A7" w:rsidRDefault="00B729A7" w:rsidP="00BD0C34">
            <w:pPr>
              <w:spacing w:line="360" w:lineRule="exact"/>
              <w:ind w:left="1100" w:hangingChars="500" w:hanging="110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達人帶路</w:t>
            </w:r>
          </w:p>
          <w:p w:rsidR="00175484" w:rsidRPr="00730A2E" w:rsidRDefault="00B729A7" w:rsidP="00BD0C34">
            <w:pPr>
              <w:spacing w:line="360" w:lineRule="exact"/>
              <w:ind w:left="1100" w:hangingChars="500" w:hanging="110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深度慢遊</w:t>
            </w:r>
          </w:p>
        </w:tc>
        <w:tc>
          <w:tcPr>
            <w:tcW w:w="9178" w:type="dxa"/>
            <w:gridSpan w:val="14"/>
          </w:tcPr>
          <w:p w:rsidR="00175484" w:rsidRPr="005E76BD" w:rsidRDefault="00175484" w:rsidP="00756CA5">
            <w:pPr>
              <w:spacing w:line="34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用</w:t>
            </w:r>
            <w:r w:rsidRPr="00730A2E">
              <w:rPr>
                <w:rFonts w:ascii="微軟正黑體" w:eastAsia="微軟正黑體" w:hAnsi="微軟正黑體"/>
                <w:color w:val="000000"/>
                <w:sz w:val="22"/>
                <w:szCs w:val="22"/>
              </w:rPr>
              <w:t>“</w:t>
            </w:r>
            <w:r w:rsidRPr="00730A2E">
              <w:rPr>
                <w:rFonts w:ascii="微軟正黑體" w:eastAsia="微軟正黑體" w:hAnsi="微軟正黑體" w:hint="eastAsia"/>
                <w:color w:val="000000"/>
                <w:sz w:val="22"/>
                <w:szCs w:val="22"/>
              </w:rPr>
              <w:t>和諧</w:t>
            </w:r>
            <w:r w:rsidRPr="00730A2E">
              <w:rPr>
                <w:rFonts w:ascii="微軟正黑體" w:eastAsia="微軟正黑體" w:hAnsi="微軟正黑體"/>
                <w:color w:val="000000"/>
                <w:sz w:val="22"/>
                <w:szCs w:val="22"/>
              </w:rPr>
              <w:t>”</w:t>
            </w:r>
            <w:r w:rsidRPr="00730A2E">
              <w:rPr>
                <w:rFonts w:ascii="微軟正黑體" w:eastAsia="微軟正黑體" w:hAnsi="微軟正黑體" w:hint="eastAsia"/>
                <w:color w:val="000000"/>
                <w:sz w:val="22"/>
                <w:szCs w:val="22"/>
              </w:rPr>
              <w:t>來形容西柵是最確切的。西柵由</w:t>
            </w:r>
            <w:r w:rsidRPr="00730A2E">
              <w:rPr>
                <w:rFonts w:ascii="微軟正黑體" w:eastAsia="微軟正黑體" w:hAnsi="微軟正黑體"/>
                <w:color w:val="000000"/>
                <w:sz w:val="22"/>
                <w:szCs w:val="22"/>
              </w:rPr>
              <w:t>12</w:t>
            </w:r>
            <w:r w:rsidRPr="00730A2E">
              <w:rPr>
                <w:rFonts w:ascii="微軟正黑體" w:eastAsia="微軟正黑體" w:hAnsi="微軟正黑體" w:hint="eastAsia"/>
                <w:color w:val="000000"/>
                <w:sz w:val="22"/>
                <w:szCs w:val="22"/>
              </w:rPr>
              <w:t>座小島組成，</w:t>
            </w:r>
            <w:r w:rsidRPr="00730A2E">
              <w:rPr>
                <w:rFonts w:ascii="微軟正黑體" w:eastAsia="微軟正黑體" w:hAnsi="微軟正黑體"/>
                <w:color w:val="000000"/>
                <w:sz w:val="22"/>
                <w:szCs w:val="22"/>
              </w:rPr>
              <w:t>70</w:t>
            </w:r>
            <w:r w:rsidRPr="00730A2E">
              <w:rPr>
                <w:rFonts w:ascii="微軟正黑體" w:eastAsia="微軟正黑體" w:hAnsi="微軟正黑體" w:hint="eastAsia"/>
                <w:color w:val="000000"/>
                <w:sz w:val="22"/>
                <w:szCs w:val="22"/>
              </w:rPr>
              <w:t>多座小橋將這些小島串連在一起，河流密度和</w:t>
            </w:r>
            <w:hyperlink r:id="rId15" w:tgtFrame="_blank" w:history="1">
              <w:r w:rsidRPr="00730A2E">
                <w:rPr>
                  <w:rFonts w:ascii="微軟正黑體" w:eastAsia="微軟正黑體" w:hAnsi="微軟正黑體" w:hint="eastAsia"/>
                  <w:color w:val="000000"/>
                  <w:sz w:val="22"/>
                  <w:szCs w:val="22"/>
                </w:rPr>
                <w:t>石橋</w:t>
              </w:r>
            </w:hyperlink>
            <w:r w:rsidRPr="00730A2E">
              <w:rPr>
                <w:rFonts w:ascii="微軟正黑體" w:eastAsia="微軟正黑體" w:hAnsi="微軟正黑體" w:hint="eastAsia"/>
                <w:color w:val="000000"/>
                <w:sz w:val="22"/>
                <w:szCs w:val="22"/>
              </w:rPr>
              <w:t>數量均為全國古鎮之最。例如，</w:t>
            </w:r>
            <w:hyperlink r:id="rId16" w:tgtFrame="_blank" w:history="1">
              <w:r w:rsidRPr="00730A2E">
                <w:rPr>
                  <w:rFonts w:ascii="微軟正黑體" w:eastAsia="微軟正黑體" w:hAnsi="微軟正黑體" w:hint="eastAsia"/>
                  <w:color w:val="000000"/>
                  <w:sz w:val="22"/>
                  <w:szCs w:val="22"/>
                </w:rPr>
                <w:t>通濟橋</w:t>
              </w:r>
            </w:hyperlink>
            <w:r w:rsidRPr="00730A2E">
              <w:rPr>
                <w:rFonts w:ascii="微軟正黑體" w:eastAsia="微軟正黑體" w:hAnsi="微軟正黑體" w:hint="eastAsia"/>
                <w:color w:val="000000"/>
                <w:sz w:val="22"/>
                <w:szCs w:val="22"/>
              </w:rPr>
              <w:t>和仁濟橋兩橋成直角相鄰，不管站在哪一座橋邊，都可以看到一個橋洞裡的另一座橋，故有</w:t>
            </w:r>
            <w:r w:rsidRPr="00730A2E">
              <w:rPr>
                <w:rFonts w:ascii="微軟正黑體" w:eastAsia="微軟正黑體" w:hAnsi="微軟正黑體"/>
                <w:color w:val="000000"/>
                <w:sz w:val="22"/>
                <w:szCs w:val="22"/>
              </w:rPr>
              <w:t>“</w:t>
            </w:r>
            <w:r w:rsidRPr="00730A2E">
              <w:rPr>
                <w:rFonts w:ascii="微軟正黑體" w:eastAsia="微軟正黑體" w:hAnsi="微軟正黑體" w:hint="eastAsia"/>
                <w:color w:val="000000"/>
                <w:sz w:val="22"/>
                <w:szCs w:val="22"/>
              </w:rPr>
              <w:t>橋裡橋</w:t>
            </w:r>
            <w:r w:rsidRPr="00730A2E">
              <w:rPr>
                <w:rFonts w:ascii="微軟正黑體" w:eastAsia="微軟正黑體" w:hAnsi="微軟正黑體"/>
                <w:color w:val="000000"/>
                <w:sz w:val="22"/>
                <w:szCs w:val="22"/>
              </w:rPr>
              <w:t>”</w:t>
            </w:r>
            <w:r w:rsidRPr="00730A2E">
              <w:rPr>
                <w:rFonts w:ascii="微軟正黑體" w:eastAsia="微軟正黑體" w:hAnsi="微軟正黑體" w:hint="eastAsia"/>
                <w:color w:val="000000"/>
                <w:sz w:val="22"/>
                <w:szCs w:val="22"/>
              </w:rPr>
              <w:t>之稱</w:t>
            </w:r>
            <w:r>
              <w:rPr>
                <w:rFonts w:ascii="微軟正黑體" w:eastAsia="微軟正黑體" w:hAnsi="微軟正黑體" w:hint="eastAsia"/>
                <w:color w:val="000000"/>
                <w:sz w:val="22"/>
                <w:szCs w:val="22"/>
              </w:rPr>
              <w:t>，</w:t>
            </w:r>
            <w:r w:rsidRPr="00730A2E">
              <w:rPr>
                <w:rFonts w:ascii="微軟正黑體" w:eastAsia="微軟正黑體" w:hAnsi="微軟正黑體" w:hint="eastAsia"/>
                <w:color w:val="000000"/>
                <w:sz w:val="22"/>
                <w:szCs w:val="22"/>
              </w:rPr>
              <w:t>是烏鎮最美的</w:t>
            </w:r>
            <w:hyperlink r:id="rId17" w:tgtFrame="_blank" w:history="1">
              <w:r w:rsidRPr="00730A2E">
                <w:rPr>
                  <w:rFonts w:ascii="微軟正黑體" w:eastAsia="微軟正黑體" w:hAnsi="微軟正黑體" w:hint="eastAsia"/>
                  <w:color w:val="000000"/>
                  <w:sz w:val="22"/>
                  <w:szCs w:val="22"/>
                </w:rPr>
                <w:t>古橋</w:t>
              </w:r>
            </w:hyperlink>
            <w:r w:rsidRPr="00730A2E">
              <w:rPr>
                <w:rFonts w:ascii="微軟正黑體" w:eastAsia="微軟正黑體" w:hAnsi="微軟正黑體" w:hint="eastAsia"/>
                <w:color w:val="000000"/>
                <w:sz w:val="22"/>
                <w:szCs w:val="22"/>
              </w:rPr>
              <w:t>風景，堪稱橋景一絕。烏鎮現有東柵和西柵兩大景區。</w:t>
            </w:r>
            <w:r>
              <w:rPr>
                <w:rFonts w:ascii="微軟正黑體" w:eastAsia="微軟正黑體" w:hAnsi="微軟正黑體" w:hint="eastAsia"/>
                <w:color w:val="000000"/>
                <w:sz w:val="22"/>
                <w:szCs w:val="22"/>
              </w:rPr>
              <w:t>近</w:t>
            </w:r>
            <w:r w:rsidRPr="00730A2E">
              <w:rPr>
                <w:rFonts w:ascii="微軟正黑體" w:eastAsia="微軟正黑體" w:hAnsi="微軟正黑體" w:hint="eastAsia"/>
                <w:color w:val="000000"/>
                <w:sz w:val="22"/>
                <w:szCs w:val="22"/>
              </w:rPr>
              <w:t>年才開放的西柵則開發得更為完善</w:t>
            </w:r>
            <w:r>
              <w:rPr>
                <w:rFonts w:ascii="微軟正黑體" w:eastAsia="微軟正黑體" w:hAnsi="微軟正黑體" w:hint="eastAsia"/>
                <w:color w:val="000000"/>
                <w:sz w:val="22"/>
                <w:szCs w:val="22"/>
              </w:rPr>
              <w:t>，</w:t>
            </w:r>
            <w:r w:rsidRPr="00730A2E">
              <w:rPr>
                <w:rFonts w:ascii="微軟正黑體" w:eastAsia="微軟正黑體" w:hAnsi="微軟正黑體" w:hint="eastAsia"/>
                <w:color w:val="000000"/>
                <w:sz w:val="22"/>
                <w:szCs w:val="22"/>
              </w:rPr>
              <w:t>內有各種明清築</w:t>
            </w:r>
            <w:r w:rsidRPr="00730A2E">
              <w:rPr>
                <w:rFonts w:ascii="微軟正黑體" w:eastAsia="微軟正黑體" w:hAnsi="微軟正黑體"/>
                <w:color w:val="000000"/>
                <w:sz w:val="22"/>
                <w:szCs w:val="22"/>
              </w:rPr>
              <w:t>25</w:t>
            </w:r>
            <w:r w:rsidRPr="00730A2E">
              <w:rPr>
                <w:rFonts w:ascii="微軟正黑體" w:eastAsia="微軟正黑體" w:hAnsi="微軟正黑體" w:hint="eastAsia"/>
                <w:color w:val="000000"/>
                <w:sz w:val="22"/>
                <w:szCs w:val="22"/>
              </w:rPr>
              <w:t>萬平方米，縱橫交錯的河道近萬米，河邊臨河水閣綿延</w:t>
            </w:r>
            <w:r w:rsidRPr="00730A2E">
              <w:rPr>
                <w:rFonts w:ascii="微軟正黑體" w:eastAsia="微軟正黑體" w:hAnsi="微軟正黑體"/>
                <w:color w:val="000000"/>
                <w:sz w:val="22"/>
                <w:szCs w:val="22"/>
              </w:rPr>
              <w:t>1.8</w:t>
            </w:r>
            <w:r w:rsidRPr="00730A2E">
              <w:rPr>
                <w:rFonts w:ascii="微軟正黑體" w:eastAsia="微軟正黑體" w:hAnsi="微軟正黑體" w:hint="eastAsia"/>
                <w:color w:val="000000"/>
                <w:sz w:val="22"/>
                <w:szCs w:val="22"/>
              </w:rPr>
              <w:t>公里，形態各異的古石橋</w:t>
            </w:r>
            <w:r w:rsidRPr="00730A2E">
              <w:rPr>
                <w:rFonts w:ascii="微軟正黑體" w:eastAsia="微軟正黑體" w:hAnsi="微軟正黑體"/>
                <w:color w:val="000000"/>
                <w:sz w:val="22"/>
                <w:szCs w:val="22"/>
              </w:rPr>
              <w:t>72</w:t>
            </w:r>
            <w:r w:rsidRPr="00730A2E">
              <w:rPr>
                <w:rFonts w:ascii="微軟正黑體" w:eastAsia="微軟正黑體" w:hAnsi="微軟正黑體" w:hint="eastAsia"/>
                <w:color w:val="000000"/>
                <w:sz w:val="22"/>
                <w:szCs w:val="22"/>
              </w:rPr>
              <w:t>座。河流密度和石橋數量是全國古鎮中罕見。</w:t>
            </w:r>
          </w:p>
        </w:tc>
      </w:tr>
      <w:tr w:rsidR="00175484" w:rsidRPr="00730A2E" w:rsidTr="00BF6BDF">
        <w:tc>
          <w:tcPr>
            <w:tcW w:w="1650" w:type="dxa"/>
          </w:tcPr>
          <w:p w:rsidR="00175484" w:rsidRPr="00730A2E" w:rsidRDefault="00175484" w:rsidP="00BF6BDF">
            <w:pPr>
              <w:spacing w:line="360" w:lineRule="exact"/>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 xml:space="preserve">   烏鎮櫓船</w:t>
            </w:r>
          </w:p>
        </w:tc>
        <w:tc>
          <w:tcPr>
            <w:tcW w:w="9178" w:type="dxa"/>
            <w:gridSpan w:val="14"/>
          </w:tcPr>
          <w:p w:rsidR="00175484" w:rsidRPr="00617DBC" w:rsidRDefault="00175484" w:rsidP="00617DBC">
            <w:pPr>
              <w:spacing w:line="34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乘</w:t>
            </w:r>
            <w:r>
              <w:rPr>
                <w:rFonts w:ascii="微軟正黑體" w:eastAsia="微軟正黑體" w:hAnsi="微軟正黑體" w:hint="eastAsia"/>
                <w:color w:val="000000"/>
                <w:sz w:val="22"/>
                <w:szCs w:val="22"/>
              </w:rPr>
              <w:t>櫓</w:t>
            </w:r>
            <w:r w:rsidR="00BD619A">
              <w:rPr>
                <w:rFonts w:ascii="微軟正黑體" w:eastAsia="微軟正黑體" w:hAnsi="微軟正黑體" w:hint="eastAsia"/>
                <w:color w:val="000000"/>
                <w:sz w:val="22"/>
                <w:szCs w:val="22"/>
              </w:rPr>
              <w:t>船走進</w:t>
            </w:r>
            <w:r w:rsidRPr="00730A2E">
              <w:rPr>
                <w:rFonts w:ascii="微軟正黑體" w:eastAsia="微軟正黑體" w:hAnsi="微軟正黑體" w:hint="eastAsia"/>
                <w:color w:val="000000"/>
                <w:sz w:val="22"/>
                <w:szCs w:val="22"/>
              </w:rPr>
              <w:t>烏鎮西柵景區</w:t>
            </w:r>
            <w:r w:rsidR="00BD619A" w:rsidRPr="00730A2E">
              <w:rPr>
                <w:rFonts w:ascii="微軟正黑體" w:eastAsia="微軟正黑體" w:hAnsi="微軟正黑體" w:hint="eastAsia"/>
                <w:color w:val="000000"/>
                <w:sz w:val="22"/>
                <w:szCs w:val="22"/>
              </w:rPr>
              <w:t>。</w:t>
            </w:r>
          </w:p>
        </w:tc>
      </w:tr>
      <w:tr w:rsidR="00175484" w:rsidRPr="00730A2E" w:rsidTr="00BF6BDF">
        <w:trPr>
          <w:trHeight w:val="422"/>
        </w:trPr>
        <w:tc>
          <w:tcPr>
            <w:tcW w:w="1650" w:type="dxa"/>
          </w:tcPr>
          <w:p w:rsidR="00175484" w:rsidRDefault="00175484" w:rsidP="00703DD1">
            <w:pPr>
              <w:snapToGrid w:val="0"/>
              <w:spacing w:line="320" w:lineRule="exact"/>
              <w:jc w:val="center"/>
              <w:rPr>
                <w:rFonts w:ascii="微軟正黑體" w:eastAsia="微軟正黑體" w:hAnsi="微軟正黑體"/>
                <w:b/>
                <w:color w:val="000000"/>
                <w:sz w:val="22"/>
                <w:szCs w:val="22"/>
              </w:rPr>
            </w:pPr>
            <w:r w:rsidRPr="00BF6BDF">
              <w:rPr>
                <w:rFonts w:ascii="微軟正黑體" w:eastAsia="微軟正黑體" w:hAnsi="微軟正黑體" w:hint="eastAsia"/>
                <w:b/>
                <w:color w:val="000000"/>
                <w:sz w:val="22"/>
                <w:szCs w:val="22"/>
              </w:rPr>
              <w:lastRenderedPageBreak/>
              <w:t>草木本</w:t>
            </w:r>
            <w:r>
              <w:rPr>
                <w:rFonts w:ascii="微軟正黑體" w:eastAsia="微軟正黑體" w:hAnsi="微軟正黑體" w:hint="eastAsia"/>
                <w:b/>
                <w:color w:val="000000"/>
                <w:sz w:val="22"/>
                <w:szCs w:val="22"/>
              </w:rPr>
              <w:t>色</w:t>
            </w:r>
            <w:r w:rsidRPr="00BF6BDF">
              <w:rPr>
                <w:rFonts w:ascii="微軟正黑體" w:eastAsia="微軟正黑體" w:hAnsi="微軟正黑體" w:hint="eastAsia"/>
                <w:b/>
                <w:color w:val="000000"/>
                <w:sz w:val="22"/>
                <w:szCs w:val="22"/>
              </w:rPr>
              <w:t>坊</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640376" w:rsidRPr="00E15B7F" w:rsidRDefault="00640376"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sidRPr="00BF6BDF">
              <w:rPr>
                <w:rFonts w:ascii="微軟正黑體" w:eastAsia="微軟正黑體" w:hAnsi="微軟正黑體" w:hint="eastAsia"/>
                <w:b/>
                <w:color w:val="000000"/>
                <w:sz w:val="22"/>
                <w:szCs w:val="22"/>
              </w:rPr>
              <w:t>昭明書院</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640376" w:rsidRDefault="00640376" w:rsidP="00703DD1">
            <w:pPr>
              <w:snapToGrid w:val="0"/>
              <w:spacing w:line="320" w:lineRule="exact"/>
              <w:jc w:val="center"/>
              <w:rPr>
                <w:rFonts w:ascii="微軟正黑體" w:eastAsia="微軟正黑體" w:hAnsi="微軟正黑體"/>
                <w:b/>
                <w:color w:val="000000"/>
                <w:sz w:val="22"/>
                <w:szCs w:val="22"/>
              </w:rPr>
            </w:pPr>
          </w:p>
          <w:p w:rsidR="00640376" w:rsidRDefault="00640376"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sidRPr="00BF6BDF">
              <w:rPr>
                <w:rFonts w:ascii="微軟正黑體" w:eastAsia="微軟正黑體" w:hAnsi="微軟正黑體" w:hint="eastAsia"/>
                <w:b/>
                <w:color w:val="000000"/>
                <w:sz w:val="22"/>
                <w:szCs w:val="22"/>
              </w:rPr>
              <w:t>三寸金蓮展</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烏鎮關帝廟</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640376" w:rsidRDefault="00640376"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白蓮塔</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烏將軍廟</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E52B48" w:rsidRDefault="00E52B48" w:rsidP="00703DD1">
            <w:pPr>
              <w:snapToGrid w:val="0"/>
              <w:spacing w:line="320" w:lineRule="exact"/>
              <w:jc w:val="center"/>
              <w:rPr>
                <w:rFonts w:ascii="微軟正黑體" w:eastAsia="微軟正黑體" w:hAnsi="微軟正黑體"/>
                <w:b/>
                <w:color w:val="000000"/>
                <w:sz w:val="22"/>
                <w:szCs w:val="22"/>
              </w:rPr>
            </w:pPr>
          </w:p>
          <w:p w:rsidR="00E52B48" w:rsidRDefault="00E52B48" w:rsidP="00703DD1">
            <w:pPr>
              <w:snapToGrid w:val="0"/>
              <w:spacing w:line="320" w:lineRule="exact"/>
              <w:jc w:val="center"/>
              <w:rPr>
                <w:rFonts w:ascii="微軟正黑體" w:eastAsia="微軟正黑體" w:hAnsi="微軟正黑體"/>
                <w:b/>
                <w:color w:val="000000"/>
                <w:sz w:val="22"/>
                <w:szCs w:val="22"/>
              </w:rPr>
            </w:pPr>
          </w:p>
          <w:p w:rsidR="00175484" w:rsidRDefault="00175484"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靈水居</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175484" w:rsidRDefault="00762DF6"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茅</w:t>
            </w:r>
            <w:r w:rsidR="00175484">
              <w:rPr>
                <w:rFonts w:ascii="微軟正黑體" w:eastAsia="微軟正黑體" w:hAnsi="微軟正黑體" w:hint="eastAsia"/>
                <w:b/>
                <w:color w:val="000000"/>
                <w:sz w:val="22"/>
                <w:szCs w:val="22"/>
              </w:rPr>
              <w:t>盾紀念館</w:t>
            </w:r>
          </w:p>
          <w:p w:rsidR="00E15B7F" w:rsidRDefault="00E15B7F" w:rsidP="00703DD1">
            <w:pPr>
              <w:snapToGrid w:val="0"/>
              <w:spacing w:line="320" w:lineRule="exact"/>
              <w:jc w:val="center"/>
              <w:rPr>
                <w:rFonts w:ascii="微軟正黑體" w:eastAsia="微軟正黑體" w:hAnsi="微軟正黑體"/>
                <w:b/>
                <w:color w:val="000000"/>
                <w:sz w:val="22"/>
                <w:szCs w:val="22"/>
              </w:rPr>
            </w:pPr>
          </w:p>
          <w:p w:rsidR="00D2609F" w:rsidRDefault="00D2609F" w:rsidP="00703DD1">
            <w:pPr>
              <w:snapToGrid w:val="0"/>
              <w:spacing w:line="320" w:lineRule="exact"/>
              <w:jc w:val="center"/>
              <w:rPr>
                <w:rFonts w:ascii="微軟正黑體" w:eastAsia="微軟正黑體" w:hAnsi="微軟正黑體"/>
                <w:b/>
                <w:color w:val="000000"/>
                <w:sz w:val="22"/>
                <w:szCs w:val="22"/>
              </w:rPr>
            </w:pPr>
          </w:p>
          <w:p w:rsidR="00175484" w:rsidRPr="00730A2E" w:rsidRDefault="00175484" w:rsidP="00703DD1">
            <w:pPr>
              <w:snapToGrid w:val="0"/>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敘昌醬園</w:t>
            </w:r>
          </w:p>
        </w:tc>
        <w:tc>
          <w:tcPr>
            <w:tcW w:w="9178" w:type="dxa"/>
            <w:gridSpan w:val="14"/>
          </w:tcPr>
          <w:p w:rsidR="00C81130" w:rsidRDefault="007C4198" w:rsidP="00617DBC">
            <w:pPr>
              <w:spacing w:line="300" w:lineRule="exact"/>
              <w:rPr>
                <w:rFonts w:ascii="微軟正黑體" w:eastAsia="微軟正黑體" w:hAnsi="微軟正黑體"/>
                <w:color w:val="000000"/>
                <w:sz w:val="22"/>
                <w:szCs w:val="22"/>
              </w:rPr>
            </w:pPr>
            <w:r w:rsidRPr="007C4198">
              <w:rPr>
                <w:rFonts w:ascii="微軟正黑體" w:eastAsia="微軟正黑體" w:hAnsi="微軟正黑體" w:hint="eastAsia"/>
                <w:color w:val="000000"/>
                <w:sz w:val="22"/>
                <w:szCs w:val="22"/>
              </w:rPr>
              <w:t>草木本色染坊</w:t>
            </w:r>
            <w:r w:rsidR="00083340">
              <w:rPr>
                <w:rFonts w:ascii="微軟正黑體" w:eastAsia="微軟正黑體" w:hAnsi="微軟正黑體" w:hint="eastAsia"/>
                <w:color w:val="000000"/>
                <w:sz w:val="22"/>
                <w:szCs w:val="22"/>
              </w:rPr>
              <w:t>，</w:t>
            </w:r>
            <w:r w:rsidRPr="007C4198">
              <w:rPr>
                <w:rFonts w:ascii="微軟正黑體" w:eastAsia="微軟正黑體" w:hAnsi="微軟正黑體" w:hint="eastAsia"/>
                <w:color w:val="000000"/>
                <w:sz w:val="22"/>
                <w:szCs w:val="22"/>
              </w:rPr>
              <w:t>以藍印花布為突出代表，是傳統的民間工藝精品，已有上千年的印染歷史，至今染坊的印染從紋樣設計、花稿刻制、塗花版、拷花、染色、曬乾都還遵循著祖輩留下的工藝，以其純天然、無污染的特色受到越來越多人的追愛。</w:t>
            </w:r>
          </w:p>
          <w:p w:rsidR="00F50D52" w:rsidRDefault="0062095C" w:rsidP="00617DBC">
            <w:pPr>
              <w:spacing w:line="300" w:lineRule="exact"/>
              <w:rPr>
                <w:rFonts w:ascii="微軟正黑體" w:eastAsia="微軟正黑體" w:hAnsi="微軟正黑體"/>
                <w:color w:val="000000"/>
                <w:sz w:val="22"/>
                <w:szCs w:val="22"/>
              </w:rPr>
            </w:pPr>
            <w:r w:rsidRPr="0062095C">
              <w:rPr>
                <w:rFonts w:ascii="微軟正黑體" w:eastAsia="微軟正黑體" w:hAnsi="微軟正黑體" w:hint="eastAsia"/>
                <w:color w:val="000000"/>
                <w:sz w:val="22"/>
                <w:szCs w:val="22"/>
              </w:rPr>
              <w:t>昭明書院</w:t>
            </w:r>
            <w:r w:rsidR="003B1CC8">
              <w:rPr>
                <w:rFonts w:ascii="微軟正黑體" w:eastAsia="微軟正黑體" w:hAnsi="微軟正黑體" w:hint="eastAsia"/>
                <w:color w:val="000000"/>
                <w:sz w:val="22"/>
                <w:szCs w:val="22"/>
              </w:rPr>
              <w:t>是</w:t>
            </w:r>
            <w:r w:rsidRPr="0062095C">
              <w:rPr>
                <w:rFonts w:ascii="微軟正黑體" w:eastAsia="微軟正黑體" w:hAnsi="微軟正黑體" w:hint="eastAsia"/>
                <w:color w:val="000000"/>
                <w:sz w:val="22"/>
                <w:szCs w:val="22"/>
              </w:rPr>
              <w:t>古鎮最具規模的圖書館。陳列有昭明太子塑像和烏鎮文化名人大家介紹，正門有明朝萬曆年</w:t>
            </w:r>
            <w:r w:rsidR="002D3F75" w:rsidRPr="0062095C">
              <w:rPr>
                <w:rFonts w:ascii="微軟正黑體" w:eastAsia="微軟正黑體" w:hAnsi="微軟正黑體" w:hint="eastAsia"/>
                <w:color w:val="000000"/>
                <w:sz w:val="22"/>
                <w:szCs w:val="22"/>
              </w:rPr>
              <w:t>間的六朝遺勝石牌坊，主樓為昭明書院圖書館，收藏有圖書和雜誌一萬餘冊。書館旁側還開有拂風閣書店，設親水</w:t>
            </w:r>
            <w:r w:rsidRPr="0062095C">
              <w:rPr>
                <w:rFonts w:ascii="微軟正黑體" w:eastAsia="微軟正黑體" w:hAnsi="微軟正黑體" w:hint="eastAsia"/>
                <w:color w:val="000000"/>
                <w:sz w:val="22"/>
                <w:szCs w:val="22"/>
              </w:rPr>
              <w:t>準台，迴廊上有方磚水墨毛筆習字台，是來到烏鎮沉醉文化氛圍的寧靜之所。</w:t>
            </w:r>
          </w:p>
          <w:p w:rsidR="00C85A57" w:rsidRDefault="002D3F75" w:rsidP="00617DBC">
            <w:pPr>
              <w:spacing w:line="300" w:lineRule="exact"/>
              <w:rPr>
                <w:rFonts w:ascii="微軟正黑體" w:eastAsia="微軟正黑體" w:hAnsi="微軟正黑體"/>
                <w:color w:val="000000"/>
                <w:sz w:val="22"/>
                <w:szCs w:val="22"/>
              </w:rPr>
            </w:pPr>
            <w:r w:rsidRPr="00B061D0">
              <w:rPr>
                <w:rFonts w:ascii="微軟正黑體" w:eastAsia="微軟正黑體" w:hAnsi="微軟正黑體" w:hint="eastAsia"/>
                <w:color w:val="000000"/>
                <w:sz w:val="22"/>
                <w:szCs w:val="22"/>
              </w:rPr>
              <w:t>三寸金蓮展館有眾多的圖片及纏足用具，並配有詳實的文字說明。用大量珍貴的實物和圖片</w:t>
            </w:r>
            <w:r w:rsidR="009A0A01">
              <w:rPr>
                <w:rFonts w:ascii="微軟正黑體" w:eastAsia="微軟正黑體" w:hAnsi="微軟正黑體" w:hint="eastAsia"/>
                <w:color w:val="000000"/>
                <w:sz w:val="22"/>
                <w:szCs w:val="22"/>
              </w:rPr>
              <w:t>在</w:t>
            </w:r>
            <w:r w:rsidRPr="00B061D0">
              <w:rPr>
                <w:rFonts w:ascii="微軟正黑體" w:eastAsia="微軟正黑體" w:hAnsi="微軟正黑體" w:hint="eastAsia"/>
                <w:color w:val="000000"/>
                <w:sz w:val="22"/>
                <w:szCs w:val="22"/>
              </w:rPr>
              <w:t>講述烏鎮歷史</w:t>
            </w:r>
            <w:r w:rsidR="009A0A01">
              <w:rPr>
                <w:rFonts w:ascii="微軟正黑體" w:eastAsia="微軟正黑體" w:hAnsi="微軟正黑體" w:hint="eastAsia"/>
                <w:color w:val="000000"/>
                <w:sz w:val="22"/>
                <w:szCs w:val="22"/>
              </w:rPr>
              <w:t>上婦女一個畸形的追求美的歷程，</w:t>
            </w:r>
            <w:r w:rsidR="009B4E7B">
              <w:rPr>
                <w:rFonts w:ascii="微軟正黑體" w:eastAsia="微軟正黑體" w:hAnsi="微軟正黑體" w:hint="eastAsia"/>
                <w:color w:val="000000"/>
                <w:sz w:val="22"/>
                <w:szCs w:val="22"/>
              </w:rPr>
              <w:t>展示</w:t>
            </w:r>
            <w:r w:rsidR="009A0A01">
              <w:rPr>
                <w:rFonts w:ascii="微軟正黑體" w:eastAsia="微軟正黑體" w:hAnsi="微軟正黑體" w:hint="eastAsia"/>
                <w:color w:val="000000"/>
                <w:sz w:val="22"/>
                <w:szCs w:val="22"/>
              </w:rPr>
              <w:t>特有的</w:t>
            </w:r>
            <w:r w:rsidR="009B4E7B">
              <w:rPr>
                <w:rFonts w:ascii="微軟正黑體" w:eastAsia="微軟正黑體" w:hAnsi="微軟正黑體" w:hint="eastAsia"/>
                <w:color w:val="000000"/>
                <w:sz w:val="22"/>
                <w:szCs w:val="22"/>
              </w:rPr>
              <w:t>纏足文化。</w:t>
            </w:r>
          </w:p>
          <w:p w:rsidR="00C85A57" w:rsidRDefault="00C85A57" w:rsidP="00617DBC">
            <w:pPr>
              <w:spacing w:line="300" w:lineRule="exact"/>
              <w:rPr>
                <w:rFonts w:ascii="微軟正黑體" w:eastAsia="微軟正黑體" w:hAnsi="微軟正黑體"/>
                <w:color w:val="000000"/>
                <w:sz w:val="22"/>
                <w:szCs w:val="22"/>
              </w:rPr>
            </w:pPr>
            <w:r w:rsidRPr="00C85A57">
              <w:rPr>
                <w:rFonts w:ascii="微軟正黑體" w:eastAsia="微軟正黑體" w:hAnsi="微軟正黑體" w:hint="eastAsia"/>
                <w:color w:val="000000"/>
                <w:sz w:val="22"/>
                <w:szCs w:val="22"/>
              </w:rPr>
              <w:t>烏鎮在</w:t>
            </w:r>
            <w:r>
              <w:rPr>
                <w:rFonts w:ascii="微軟正黑體" w:eastAsia="微軟正黑體" w:hAnsi="微軟正黑體" w:hint="eastAsia"/>
                <w:color w:val="000000"/>
                <w:sz w:val="22"/>
                <w:szCs w:val="22"/>
              </w:rPr>
              <w:t>西柵的關帝廟</w:t>
            </w:r>
            <w:r w:rsidRPr="00C85A57">
              <w:rPr>
                <w:rFonts w:ascii="微軟正黑體" w:eastAsia="微軟正黑體" w:hAnsi="微軟正黑體" w:hint="eastAsia"/>
                <w:color w:val="000000"/>
                <w:sz w:val="22"/>
                <w:szCs w:val="22"/>
              </w:rPr>
              <w:t>是香火旺盛，信徒膜拜絡繹不絕。關帝廟內供奉著關武大帝的青銅像，威風凜凜，在關公兩側供奉著是關公的大將周倉，關平。周倉是關帝爺的侍衛，日常為他持護青龍偃月刀</w:t>
            </w:r>
            <w:r w:rsidR="00332ABD">
              <w:rPr>
                <w:rFonts w:ascii="微軟正黑體" w:eastAsia="微軟正黑體" w:hAnsi="微軟正黑體" w:hint="eastAsia"/>
                <w:color w:val="000000"/>
                <w:sz w:val="22"/>
                <w:szCs w:val="22"/>
              </w:rPr>
              <w:t>。</w:t>
            </w:r>
          </w:p>
          <w:p w:rsidR="00FE3BB2" w:rsidRDefault="0002456E" w:rsidP="00617DBC">
            <w:pPr>
              <w:spacing w:line="300" w:lineRule="exact"/>
              <w:rPr>
                <w:rFonts w:ascii="微軟正黑體" w:eastAsia="微軟正黑體" w:hAnsi="微軟正黑體"/>
                <w:color w:val="000000"/>
                <w:sz w:val="22"/>
                <w:szCs w:val="22"/>
              </w:rPr>
            </w:pPr>
            <w:r w:rsidRPr="0002456E">
              <w:rPr>
                <w:rFonts w:ascii="微軟正黑體" w:eastAsia="微軟正黑體" w:hAnsi="微軟正黑體" w:hint="eastAsia"/>
                <w:color w:val="000000"/>
                <w:sz w:val="22"/>
                <w:szCs w:val="22"/>
              </w:rPr>
              <w:t>白蓮塔高有七級，為</w:t>
            </w:r>
            <w:hyperlink r:id="rId18" w:tgtFrame="_blank" w:history="1">
              <w:r w:rsidRPr="0002456E">
                <w:rPr>
                  <w:rFonts w:ascii="微軟正黑體" w:eastAsia="微軟正黑體" w:hAnsi="微軟正黑體" w:hint="eastAsia"/>
                  <w:color w:val="000000"/>
                  <w:sz w:val="22"/>
                  <w:szCs w:val="22"/>
                </w:rPr>
                <w:t>烏鎮</w:t>
              </w:r>
            </w:hyperlink>
            <w:r w:rsidRPr="0002456E">
              <w:rPr>
                <w:rFonts w:ascii="微軟正黑體" w:eastAsia="微軟正黑體" w:hAnsi="微軟正黑體" w:hint="eastAsia"/>
                <w:color w:val="000000"/>
                <w:sz w:val="22"/>
                <w:szCs w:val="22"/>
              </w:rPr>
              <w:t>最高建築，塔下有八角形的升蓮廣場，廣場中有放生池，東側河岸邊有一條石舫。從運河坐船來</w:t>
            </w:r>
            <w:hyperlink r:id="rId19" w:tgtFrame="_blank" w:history="1">
              <w:r w:rsidRPr="0002456E">
                <w:rPr>
                  <w:rFonts w:ascii="微軟正黑體" w:eastAsia="微軟正黑體" w:hAnsi="微軟正黑體" w:hint="eastAsia"/>
                  <w:color w:val="000000"/>
                  <w:sz w:val="22"/>
                  <w:szCs w:val="22"/>
                </w:rPr>
                <w:t>烏鎮</w:t>
              </w:r>
            </w:hyperlink>
            <w:r w:rsidRPr="0002456E">
              <w:rPr>
                <w:rFonts w:ascii="微軟正黑體" w:eastAsia="微軟正黑體" w:hAnsi="微軟正黑體" w:hint="eastAsia"/>
                <w:color w:val="000000"/>
                <w:sz w:val="22"/>
                <w:szCs w:val="22"/>
              </w:rPr>
              <w:t>，遠遠的望見白蓮塔雄偉的身姿。</w:t>
            </w:r>
          </w:p>
          <w:p w:rsidR="0075188B" w:rsidRPr="009C7276" w:rsidRDefault="00D55C44" w:rsidP="00617DBC">
            <w:pPr>
              <w:spacing w:line="30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在西柵街區的</w:t>
            </w:r>
            <w:r w:rsidR="009C7276" w:rsidRPr="009C7276">
              <w:rPr>
                <w:rFonts w:ascii="微軟正黑體" w:eastAsia="微軟正黑體" w:hAnsi="微軟正黑體" w:hint="eastAsia"/>
                <w:color w:val="000000"/>
                <w:sz w:val="22"/>
                <w:szCs w:val="22"/>
              </w:rPr>
              <w:t>烏將軍廟。園中有假山清池。正殿正中供奉的就是家喻戶曉的烏將軍，身後是將軍的書童，而兩邊則分別是火神和水神。</w:t>
            </w:r>
            <w:r>
              <w:rPr>
                <w:rFonts w:ascii="微軟正黑體" w:eastAsia="微軟正黑體" w:hAnsi="微軟正黑體" w:hint="eastAsia"/>
                <w:color w:val="000000"/>
                <w:sz w:val="22"/>
                <w:szCs w:val="22"/>
              </w:rPr>
              <w:t>而那棵被視作烏將軍化身的古銀杏樹</w:t>
            </w:r>
            <w:r w:rsidR="009C7276" w:rsidRPr="009C7276">
              <w:rPr>
                <w:rFonts w:ascii="微軟正黑體" w:eastAsia="微軟正黑體" w:hAnsi="微軟正黑體" w:hint="eastAsia"/>
                <w:color w:val="000000"/>
                <w:sz w:val="22"/>
                <w:szCs w:val="22"/>
              </w:rPr>
              <w:t>，要三人手把手才能合抱。它依舊蒼翠挺拔，靜靜矗立在市河西岸，守護著一方水土。古人有詩雲：</w:t>
            </w:r>
            <w:r w:rsidR="009C7276" w:rsidRPr="009C7276">
              <w:rPr>
                <w:rFonts w:ascii="微軟正黑體" w:eastAsia="微軟正黑體" w:hAnsi="微軟正黑體"/>
                <w:color w:val="000000"/>
                <w:sz w:val="22"/>
                <w:szCs w:val="22"/>
              </w:rPr>
              <w:t>“</w:t>
            </w:r>
            <w:r w:rsidR="009C7276" w:rsidRPr="009C7276">
              <w:rPr>
                <w:rFonts w:ascii="微軟正黑體" w:eastAsia="微軟正黑體" w:hAnsi="微軟正黑體" w:hint="eastAsia"/>
                <w:color w:val="000000"/>
                <w:sz w:val="22"/>
                <w:szCs w:val="22"/>
              </w:rPr>
              <w:t>從祠日暮鴉呼群，訪古人說烏將軍。將軍遺跡不可見，一棵大樹撐青雲。</w:t>
            </w:r>
            <w:r w:rsidR="009C7276" w:rsidRPr="009C7276">
              <w:rPr>
                <w:rFonts w:ascii="微軟正黑體" w:eastAsia="微軟正黑體" w:hAnsi="微軟正黑體"/>
                <w:color w:val="000000"/>
                <w:sz w:val="22"/>
                <w:szCs w:val="22"/>
              </w:rPr>
              <w:t>” </w:t>
            </w:r>
          </w:p>
          <w:p w:rsidR="00332ABD" w:rsidRDefault="00880FA5" w:rsidP="00617DBC">
            <w:pPr>
              <w:spacing w:line="30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靈水居園內</w:t>
            </w:r>
            <w:r w:rsidRPr="00880FA5">
              <w:rPr>
                <w:rFonts w:ascii="微軟正黑體" w:eastAsia="微軟正黑體" w:hAnsi="微軟正黑體" w:hint="eastAsia"/>
                <w:color w:val="000000"/>
                <w:sz w:val="22"/>
                <w:szCs w:val="22"/>
              </w:rPr>
              <w:t>首先映入眼簾的是一堵蜿蜒的圍牆，雕刻有中國傳統風格的圖案，中間為</w:t>
            </w:r>
            <w:r w:rsidRPr="00880FA5">
              <w:rPr>
                <w:rFonts w:ascii="微軟正黑體" w:eastAsia="微軟正黑體" w:hAnsi="微軟正黑體"/>
                <w:color w:val="000000"/>
                <w:sz w:val="22"/>
                <w:szCs w:val="22"/>
              </w:rPr>
              <w:t>“</w:t>
            </w:r>
            <w:r w:rsidRPr="00880FA5">
              <w:rPr>
                <w:rFonts w:ascii="微軟正黑體" w:eastAsia="微軟正黑體" w:hAnsi="微軟正黑體" w:hint="eastAsia"/>
                <w:color w:val="000000"/>
                <w:sz w:val="22"/>
                <w:szCs w:val="22"/>
              </w:rPr>
              <w:t>雙龍戲珠</w:t>
            </w:r>
            <w:r w:rsidRPr="00880FA5">
              <w:rPr>
                <w:rFonts w:ascii="微軟正黑體" w:eastAsia="微軟正黑體" w:hAnsi="微軟正黑體"/>
                <w:color w:val="000000"/>
                <w:sz w:val="22"/>
                <w:szCs w:val="22"/>
              </w:rPr>
              <w:t>”</w:t>
            </w:r>
            <w:r w:rsidRPr="00880FA5">
              <w:rPr>
                <w:rFonts w:ascii="微軟正黑體" w:eastAsia="微軟正黑體" w:hAnsi="微軟正黑體" w:hint="eastAsia"/>
                <w:color w:val="000000"/>
                <w:sz w:val="22"/>
                <w:szCs w:val="22"/>
              </w:rPr>
              <w:t>，兩旁的是</w:t>
            </w:r>
            <w:r w:rsidRPr="00880FA5">
              <w:rPr>
                <w:rFonts w:ascii="微軟正黑體" w:eastAsia="微軟正黑體" w:hAnsi="微軟正黑體"/>
                <w:color w:val="000000"/>
                <w:sz w:val="22"/>
                <w:szCs w:val="22"/>
              </w:rPr>
              <w:t>“</w:t>
            </w:r>
            <w:r w:rsidRPr="00880FA5">
              <w:rPr>
                <w:rFonts w:ascii="微軟正黑體" w:eastAsia="微軟正黑體" w:hAnsi="微軟正黑體" w:hint="eastAsia"/>
                <w:color w:val="000000"/>
                <w:sz w:val="22"/>
                <w:szCs w:val="22"/>
              </w:rPr>
              <w:t>梅竹仙鶴</w:t>
            </w:r>
            <w:r w:rsidRPr="00880FA5">
              <w:rPr>
                <w:rFonts w:ascii="微軟正黑體" w:eastAsia="微軟正黑體" w:hAnsi="微軟正黑體"/>
                <w:color w:val="000000"/>
                <w:sz w:val="22"/>
                <w:szCs w:val="22"/>
              </w:rPr>
              <w:t>”</w:t>
            </w:r>
            <w:r w:rsidRPr="00880FA5">
              <w:rPr>
                <w:rFonts w:ascii="微軟正黑體" w:eastAsia="微軟正黑體" w:hAnsi="微軟正黑體" w:hint="eastAsia"/>
                <w:color w:val="000000"/>
                <w:sz w:val="22"/>
                <w:szCs w:val="22"/>
              </w:rPr>
              <w:t>，穿過透窗可領略到園中石山、秀水、綠樹，盡得透景之妙。</w:t>
            </w:r>
          </w:p>
          <w:p w:rsidR="00A26B2B" w:rsidRPr="00B42B5E" w:rsidRDefault="00950A28" w:rsidP="00617DBC">
            <w:pPr>
              <w:spacing w:line="300" w:lineRule="exact"/>
              <w:rPr>
                <w:rFonts w:ascii="微軟正黑體" w:eastAsia="微軟正黑體" w:hAnsi="微軟正黑體"/>
                <w:color w:val="000000"/>
                <w:sz w:val="22"/>
                <w:szCs w:val="22"/>
              </w:rPr>
            </w:pPr>
            <w:r w:rsidRPr="00B42B5E">
              <w:rPr>
                <w:rFonts w:ascii="微軟正黑體" w:eastAsia="微軟正黑體" w:hAnsi="微軟正黑體" w:hint="eastAsia"/>
                <w:color w:val="000000"/>
                <w:sz w:val="22"/>
                <w:szCs w:val="22"/>
              </w:rPr>
              <w:t>烏鎮茅盾紀念館是一幢面寬四間，前後兩進，中隔狹長小天井的兩層木構架清代普通民居。</w:t>
            </w:r>
            <w:r w:rsidR="00F449D4">
              <w:rPr>
                <w:rFonts w:ascii="微軟正黑體" w:eastAsia="微軟正黑體" w:hAnsi="微軟正黑體" w:hint="eastAsia"/>
                <w:color w:val="000000"/>
                <w:sz w:val="22"/>
                <w:szCs w:val="22"/>
              </w:rPr>
              <w:t>茅盾是</w:t>
            </w:r>
            <w:r w:rsidR="00F449D4" w:rsidRPr="00F449D4">
              <w:rPr>
                <w:rFonts w:ascii="微軟正黑體" w:eastAsia="微軟正黑體" w:hAnsi="微軟正黑體" w:hint="eastAsia"/>
                <w:color w:val="000000"/>
                <w:sz w:val="22"/>
                <w:szCs w:val="22"/>
              </w:rPr>
              <w:t>現代著名作家、</w:t>
            </w:r>
            <w:r w:rsidR="00CD3C41">
              <w:rPr>
                <w:rFonts w:ascii="微軟正黑體" w:eastAsia="微軟正黑體" w:hAnsi="微軟正黑體" w:hint="eastAsia"/>
                <w:color w:val="000000"/>
                <w:sz w:val="22"/>
                <w:szCs w:val="22"/>
              </w:rPr>
              <w:t>文學評論家和文化活動家以及社會活動家</w:t>
            </w:r>
            <w:r w:rsidR="00F449D4" w:rsidRPr="00F449D4">
              <w:rPr>
                <w:rFonts w:ascii="微軟正黑體" w:eastAsia="微軟正黑體" w:hAnsi="微軟正黑體" w:hint="eastAsia"/>
                <w:color w:val="000000"/>
                <w:sz w:val="22"/>
                <w:szCs w:val="22"/>
              </w:rPr>
              <w:t>。茅盾先生的一生，是筆耕不輟、嘔心瀝血、為文學事業傾盡全力的一生。</w:t>
            </w:r>
            <w:r w:rsidR="00A26B2B" w:rsidRPr="00F449D4">
              <w:rPr>
                <w:rFonts w:ascii="微軟正黑體" w:eastAsia="微軟正黑體" w:hAnsi="微軟正黑體"/>
                <w:color w:val="000000"/>
                <w:sz w:val="22"/>
                <w:szCs w:val="22"/>
              </w:rPr>
              <w:br/>
            </w:r>
            <w:r w:rsidR="00B42B5E">
              <w:rPr>
                <w:rFonts w:ascii="微軟正黑體" w:eastAsia="微軟正黑體" w:hAnsi="微軟正黑體" w:hint="eastAsia"/>
                <w:color w:val="000000"/>
                <w:sz w:val="22"/>
                <w:szCs w:val="22"/>
              </w:rPr>
              <w:t>敘昌醬園</w:t>
            </w:r>
            <w:r w:rsidR="00C153FB">
              <w:rPr>
                <w:rFonts w:ascii="微軟正黑體" w:eastAsia="微軟正黑體" w:hAnsi="微軟正黑體" w:hint="eastAsia"/>
                <w:color w:val="000000"/>
                <w:sz w:val="22"/>
                <w:szCs w:val="22"/>
              </w:rPr>
              <w:t>是烏鎮有歷史記載以來最早的醬園</w:t>
            </w:r>
            <w:r w:rsidR="00B42B5E" w:rsidRPr="00B42B5E">
              <w:rPr>
                <w:rFonts w:ascii="微軟正黑體" w:eastAsia="微軟正黑體" w:hAnsi="微軟正黑體" w:hint="eastAsia"/>
                <w:color w:val="000000"/>
                <w:sz w:val="22"/>
                <w:szCs w:val="22"/>
              </w:rPr>
              <w:t>，主要經營豆瓣醬、醬油、醬菜等。醬品採用傳統手工釀制法，利用優質黃豆、蠶豆、小麥等原料，利用竹匾制曲，經過長達半年的自然曬露發酵釀制而成，深受當地百姓喜愛。</w:t>
            </w:r>
          </w:p>
        </w:tc>
      </w:tr>
      <w:tr w:rsidR="00175484" w:rsidRPr="00730A2E" w:rsidTr="00BF6BDF">
        <w:tc>
          <w:tcPr>
            <w:tcW w:w="1650" w:type="dxa"/>
          </w:tcPr>
          <w:p w:rsidR="00175484" w:rsidRDefault="00175484" w:rsidP="00703DD1">
            <w:pPr>
              <w:snapToGrid w:val="0"/>
              <w:spacing w:line="320" w:lineRule="exact"/>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夜遊</w:t>
            </w:r>
            <w:r>
              <w:rPr>
                <w:rFonts w:ascii="微軟正黑體" w:eastAsia="微軟正黑體" w:hAnsi="微軟正黑體" w:hint="eastAsia"/>
                <w:b/>
                <w:color w:val="000000"/>
                <w:sz w:val="22"/>
                <w:szCs w:val="22"/>
              </w:rPr>
              <w:t>烏鎮</w:t>
            </w:r>
            <w:r w:rsidRPr="00730A2E">
              <w:rPr>
                <w:rFonts w:ascii="微軟正黑體" w:eastAsia="微軟正黑體" w:hAnsi="微軟正黑體" w:hint="eastAsia"/>
                <w:b/>
                <w:color w:val="000000"/>
                <w:sz w:val="22"/>
                <w:szCs w:val="22"/>
              </w:rPr>
              <w:t>水鄉</w:t>
            </w:r>
            <w:r w:rsidRPr="00BF6BDF">
              <w:rPr>
                <w:rFonts w:ascii="微軟正黑體" w:eastAsia="微軟正黑體" w:hAnsi="微軟正黑體" w:hint="eastAsia"/>
                <w:b/>
                <w:color w:val="000000"/>
                <w:sz w:val="22"/>
                <w:szCs w:val="22"/>
              </w:rPr>
              <w:t>露天電影院</w:t>
            </w:r>
          </w:p>
          <w:p w:rsidR="0020415A" w:rsidRDefault="0020415A" w:rsidP="00703DD1">
            <w:pPr>
              <w:spacing w:line="320" w:lineRule="exact"/>
              <w:ind w:left="990" w:hangingChars="450" w:hanging="990"/>
              <w:jc w:val="center"/>
              <w:rPr>
                <w:rFonts w:ascii="微軟正黑體" w:eastAsia="微軟正黑體" w:hAnsi="微軟正黑體"/>
                <w:b/>
                <w:color w:val="000000"/>
                <w:sz w:val="22"/>
                <w:szCs w:val="22"/>
              </w:rPr>
            </w:pPr>
          </w:p>
          <w:p w:rsidR="00DD325D" w:rsidRDefault="00DD325D" w:rsidP="00703DD1">
            <w:pPr>
              <w:spacing w:line="320" w:lineRule="exact"/>
              <w:ind w:left="990" w:hangingChars="450" w:hanging="990"/>
              <w:jc w:val="center"/>
              <w:rPr>
                <w:rFonts w:ascii="微軟正黑體" w:eastAsia="微軟正黑體" w:hAnsi="微軟正黑體"/>
                <w:b/>
                <w:color w:val="000000"/>
                <w:sz w:val="22"/>
                <w:szCs w:val="22"/>
              </w:rPr>
            </w:pPr>
          </w:p>
          <w:p w:rsidR="00175484" w:rsidRDefault="00175484" w:rsidP="00703DD1">
            <w:pPr>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浪漫</w:t>
            </w:r>
          </w:p>
          <w:p w:rsidR="00175484" w:rsidRDefault="00175484" w:rsidP="00703DD1">
            <w:pPr>
              <w:spacing w:line="32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咖啡酒吧街</w:t>
            </w:r>
          </w:p>
          <w:p w:rsidR="00703ACA" w:rsidRDefault="00703ACA" w:rsidP="00703DD1">
            <w:pPr>
              <w:spacing w:line="320" w:lineRule="exact"/>
              <w:ind w:left="990" w:hangingChars="450" w:hanging="990"/>
              <w:jc w:val="center"/>
              <w:rPr>
                <w:rFonts w:ascii="微軟正黑體" w:eastAsia="微軟正黑體" w:hAnsi="微軟正黑體"/>
                <w:b/>
                <w:color w:val="000000"/>
                <w:sz w:val="22"/>
                <w:szCs w:val="22"/>
              </w:rPr>
            </w:pPr>
          </w:p>
          <w:p w:rsidR="00DD325D" w:rsidRDefault="00DD325D" w:rsidP="00703DD1">
            <w:pPr>
              <w:spacing w:line="320" w:lineRule="exact"/>
              <w:ind w:left="990" w:hangingChars="450" w:hanging="990"/>
              <w:jc w:val="center"/>
              <w:rPr>
                <w:rFonts w:ascii="微軟正黑體" w:eastAsia="微軟正黑體" w:hAnsi="微軟正黑體"/>
                <w:b/>
                <w:color w:val="000000"/>
                <w:sz w:val="22"/>
                <w:szCs w:val="22"/>
              </w:rPr>
            </w:pPr>
          </w:p>
          <w:p w:rsidR="00F935F3" w:rsidRDefault="00F935F3" w:rsidP="00703DD1">
            <w:pPr>
              <w:spacing w:line="32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入住</w:t>
            </w:r>
            <w:r w:rsidRPr="00F10691">
              <w:rPr>
                <w:rFonts w:ascii="微軟正黑體" w:eastAsia="微軟正黑體" w:hAnsi="微軟正黑體" w:hint="eastAsia"/>
                <w:b/>
                <w:color w:val="000000"/>
                <w:sz w:val="22"/>
                <w:szCs w:val="22"/>
              </w:rPr>
              <w:t>烏鎮</w:t>
            </w:r>
          </w:p>
          <w:p w:rsidR="00F935F3" w:rsidRPr="00730A2E" w:rsidRDefault="00F935F3" w:rsidP="00703DD1">
            <w:pPr>
              <w:spacing w:line="32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濃濃</w:t>
            </w:r>
            <w:r w:rsidRPr="00F10691">
              <w:rPr>
                <w:rFonts w:ascii="微軟正黑體" w:eastAsia="微軟正黑體" w:hAnsi="微軟正黑體" w:hint="eastAsia"/>
                <w:b/>
                <w:color w:val="000000"/>
                <w:sz w:val="22"/>
                <w:szCs w:val="22"/>
              </w:rPr>
              <w:t>水鄉風情</w:t>
            </w:r>
          </w:p>
        </w:tc>
        <w:tc>
          <w:tcPr>
            <w:tcW w:w="9178" w:type="dxa"/>
            <w:gridSpan w:val="14"/>
          </w:tcPr>
          <w:p w:rsidR="00175484" w:rsidRDefault="00F935F3" w:rsidP="00617DBC">
            <w:pPr>
              <w:spacing w:line="30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夜晚烏鎮</w:t>
            </w:r>
            <w:r w:rsidRPr="00730A2E">
              <w:rPr>
                <w:rFonts w:ascii="微軟正黑體" w:eastAsia="微軟正黑體" w:hAnsi="微軟正黑體" w:hint="eastAsia"/>
                <w:color w:val="000000"/>
                <w:sz w:val="22"/>
                <w:szCs w:val="22"/>
              </w:rPr>
              <w:t>而其特為</w:t>
            </w:r>
            <w:r w:rsidR="00EC701F" w:rsidRPr="00730A2E">
              <w:rPr>
                <w:rFonts w:ascii="微軟正黑體" w:eastAsia="微軟正黑體" w:hAnsi="微軟正黑體" w:hint="eastAsia"/>
                <w:color w:val="000000"/>
                <w:sz w:val="22"/>
                <w:szCs w:val="22"/>
              </w:rPr>
              <w:t>夜遊打造的燈光設</w:t>
            </w:r>
            <w:r w:rsidRPr="00730A2E">
              <w:rPr>
                <w:rFonts w:ascii="微軟正黑體" w:eastAsia="微軟正黑體" w:hAnsi="微軟正黑體" w:hint="eastAsia"/>
                <w:color w:val="000000"/>
                <w:sz w:val="22"/>
                <w:szCs w:val="22"/>
              </w:rPr>
              <w:t>施，恐怕也是絕無僅有。</w:t>
            </w:r>
          </w:p>
          <w:p w:rsidR="00272EEE" w:rsidRDefault="00EC701F" w:rsidP="00617DBC">
            <w:pPr>
              <w:spacing w:line="300" w:lineRule="exact"/>
              <w:rPr>
                <w:rFonts w:ascii="微軟正黑體" w:eastAsia="微軟正黑體" w:hAnsi="微軟正黑體"/>
                <w:color w:val="000000"/>
                <w:sz w:val="22"/>
                <w:szCs w:val="22"/>
              </w:rPr>
            </w:pPr>
            <w:r w:rsidRPr="00EC701F">
              <w:rPr>
                <w:rFonts w:ascii="微軟正黑體" w:eastAsia="微軟正黑體" w:hAnsi="微軟正黑體" w:hint="eastAsia"/>
                <w:color w:val="000000"/>
                <w:sz w:val="22"/>
                <w:szCs w:val="22"/>
              </w:rPr>
              <w:t>西柵露天電影</w:t>
            </w:r>
            <w:r>
              <w:rPr>
                <w:rFonts w:ascii="微軟正黑體" w:eastAsia="微軟正黑體" w:hAnsi="微軟正黑體" w:hint="eastAsia"/>
                <w:color w:val="000000"/>
                <w:sz w:val="22"/>
                <w:szCs w:val="22"/>
              </w:rPr>
              <w:t>院</w:t>
            </w:r>
            <w:r w:rsidRPr="00EC701F">
              <w:rPr>
                <w:rFonts w:ascii="微軟正黑體" w:eastAsia="微軟正黑體" w:hAnsi="微軟正黑體" w:hint="eastAsia"/>
                <w:color w:val="000000"/>
                <w:sz w:val="22"/>
                <w:szCs w:val="22"/>
              </w:rPr>
              <w:t>場地開闊，螢幕在斑駁的老牆上，</w:t>
            </w:r>
            <w:r>
              <w:rPr>
                <w:rFonts w:ascii="微軟正黑體" w:eastAsia="微軟正黑體" w:hAnsi="微軟正黑體" w:hint="eastAsia"/>
                <w:color w:val="000000"/>
                <w:sz w:val="22"/>
                <w:szCs w:val="22"/>
              </w:rPr>
              <w:t>採用白石灰粉刷而成，放映時採用老式膠片放影機，觀看者</w:t>
            </w:r>
            <w:r w:rsidRPr="00EC701F">
              <w:rPr>
                <w:rFonts w:ascii="微軟正黑體" w:eastAsia="微軟正黑體" w:hAnsi="微軟正黑體" w:hint="eastAsia"/>
                <w:color w:val="000000"/>
                <w:sz w:val="22"/>
                <w:szCs w:val="22"/>
              </w:rPr>
              <w:t>可以隨意進場，坐在長條椅上觀看。常年放映《三毛流浪記》、《地道戰》等黑白老電影。（雨天暫停）</w:t>
            </w:r>
          </w:p>
          <w:p w:rsidR="008A6D88" w:rsidRDefault="008A6D88" w:rsidP="00617DBC">
            <w:pPr>
              <w:spacing w:line="300" w:lineRule="exact"/>
              <w:rPr>
                <w:rFonts w:ascii="微軟正黑體" w:eastAsia="微軟正黑體" w:hAnsi="微軟正黑體"/>
                <w:color w:val="000000"/>
                <w:sz w:val="22"/>
                <w:szCs w:val="22"/>
              </w:rPr>
            </w:pPr>
            <w:r w:rsidRPr="008A6D88">
              <w:rPr>
                <w:rFonts w:ascii="微軟正黑體" w:eastAsia="微軟正黑體" w:hAnsi="微軟正黑體" w:hint="eastAsia"/>
                <w:color w:val="000000"/>
                <w:sz w:val="22"/>
                <w:szCs w:val="22"/>
              </w:rPr>
              <w:t>似水年華紅酒坊是以電視劇《似水年華》為主題裝修的專業葡萄酒消費區。薈萃全球</w:t>
            </w:r>
            <w:r w:rsidRPr="008A6D88">
              <w:rPr>
                <w:rFonts w:ascii="微軟正黑體" w:eastAsia="微軟正黑體" w:hAnsi="微軟正黑體"/>
                <w:color w:val="000000"/>
                <w:sz w:val="22"/>
                <w:szCs w:val="22"/>
              </w:rPr>
              <w:t>20</w:t>
            </w:r>
            <w:r w:rsidRPr="008A6D88">
              <w:rPr>
                <w:rFonts w:ascii="微軟正黑體" w:eastAsia="微軟正黑體" w:hAnsi="微軟正黑體" w:hint="eastAsia"/>
                <w:color w:val="000000"/>
                <w:sz w:val="22"/>
                <w:szCs w:val="22"/>
              </w:rPr>
              <w:t>多個國家不同價位的新、舊世界精品葡萄酒，讓賓客享受獨一無二的心靈觸動。紅酒坊既有適合多人聚會的寬敞明亮大堂，亦設幽靜的私密雅座，更有臺灣、烏鎮二個河畔小廳，讓人在風格獨具的環境中品味美酒。沿河的四分之三號船甲板上，一杯紅酒，看河水脈脈，小船悠悠，沉醉不知歸處。</w:t>
            </w:r>
          </w:p>
          <w:p w:rsidR="00966BFA" w:rsidRPr="005E76BD" w:rsidRDefault="00966BFA" w:rsidP="00617DBC">
            <w:pPr>
              <w:spacing w:line="30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夜晚入住烏鎮，</w:t>
            </w:r>
            <w:r w:rsidR="00E81D17">
              <w:rPr>
                <w:rFonts w:ascii="微軟正黑體" w:eastAsia="微軟正黑體" w:hAnsi="微軟正黑體" w:hint="eastAsia"/>
                <w:color w:val="000000"/>
                <w:sz w:val="22"/>
                <w:szCs w:val="22"/>
              </w:rPr>
              <w:t>體驗</w:t>
            </w:r>
            <w:r>
              <w:rPr>
                <w:rFonts w:ascii="微軟正黑體" w:eastAsia="微軟正黑體" w:hAnsi="微軟正黑體" w:hint="eastAsia"/>
                <w:color w:val="000000"/>
                <w:sz w:val="22"/>
                <w:szCs w:val="22"/>
              </w:rPr>
              <w:t>烏</w:t>
            </w:r>
            <w:r w:rsidR="00AC238F">
              <w:rPr>
                <w:rFonts w:ascii="微軟正黑體" w:eastAsia="微軟正黑體" w:hAnsi="微軟正黑體" w:hint="eastAsia"/>
                <w:color w:val="000000"/>
                <w:sz w:val="22"/>
                <w:szCs w:val="22"/>
              </w:rPr>
              <w:t>鎮人家</w:t>
            </w:r>
            <w:r w:rsidR="00E81D17">
              <w:rPr>
                <w:rFonts w:ascii="微軟正黑體" w:eastAsia="微軟正黑體" w:hAnsi="微軟正黑體" w:hint="eastAsia"/>
                <w:color w:val="000000"/>
                <w:sz w:val="22"/>
                <w:szCs w:val="22"/>
              </w:rPr>
              <w:t>樸質</w:t>
            </w:r>
            <w:r w:rsidR="005E0430">
              <w:rPr>
                <w:rFonts w:ascii="微軟正黑體" w:eastAsia="微軟正黑體" w:hAnsi="微軟正黑體" w:hint="eastAsia"/>
                <w:color w:val="000000"/>
                <w:sz w:val="22"/>
                <w:szCs w:val="22"/>
              </w:rPr>
              <w:t>慢活</w:t>
            </w:r>
            <w:r w:rsidR="006A0C45">
              <w:rPr>
                <w:rFonts w:ascii="微軟正黑體" w:eastAsia="微軟正黑體" w:hAnsi="微軟正黑體" w:hint="eastAsia"/>
                <w:color w:val="000000"/>
                <w:sz w:val="22"/>
                <w:szCs w:val="22"/>
              </w:rPr>
              <w:t>水鄉生活</w:t>
            </w:r>
            <w:r w:rsidR="00E81D17">
              <w:rPr>
                <w:rFonts w:ascii="微軟正黑體" w:eastAsia="微軟正黑體" w:hAnsi="微軟正黑體" w:hint="eastAsia"/>
                <w:color w:val="000000"/>
                <w:sz w:val="22"/>
                <w:szCs w:val="22"/>
              </w:rPr>
              <w:t>。</w:t>
            </w:r>
          </w:p>
        </w:tc>
      </w:tr>
      <w:tr w:rsidR="00175484" w:rsidRPr="00730A2E" w:rsidTr="00CA70D6">
        <w:trPr>
          <w:trHeight w:val="375"/>
        </w:trPr>
        <w:tc>
          <w:tcPr>
            <w:tcW w:w="2660" w:type="dxa"/>
            <w:gridSpan w:val="6"/>
          </w:tcPr>
          <w:p w:rsidR="00175484" w:rsidRPr="00720455" w:rsidRDefault="00175484"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早餐：酒店內自助餐</w:t>
            </w:r>
          </w:p>
        </w:tc>
        <w:tc>
          <w:tcPr>
            <w:tcW w:w="4111" w:type="dxa"/>
            <w:gridSpan w:val="5"/>
          </w:tcPr>
          <w:p w:rsidR="00175484" w:rsidRPr="00720455" w:rsidRDefault="00175484" w:rsidP="00A73FD6">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 xml:space="preserve">中餐：杭州私房茶香雞外婆家風味 </w:t>
            </w:r>
          </w:p>
        </w:tc>
        <w:tc>
          <w:tcPr>
            <w:tcW w:w="4057" w:type="dxa"/>
            <w:gridSpan w:val="4"/>
          </w:tcPr>
          <w:p w:rsidR="00175484" w:rsidRPr="00720455" w:rsidRDefault="00821B2B" w:rsidP="00CA70D6">
            <w:pPr>
              <w:spacing w:line="360" w:lineRule="exact"/>
              <w:rPr>
                <w:rFonts w:ascii="微軟正黑體" w:eastAsia="微軟正黑體" w:hAnsi="微軟正黑體"/>
                <w:b/>
                <w:color w:val="000000"/>
              </w:rPr>
            </w:pPr>
            <w:r>
              <w:rPr>
                <w:rFonts w:ascii="微軟正黑體" w:eastAsia="微軟正黑體" w:hAnsi="微軟正黑體" w:hint="eastAsia"/>
                <w:b/>
                <w:color w:val="000000"/>
              </w:rPr>
              <w:t>晚餐：烏鎮</w:t>
            </w:r>
            <w:r w:rsidR="00CA70D6">
              <w:rPr>
                <w:rFonts w:ascii="微軟正黑體" w:eastAsia="微軟正黑體" w:hAnsi="微軟正黑體" w:hint="eastAsia"/>
                <w:b/>
                <w:color w:val="000000"/>
              </w:rPr>
              <w:t>風味+</w:t>
            </w:r>
            <w:r w:rsidR="00CA70D6" w:rsidRPr="00720455">
              <w:rPr>
                <w:rFonts w:ascii="微軟正黑體" w:eastAsia="微軟正黑體" w:hAnsi="微軟正黑體" w:hint="eastAsia"/>
                <w:b/>
                <w:color w:val="000000"/>
              </w:rPr>
              <w:t>紅燒羊肉</w:t>
            </w:r>
          </w:p>
        </w:tc>
      </w:tr>
      <w:tr w:rsidR="00175484" w:rsidRPr="00730A2E" w:rsidTr="003567C6">
        <w:trPr>
          <w:trHeight w:val="355"/>
        </w:trPr>
        <w:tc>
          <w:tcPr>
            <w:tcW w:w="10828" w:type="dxa"/>
            <w:gridSpan w:val="15"/>
          </w:tcPr>
          <w:p w:rsidR="00175484" w:rsidRPr="00720455" w:rsidRDefault="00175484" w:rsidP="00BD0C34">
            <w:pPr>
              <w:spacing w:line="360" w:lineRule="exact"/>
              <w:rPr>
                <w:rFonts w:ascii="微軟正黑體" w:eastAsia="微軟正黑體" w:hAnsi="微軟正黑體"/>
                <w:b/>
                <w:color w:val="000000"/>
              </w:rPr>
            </w:pPr>
            <w:r w:rsidRPr="00720455">
              <w:rPr>
                <w:rStyle w:val="10"/>
                <w:rFonts w:ascii="微軟正黑體" w:eastAsia="微軟正黑體" w:hAnsi="微軟正黑體" w:hint="eastAsia"/>
                <w:b/>
                <w:color w:val="000000"/>
                <w:sz w:val="24"/>
              </w:rPr>
              <w:t>住宿</w:t>
            </w:r>
            <w:r w:rsidRPr="00720455">
              <w:rPr>
                <w:rFonts w:hint="eastAsia"/>
                <w:b/>
                <w:color w:val="000000"/>
              </w:rPr>
              <w:t>：</w:t>
            </w:r>
            <w:r w:rsidRPr="00720455">
              <w:rPr>
                <w:rFonts w:ascii="微軟正黑體" w:eastAsia="微軟正黑體" w:hAnsi="微軟正黑體" w:hint="eastAsia"/>
                <w:b/>
                <w:color w:val="000000"/>
              </w:rPr>
              <w:t xml:space="preserve">特色烏鎮或同級 </w:t>
            </w:r>
          </w:p>
        </w:tc>
      </w:tr>
      <w:tr w:rsidR="00175484" w:rsidRPr="00730A2E" w:rsidTr="003567C6">
        <w:trPr>
          <w:trHeight w:val="687"/>
        </w:trPr>
        <w:tc>
          <w:tcPr>
            <w:tcW w:w="10828" w:type="dxa"/>
            <w:gridSpan w:val="15"/>
          </w:tcPr>
          <w:p w:rsidR="00821B2B" w:rsidRPr="00821B2B" w:rsidRDefault="00175484" w:rsidP="00B3415F">
            <w:pPr>
              <w:pStyle w:val="af5"/>
              <w:numPr>
                <w:ilvl w:val="0"/>
                <w:numId w:val="4"/>
              </w:numPr>
              <w:snapToGrid w:val="0"/>
              <w:spacing w:line="360" w:lineRule="exact"/>
              <w:ind w:leftChars="0"/>
              <w:rPr>
                <w:rFonts w:ascii="微軟正黑體" w:eastAsia="微軟正黑體" w:hAnsi="微軟正黑體"/>
                <w:b/>
                <w:color w:val="000000"/>
                <w:kern w:val="0"/>
              </w:rPr>
            </w:pPr>
            <w:r w:rsidRPr="00720455">
              <w:rPr>
                <w:rFonts w:ascii="微軟正黑體" w:eastAsia="微軟正黑體" w:hAnsi="微軟正黑體" w:hint="eastAsia"/>
                <w:b/>
                <w:color w:val="000000"/>
              </w:rPr>
              <w:t>烏鎮 清晨白天浪漫遊 老郵局寄明信片、</w:t>
            </w:r>
            <w:r w:rsidR="008E2D8F">
              <w:rPr>
                <w:rFonts w:ascii="微軟正黑體" w:eastAsia="微軟正黑體" w:hAnsi="微軟正黑體" w:hint="eastAsia"/>
                <w:b/>
                <w:color w:val="000000"/>
              </w:rPr>
              <w:t>龍型田拍照、</w:t>
            </w:r>
            <w:r w:rsidRPr="00720455">
              <w:rPr>
                <w:rFonts w:ascii="微軟正黑體" w:eastAsia="微軟正黑體" w:hAnsi="微軟正黑體" w:hint="eastAsia"/>
                <w:b/>
                <w:color w:val="000000"/>
              </w:rPr>
              <w:t xml:space="preserve">水上集市 </w:t>
            </w:r>
            <w:r w:rsidR="004F5B85">
              <w:rPr>
                <w:rFonts w:ascii="微軟正黑體" w:eastAsia="微軟正黑體" w:hAnsi="微軟正黑體" w:hint="eastAsia"/>
                <w:b/>
                <w:color w:val="000000"/>
              </w:rPr>
              <w:t>嚐烏鎮必吃美食</w:t>
            </w:r>
          </w:p>
          <w:p w:rsidR="00821B2B" w:rsidRDefault="00821B2B" w:rsidP="00821B2B">
            <w:pPr>
              <w:pStyle w:val="af5"/>
              <w:snapToGrid w:val="0"/>
              <w:spacing w:line="360" w:lineRule="exact"/>
              <w:ind w:leftChars="0" w:left="945"/>
              <w:rPr>
                <w:rFonts w:ascii="微軟正黑體" w:eastAsia="微軟正黑體" w:hAnsi="微軟正黑體"/>
                <w:b/>
                <w:color w:val="000000"/>
              </w:rPr>
            </w:pPr>
            <w:r w:rsidRPr="004F5B85">
              <w:rPr>
                <w:rFonts w:ascii="微軟正黑體" w:eastAsia="微軟正黑體" w:hAnsi="微軟正黑體" w:hint="eastAsia"/>
                <w:b/>
                <w:color w:val="000000"/>
              </w:rPr>
              <w:t>、</w:t>
            </w:r>
            <w:r w:rsidRPr="00B729A7">
              <w:rPr>
                <w:rFonts w:ascii="微軟正黑體" w:eastAsia="微軟正黑體" w:hAnsi="微軟正黑體" w:hint="eastAsia"/>
                <w:b/>
                <w:color w:val="000000"/>
                <w:sz w:val="22"/>
                <w:szCs w:val="22"/>
              </w:rPr>
              <w:t>走走青石板路</w:t>
            </w:r>
            <w:r>
              <w:rPr>
                <w:rFonts w:ascii="微軟正黑體" w:eastAsia="微軟正黑體" w:hAnsi="微軟正黑體" w:hint="eastAsia"/>
                <w:b/>
                <w:color w:val="000000"/>
                <w:sz w:val="22"/>
                <w:szCs w:val="22"/>
              </w:rPr>
              <w:t xml:space="preserve"> </w:t>
            </w:r>
            <w:r w:rsidR="00175484" w:rsidRPr="00821B2B">
              <w:rPr>
                <w:rFonts w:ascii="微軟正黑體" w:eastAsia="微軟正黑體" w:hAnsi="微軟正黑體" w:hint="eastAsia"/>
                <w:b/>
                <w:color w:val="000000"/>
              </w:rPr>
              <w:t>→</w:t>
            </w:r>
            <w:r>
              <w:rPr>
                <w:rFonts w:ascii="微軟正黑體" w:eastAsia="微軟正黑體" w:hAnsi="微軟正黑體" w:hint="eastAsia"/>
                <w:b/>
                <w:color w:val="000000"/>
              </w:rPr>
              <w:t xml:space="preserve"> </w:t>
            </w:r>
            <w:r w:rsidR="00B3415F" w:rsidRPr="00821B2B">
              <w:rPr>
                <w:rFonts w:ascii="微軟正黑體" w:eastAsia="微軟正黑體" w:hAnsi="微軟正黑體" w:hint="eastAsia"/>
                <w:b/>
                <w:color w:val="000000"/>
              </w:rPr>
              <w:t>無錫 世外桃源 東方小鎮 拈花灣含秀：水幕光影秀、拈花塔亮塔儀式</w:t>
            </w:r>
          </w:p>
          <w:p w:rsidR="00175484" w:rsidRPr="00821B2B" w:rsidRDefault="00B3415F" w:rsidP="00821B2B">
            <w:pPr>
              <w:pStyle w:val="af5"/>
              <w:snapToGrid w:val="0"/>
              <w:spacing w:line="360" w:lineRule="exact"/>
              <w:ind w:leftChars="0" w:left="945"/>
              <w:rPr>
                <w:rFonts w:ascii="微軟正黑體" w:eastAsia="微軟正黑體" w:hAnsi="微軟正黑體"/>
                <w:b/>
                <w:color w:val="000000"/>
                <w:kern w:val="0"/>
              </w:rPr>
            </w:pPr>
            <w:r w:rsidRPr="00821B2B">
              <w:rPr>
                <w:rFonts w:ascii="微軟正黑體" w:eastAsia="微軟正黑體" w:hAnsi="微軟正黑體" w:hint="eastAsia"/>
                <w:b/>
                <w:color w:val="000000"/>
              </w:rPr>
              <w:t>、花開五葉水中表演</w:t>
            </w:r>
          </w:p>
        </w:tc>
      </w:tr>
      <w:tr w:rsidR="00175484" w:rsidRPr="00730A2E" w:rsidTr="00821B2B">
        <w:tc>
          <w:tcPr>
            <w:tcW w:w="1872" w:type="dxa"/>
            <w:gridSpan w:val="3"/>
          </w:tcPr>
          <w:p w:rsidR="00175484" w:rsidRPr="00BF6BDF" w:rsidRDefault="00175484" w:rsidP="0042164D">
            <w:pPr>
              <w:spacing w:line="320" w:lineRule="exact"/>
              <w:ind w:left="200" w:hangingChars="100" w:hanging="200"/>
              <w:jc w:val="center"/>
              <w:rPr>
                <w:rFonts w:ascii="微軟正黑體" w:eastAsia="微軟正黑體" w:hAnsi="微軟正黑體"/>
                <w:b/>
                <w:color w:val="000000"/>
                <w:sz w:val="20"/>
                <w:szCs w:val="20"/>
              </w:rPr>
            </w:pPr>
            <w:r w:rsidRPr="00BF6BDF">
              <w:rPr>
                <w:rFonts w:ascii="微軟正黑體" w:eastAsia="微軟正黑體" w:hAnsi="微軟正黑體" w:hint="eastAsia"/>
                <w:b/>
                <w:color w:val="000000"/>
                <w:sz w:val="20"/>
                <w:szCs w:val="20"/>
              </w:rPr>
              <w:t>烏鎮水鄉</w:t>
            </w:r>
          </w:p>
          <w:p w:rsidR="00175484" w:rsidRDefault="00175484" w:rsidP="0042164D">
            <w:pPr>
              <w:spacing w:line="320" w:lineRule="exact"/>
              <w:ind w:left="200" w:hangingChars="100" w:hanging="200"/>
              <w:jc w:val="center"/>
              <w:rPr>
                <w:rFonts w:ascii="微軟正黑體" w:eastAsia="微軟正黑體" w:hAnsi="微軟正黑體"/>
                <w:b/>
                <w:color w:val="000000"/>
                <w:sz w:val="20"/>
                <w:szCs w:val="20"/>
              </w:rPr>
            </w:pPr>
            <w:r w:rsidRPr="00BF6BDF">
              <w:rPr>
                <w:rFonts w:ascii="微軟正黑體" w:eastAsia="微軟正黑體" w:hAnsi="微軟正黑體" w:hint="eastAsia"/>
                <w:b/>
                <w:color w:val="000000"/>
                <w:sz w:val="20"/>
                <w:szCs w:val="20"/>
              </w:rPr>
              <w:t>老郵局寄明信片</w:t>
            </w:r>
          </w:p>
          <w:p w:rsidR="00C95DCD" w:rsidRDefault="00C95DCD" w:rsidP="0042164D">
            <w:pPr>
              <w:spacing w:line="320" w:lineRule="exact"/>
              <w:ind w:left="200" w:hangingChars="100" w:hanging="200"/>
              <w:jc w:val="center"/>
              <w:rPr>
                <w:rFonts w:ascii="微軟正黑體" w:eastAsia="微軟正黑體" w:hAnsi="微軟正黑體"/>
                <w:b/>
                <w:color w:val="000000"/>
                <w:sz w:val="20"/>
                <w:szCs w:val="20"/>
              </w:rPr>
            </w:pPr>
          </w:p>
          <w:p w:rsidR="0042164D" w:rsidRPr="00BF6BDF" w:rsidRDefault="0042164D" w:rsidP="0042164D">
            <w:pPr>
              <w:spacing w:line="320" w:lineRule="exact"/>
              <w:ind w:left="200" w:hangingChars="100" w:hanging="200"/>
              <w:jc w:val="center"/>
              <w:rPr>
                <w:rFonts w:ascii="微軟正黑體" w:eastAsia="微軟正黑體" w:hAnsi="微軟正黑體"/>
                <w:b/>
                <w:color w:val="000000"/>
                <w:sz w:val="20"/>
                <w:szCs w:val="20"/>
              </w:rPr>
            </w:pPr>
          </w:p>
          <w:p w:rsidR="00C95DCD" w:rsidRDefault="008E2D8F" w:rsidP="0042164D">
            <w:pPr>
              <w:spacing w:line="320" w:lineRule="exact"/>
              <w:ind w:left="200" w:hangingChars="100" w:hanging="200"/>
              <w:jc w:val="center"/>
              <w:rPr>
                <w:rFonts w:ascii="微軟正黑體" w:eastAsia="微軟正黑體" w:hAnsi="微軟正黑體"/>
                <w:b/>
                <w:color w:val="000000"/>
                <w:sz w:val="20"/>
                <w:szCs w:val="20"/>
              </w:rPr>
            </w:pPr>
            <w:r w:rsidRPr="008E2D8F">
              <w:rPr>
                <w:rFonts w:ascii="微軟正黑體" w:eastAsia="微軟正黑體" w:hAnsi="微軟正黑體" w:hint="eastAsia"/>
                <w:b/>
                <w:color w:val="000000"/>
                <w:sz w:val="20"/>
                <w:szCs w:val="20"/>
              </w:rPr>
              <w:t>龍型田拍照</w:t>
            </w:r>
          </w:p>
          <w:p w:rsidR="00C95DCD" w:rsidRDefault="00C95DCD" w:rsidP="0042164D">
            <w:pPr>
              <w:spacing w:line="320" w:lineRule="exact"/>
              <w:ind w:left="200" w:hangingChars="100" w:hanging="200"/>
              <w:jc w:val="center"/>
              <w:rPr>
                <w:rFonts w:ascii="微軟正黑體" w:eastAsia="微軟正黑體" w:hAnsi="微軟正黑體"/>
                <w:b/>
                <w:color w:val="000000"/>
                <w:sz w:val="20"/>
                <w:szCs w:val="20"/>
              </w:rPr>
            </w:pPr>
          </w:p>
          <w:p w:rsidR="00376BB1" w:rsidRDefault="00376BB1" w:rsidP="0042164D">
            <w:pPr>
              <w:spacing w:line="320" w:lineRule="exact"/>
              <w:ind w:left="200" w:hangingChars="100" w:hanging="200"/>
              <w:jc w:val="center"/>
              <w:rPr>
                <w:rFonts w:ascii="微軟正黑體" w:eastAsia="微軟正黑體" w:hAnsi="微軟正黑體"/>
                <w:b/>
                <w:color w:val="000000"/>
                <w:sz w:val="20"/>
                <w:szCs w:val="20"/>
              </w:rPr>
            </w:pPr>
          </w:p>
          <w:p w:rsidR="004430F1" w:rsidRPr="008E2D8F" w:rsidRDefault="002E7E46" w:rsidP="00E97D93">
            <w:pPr>
              <w:spacing w:line="320" w:lineRule="exact"/>
              <w:ind w:left="200" w:hangingChars="100" w:hanging="200"/>
              <w:jc w:val="center"/>
              <w:rPr>
                <w:rFonts w:ascii="微軟正黑體" w:eastAsia="微軟正黑體" w:hAnsi="微軟正黑體"/>
                <w:b/>
                <w:color w:val="000000"/>
                <w:sz w:val="20"/>
                <w:szCs w:val="20"/>
              </w:rPr>
            </w:pPr>
            <w:r w:rsidRPr="00BF6BDF">
              <w:rPr>
                <w:rFonts w:ascii="微軟正黑體" w:eastAsia="微軟正黑體" w:hAnsi="微軟正黑體" w:hint="eastAsia"/>
                <w:b/>
                <w:color w:val="000000"/>
                <w:sz w:val="20"/>
                <w:szCs w:val="20"/>
              </w:rPr>
              <w:t>水上集市</w:t>
            </w:r>
          </w:p>
        </w:tc>
        <w:tc>
          <w:tcPr>
            <w:tcW w:w="8956" w:type="dxa"/>
            <w:gridSpan w:val="12"/>
          </w:tcPr>
          <w:p w:rsidR="00F91BBF" w:rsidRDefault="00F20FE2" w:rsidP="00756CA5">
            <w:pPr>
              <w:spacing w:line="280" w:lineRule="exact"/>
              <w:rPr>
                <w:rFonts w:ascii="微軟正黑體" w:eastAsia="微軟正黑體" w:hAnsi="微軟正黑體"/>
                <w:color w:val="000000"/>
                <w:sz w:val="22"/>
                <w:szCs w:val="22"/>
              </w:rPr>
            </w:pPr>
            <w:r w:rsidRPr="00B55842">
              <w:rPr>
                <w:rFonts w:ascii="微軟正黑體" w:eastAsia="微軟正黑體" w:hAnsi="微軟正黑體" w:hint="eastAsia"/>
                <w:color w:val="000000"/>
                <w:sz w:val="22"/>
                <w:szCs w:val="22"/>
              </w:rPr>
              <w:t>烏鎮有著悠久的郵政歷史。唐朝時候的烏鎮就是一個商業非常發達的鎮，京杭大運河穿鎮而過。不過由於烏鎮水路交通發達，所以烏鎮的郵運方式更多是以船隻代運的。</w:t>
            </w:r>
            <w:r w:rsidR="00AC5444">
              <w:rPr>
                <w:rFonts w:ascii="微軟正黑體" w:eastAsia="微軟正黑體" w:hAnsi="微軟正黑體" w:hint="eastAsia"/>
                <w:color w:val="000000"/>
                <w:sz w:val="22"/>
                <w:szCs w:val="22"/>
              </w:rPr>
              <w:t>古老的郵局</w:t>
            </w:r>
            <w:r>
              <w:rPr>
                <w:rFonts w:ascii="微軟正黑體" w:eastAsia="微軟正黑體" w:hAnsi="微軟正黑體" w:hint="eastAsia"/>
                <w:color w:val="000000"/>
                <w:sz w:val="22"/>
                <w:szCs w:val="22"/>
              </w:rPr>
              <w:t>裡面的明信片超讚</w:t>
            </w:r>
            <w:r w:rsidR="00B55842" w:rsidRPr="00B55842">
              <w:rPr>
                <w:rFonts w:ascii="微軟正黑體" w:eastAsia="微軟正黑體" w:hAnsi="微軟正黑體" w:hint="eastAsia"/>
                <w:color w:val="000000"/>
                <w:sz w:val="22"/>
                <w:szCs w:val="22"/>
              </w:rPr>
              <w:t>，很值得買，裡面的明信片買了之後可以馬上寄出，可以蓋一個郵戳哦，郵戳一共有好幾個，每天不一樣滴，很值得收藏！</w:t>
            </w:r>
          </w:p>
          <w:p w:rsidR="00C853C3" w:rsidRDefault="00C853C3" w:rsidP="00756CA5">
            <w:pPr>
              <w:spacing w:line="280" w:lineRule="exact"/>
              <w:rPr>
                <w:rFonts w:ascii="微軟正黑體" w:eastAsia="微軟正黑體" w:hAnsi="微軟正黑體"/>
                <w:color w:val="000000"/>
                <w:sz w:val="22"/>
                <w:szCs w:val="22"/>
              </w:rPr>
            </w:pPr>
            <w:r w:rsidRPr="00C853C3">
              <w:rPr>
                <w:rFonts w:ascii="微軟正黑體" w:eastAsia="微軟正黑體" w:hAnsi="微軟正黑體" w:hint="eastAsia"/>
                <w:color w:val="000000"/>
                <w:sz w:val="22"/>
                <w:szCs w:val="22"/>
              </w:rPr>
              <w:t>因它的形狀似一條臥龍而得名，從河對岸高處望去，巨龍首西尾東，活靈活現。四季栽種不同農作物。此田南側有一座晴耕橋，橋下清溪潺潺而流。</w:t>
            </w:r>
            <w:r>
              <w:rPr>
                <w:rFonts w:ascii="微軟正黑體" w:eastAsia="微軟正黑體" w:hAnsi="微軟正黑體" w:hint="eastAsia"/>
                <w:color w:val="000000"/>
                <w:sz w:val="22"/>
                <w:szCs w:val="22"/>
              </w:rPr>
              <w:t>您</w:t>
            </w:r>
            <w:r w:rsidR="00376BB1">
              <w:rPr>
                <w:rFonts w:ascii="微軟正黑體" w:eastAsia="微軟正黑體" w:hAnsi="微軟正黑體" w:hint="eastAsia"/>
                <w:color w:val="000000"/>
                <w:sz w:val="22"/>
                <w:szCs w:val="22"/>
              </w:rPr>
              <w:t>可以在這塊充滿靈氣的土地上嘗嘗鋤禾日當午的滋味，感受</w:t>
            </w:r>
            <w:r w:rsidRPr="00C853C3">
              <w:rPr>
                <w:rFonts w:ascii="微軟正黑體" w:eastAsia="微軟正黑體" w:hAnsi="微軟正黑體" w:hint="eastAsia"/>
                <w:color w:val="000000"/>
                <w:sz w:val="22"/>
                <w:szCs w:val="22"/>
              </w:rPr>
              <w:t>一下農耕的艱辛與樂趣。</w:t>
            </w:r>
          </w:p>
          <w:p w:rsidR="00A70329" w:rsidRPr="007E04A5" w:rsidRDefault="00A70329" w:rsidP="00756CA5">
            <w:pPr>
              <w:pStyle w:val="Web"/>
              <w:spacing w:before="0" w:beforeAutospacing="0" w:after="0" w:afterAutospacing="0" w:line="280" w:lineRule="exact"/>
              <w:jc w:val="both"/>
              <w:rPr>
                <w:rFonts w:ascii="微軟正黑體" w:eastAsia="微軟正黑體" w:hAnsi="微軟正黑體" w:cs="Times New Roman"/>
                <w:color w:val="000000"/>
                <w:kern w:val="2"/>
                <w:sz w:val="22"/>
                <w:szCs w:val="22"/>
              </w:rPr>
            </w:pPr>
            <w:r w:rsidRPr="00A70329">
              <w:rPr>
                <w:rFonts w:ascii="微軟正黑體" w:eastAsia="微軟正黑體" w:hAnsi="微軟正黑體" w:cs="Times New Roman" w:hint="eastAsia"/>
                <w:color w:val="000000"/>
                <w:kern w:val="2"/>
                <w:sz w:val="22"/>
                <w:szCs w:val="22"/>
              </w:rPr>
              <w:t>烏鎮</w:t>
            </w:r>
            <w:r w:rsidR="00C64D6C">
              <w:rPr>
                <w:rFonts w:ascii="微軟正黑體" w:eastAsia="微軟正黑體" w:hAnsi="微軟正黑體" w:cs="Times New Roman" w:hint="eastAsia"/>
                <w:color w:val="000000"/>
                <w:kern w:val="2"/>
                <w:sz w:val="22"/>
                <w:szCs w:val="22"/>
              </w:rPr>
              <w:t>河道密佈</w:t>
            </w:r>
            <w:r w:rsidRPr="00A70329">
              <w:rPr>
                <w:rFonts w:ascii="微軟正黑體" w:eastAsia="微軟正黑體" w:hAnsi="微軟正黑體" w:cs="Times New Roman" w:hint="eastAsia"/>
                <w:color w:val="000000"/>
                <w:kern w:val="2"/>
                <w:sz w:val="22"/>
                <w:szCs w:val="22"/>
              </w:rPr>
              <w:t>四通八達。四鄉八鄰的鎮村居民習慣于在清晨搖著船早早的出來喝早茶，順便趕個早市，把家裡種的蔬菜和養的家畜帶到集市買賣，添補家用，逐漸的就形成了集市，非常熱鬧。臨河的居民只要吆喝一聲，船就會搖到水閣邊，不出門也可以買到新鮮的蔬菜，很受居民喜歡，所以至今仍興盛不衰。水市口木棧橋邊水域常有大群鯉魚聚集，亦為一景。</w:t>
            </w:r>
          </w:p>
        </w:tc>
      </w:tr>
      <w:tr w:rsidR="004F5B85" w:rsidRPr="00730A2E" w:rsidTr="00821B2B">
        <w:tc>
          <w:tcPr>
            <w:tcW w:w="1872" w:type="dxa"/>
            <w:gridSpan w:val="3"/>
          </w:tcPr>
          <w:p w:rsidR="004F5B85" w:rsidRPr="00BF6BDF" w:rsidRDefault="004F5B85" w:rsidP="008E2D8F">
            <w:pPr>
              <w:spacing w:line="360" w:lineRule="exact"/>
              <w:ind w:left="200" w:hangingChars="100" w:hanging="200"/>
              <w:jc w:val="center"/>
              <w:rPr>
                <w:rFonts w:ascii="微軟正黑體" w:eastAsia="微軟正黑體" w:hAnsi="微軟正黑體"/>
                <w:b/>
                <w:color w:val="000000"/>
                <w:sz w:val="20"/>
                <w:szCs w:val="20"/>
              </w:rPr>
            </w:pPr>
            <w:r w:rsidRPr="008E2D8F">
              <w:rPr>
                <w:rFonts w:ascii="微軟正黑體" w:eastAsia="微軟正黑體" w:hAnsi="微軟正黑體" w:hint="eastAsia"/>
                <w:b/>
                <w:color w:val="000000"/>
                <w:sz w:val="20"/>
                <w:szCs w:val="20"/>
              </w:rPr>
              <w:t>嚐烏鎮必吃美食</w:t>
            </w:r>
          </w:p>
        </w:tc>
        <w:tc>
          <w:tcPr>
            <w:tcW w:w="8956" w:type="dxa"/>
            <w:gridSpan w:val="12"/>
          </w:tcPr>
          <w:p w:rsidR="004F5B85" w:rsidRPr="00FD4CDD" w:rsidRDefault="004F5B85" w:rsidP="004F5B85">
            <w:pPr>
              <w:spacing w:line="360" w:lineRule="exact"/>
              <w:rPr>
                <w:rFonts w:ascii="微軟正黑體" w:eastAsia="微軟正黑體" w:hAnsi="微軟正黑體"/>
                <w:color w:val="000000"/>
                <w:sz w:val="22"/>
                <w:szCs w:val="22"/>
              </w:rPr>
            </w:pPr>
            <w:r>
              <w:rPr>
                <w:rFonts w:ascii="微軟正黑體" w:eastAsia="微軟正黑體" w:hAnsi="微軟正黑體" w:hint="eastAsia"/>
                <w:b/>
                <w:color w:val="000000"/>
              </w:rPr>
              <w:t>特別安排到</w:t>
            </w:r>
            <w:r w:rsidRPr="00720455">
              <w:rPr>
                <w:rFonts w:ascii="微軟正黑體" w:eastAsia="微軟正黑體" w:hAnsi="微軟正黑體" w:hint="eastAsia"/>
                <w:b/>
                <w:color w:val="000000"/>
              </w:rPr>
              <w:t>烏鎮</w:t>
            </w:r>
            <w:r>
              <w:rPr>
                <w:rFonts w:ascii="微軟正黑體" w:eastAsia="微軟正黑體" w:hAnsi="微軟正黑體" w:hint="eastAsia"/>
                <w:b/>
                <w:color w:val="000000"/>
              </w:rPr>
              <w:t>不能錯過的，</w:t>
            </w:r>
            <w:r w:rsidRPr="00720455">
              <w:rPr>
                <w:rFonts w:ascii="微軟正黑體" w:eastAsia="微軟正黑體" w:hAnsi="微軟正黑體" w:hint="eastAsia"/>
                <w:b/>
                <w:color w:val="000000"/>
              </w:rPr>
              <w:t>白水魚紅燒羊肉</w:t>
            </w:r>
            <w:r>
              <w:rPr>
                <w:rFonts w:ascii="微軟正黑體" w:eastAsia="微軟正黑體" w:hAnsi="微軟正黑體" w:hint="eastAsia"/>
                <w:b/>
                <w:color w:val="000000"/>
              </w:rPr>
              <w:t>農家宴一定要吃</w:t>
            </w:r>
          </w:p>
        </w:tc>
      </w:tr>
      <w:tr w:rsidR="00821B2B" w:rsidRPr="00730A2E" w:rsidTr="00821B2B">
        <w:tc>
          <w:tcPr>
            <w:tcW w:w="1872" w:type="dxa"/>
            <w:gridSpan w:val="3"/>
          </w:tcPr>
          <w:p w:rsidR="00821B2B" w:rsidRPr="008E2D8F" w:rsidRDefault="00821B2B" w:rsidP="00821B2B">
            <w:pPr>
              <w:spacing w:line="360" w:lineRule="exact"/>
              <w:ind w:left="220" w:hangingChars="100" w:hanging="220"/>
              <w:jc w:val="center"/>
              <w:rPr>
                <w:rFonts w:ascii="微軟正黑體" w:eastAsia="微軟正黑體" w:hAnsi="微軟正黑體"/>
                <w:b/>
                <w:color w:val="000000"/>
                <w:sz w:val="20"/>
                <w:szCs w:val="20"/>
              </w:rPr>
            </w:pPr>
            <w:r>
              <w:rPr>
                <w:rFonts w:ascii="微軟正黑體" w:eastAsia="微軟正黑體" w:hAnsi="微軟正黑體" w:hint="eastAsia"/>
                <w:b/>
                <w:color w:val="000000"/>
                <w:sz w:val="22"/>
                <w:szCs w:val="22"/>
              </w:rPr>
              <w:lastRenderedPageBreak/>
              <w:t>走走青石板路</w:t>
            </w:r>
          </w:p>
        </w:tc>
        <w:tc>
          <w:tcPr>
            <w:tcW w:w="8956" w:type="dxa"/>
            <w:gridSpan w:val="12"/>
          </w:tcPr>
          <w:p w:rsidR="00821B2B" w:rsidRPr="00617DBC" w:rsidRDefault="00821B2B" w:rsidP="00617DBC">
            <w:pPr>
              <w:spacing w:line="340" w:lineRule="exact"/>
              <w:rPr>
                <w:rFonts w:ascii="微軟正黑體" w:eastAsia="微軟正黑體" w:hAnsi="微軟正黑體"/>
                <w:color w:val="000000"/>
                <w:sz w:val="22"/>
                <w:szCs w:val="22"/>
              </w:rPr>
            </w:pPr>
            <w:r w:rsidRPr="001C3A14">
              <w:rPr>
                <w:rFonts w:ascii="微軟正黑體" w:eastAsia="微軟正黑體" w:hAnsi="微軟正黑體" w:hint="eastAsia"/>
                <w:color w:val="000000"/>
                <w:sz w:val="22"/>
                <w:szCs w:val="22"/>
              </w:rPr>
              <w:t>演藝圈的知性女子劉若英為烏鎮代言，說下那句經典廣告詞：來過，便不曾離開。在似水年華</w:t>
            </w:r>
            <w:r>
              <w:rPr>
                <w:rFonts w:ascii="微軟正黑體" w:eastAsia="微軟正黑體" w:hAnsi="微軟正黑體" w:hint="eastAsia"/>
                <w:color w:val="000000"/>
                <w:sz w:val="22"/>
                <w:szCs w:val="22"/>
              </w:rPr>
              <w:t>中劉若英</w:t>
            </w:r>
            <w:r w:rsidRPr="001C3A14">
              <w:rPr>
                <w:rFonts w:ascii="微軟正黑體" w:eastAsia="微軟正黑體" w:hAnsi="微軟正黑體" w:hint="eastAsia"/>
                <w:color w:val="000000"/>
                <w:sz w:val="22"/>
                <w:szCs w:val="22"/>
              </w:rPr>
              <w:t>踏上了烏鎮潮濕古樸的青石板路。就讓我們跟隨著</w:t>
            </w:r>
            <w:r>
              <w:rPr>
                <w:rFonts w:ascii="微軟正黑體" w:eastAsia="微軟正黑體" w:hAnsi="微軟正黑體" w:hint="eastAsia"/>
                <w:color w:val="000000"/>
                <w:sz w:val="22"/>
                <w:szCs w:val="22"/>
              </w:rPr>
              <w:t>奶茶</w:t>
            </w:r>
            <w:r w:rsidRPr="001C3A14">
              <w:rPr>
                <w:rFonts w:ascii="微軟正黑體" w:eastAsia="微軟正黑體" w:hAnsi="微軟正黑體" w:hint="eastAsia"/>
                <w:color w:val="000000"/>
                <w:sz w:val="22"/>
                <w:szCs w:val="22"/>
              </w:rPr>
              <w:t>放</w:t>
            </w:r>
            <w:r>
              <w:rPr>
                <w:rFonts w:ascii="微軟正黑體" w:eastAsia="微軟正黑體" w:hAnsi="微軟正黑體" w:hint="eastAsia"/>
                <w:color w:val="000000"/>
                <w:sz w:val="22"/>
                <w:szCs w:val="22"/>
              </w:rPr>
              <w:t>慢腳步，去感受烏鎮的歲月靜好</w:t>
            </w:r>
            <w:r w:rsidRPr="001C3A14">
              <w:rPr>
                <w:rFonts w:ascii="微軟正黑體" w:eastAsia="微軟正黑體" w:hAnsi="微軟正黑體" w:hint="eastAsia"/>
                <w:color w:val="000000"/>
                <w:sz w:val="22"/>
                <w:szCs w:val="22"/>
              </w:rPr>
              <w:t>。</w:t>
            </w:r>
          </w:p>
        </w:tc>
      </w:tr>
      <w:tr w:rsidR="00B3415F" w:rsidRPr="00547787" w:rsidTr="00821B2B">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Ex>
        <w:tc>
          <w:tcPr>
            <w:tcW w:w="1872" w:type="dxa"/>
            <w:gridSpan w:val="3"/>
            <w:tcBorders>
              <w:top w:val="single" w:sz="4" w:space="0" w:color="000000"/>
              <w:left w:val="single" w:sz="4" w:space="0" w:color="000000"/>
              <w:bottom w:val="single" w:sz="4" w:space="0" w:color="000000"/>
              <w:right w:val="single" w:sz="4" w:space="0" w:color="auto"/>
            </w:tcBorders>
            <w:vAlign w:val="center"/>
          </w:tcPr>
          <w:p w:rsidR="00B3415F" w:rsidRPr="00821B2B" w:rsidRDefault="00B3415F" w:rsidP="009544F2">
            <w:pPr>
              <w:spacing w:line="320" w:lineRule="exact"/>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世外桃源</w:t>
            </w:r>
          </w:p>
          <w:p w:rsidR="00B3415F" w:rsidRPr="00821B2B" w:rsidRDefault="00B3415F" w:rsidP="009544F2">
            <w:pPr>
              <w:spacing w:line="320" w:lineRule="exact"/>
              <w:ind w:leftChars="59" w:left="142"/>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東方小鎮</w:t>
            </w:r>
          </w:p>
          <w:p w:rsidR="00B3415F" w:rsidRPr="00821B2B" w:rsidRDefault="00B3415F" w:rsidP="009544F2">
            <w:pPr>
              <w:spacing w:line="320" w:lineRule="exact"/>
              <w:ind w:leftChars="59" w:left="142"/>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拈花灣含秀：</w:t>
            </w:r>
          </w:p>
          <w:p w:rsidR="00B3415F" w:rsidRPr="00821B2B" w:rsidRDefault="00B3415F" w:rsidP="009544F2">
            <w:pPr>
              <w:spacing w:line="320" w:lineRule="exact"/>
              <w:ind w:leftChars="59" w:left="142"/>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水幕光影秀</w:t>
            </w:r>
          </w:p>
          <w:p w:rsidR="00B3415F" w:rsidRPr="00821B2B" w:rsidRDefault="00B3415F" w:rsidP="009544F2">
            <w:pPr>
              <w:spacing w:line="320" w:lineRule="exact"/>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拈花塔亮塔儀式</w:t>
            </w:r>
          </w:p>
          <w:p w:rsidR="00B3415F" w:rsidRPr="00821B2B" w:rsidRDefault="00B3415F" w:rsidP="009544F2">
            <w:pPr>
              <w:spacing w:line="320" w:lineRule="exact"/>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花開五葉水中</w:t>
            </w:r>
          </w:p>
          <w:p w:rsidR="00B3415F" w:rsidRPr="00821B2B" w:rsidRDefault="00B3415F" w:rsidP="009544F2">
            <w:pPr>
              <w:spacing w:line="320" w:lineRule="exact"/>
              <w:jc w:val="center"/>
              <w:rPr>
                <w:rFonts w:ascii="微軟正黑體" w:eastAsia="微軟正黑體" w:hAnsi="微軟正黑體"/>
                <w:b/>
                <w:color w:val="000000"/>
                <w:sz w:val="22"/>
                <w:szCs w:val="22"/>
              </w:rPr>
            </w:pPr>
            <w:r w:rsidRPr="00821B2B">
              <w:rPr>
                <w:rFonts w:ascii="微軟正黑體" w:eastAsia="微軟正黑體" w:hAnsi="微軟正黑體" w:hint="eastAsia"/>
                <w:b/>
                <w:color w:val="000000"/>
                <w:sz w:val="22"/>
                <w:szCs w:val="22"/>
              </w:rPr>
              <w:t>表演</w:t>
            </w:r>
          </w:p>
        </w:tc>
        <w:tc>
          <w:tcPr>
            <w:tcW w:w="8956" w:type="dxa"/>
            <w:gridSpan w:val="12"/>
            <w:tcBorders>
              <w:top w:val="single" w:sz="4" w:space="0" w:color="000000"/>
              <w:left w:val="single" w:sz="4" w:space="0" w:color="auto"/>
              <w:bottom w:val="single" w:sz="4" w:space="0" w:color="000000"/>
              <w:right w:val="single" w:sz="4" w:space="0" w:color="000000"/>
            </w:tcBorders>
          </w:tcPr>
          <w:p w:rsidR="00B3415F" w:rsidRPr="007778A1" w:rsidRDefault="00B3415F" w:rsidP="009544F2">
            <w:pPr>
              <w:spacing w:line="320" w:lineRule="exact"/>
              <w:ind w:leftChars="-32" w:left="-77"/>
              <w:rPr>
                <w:rFonts w:ascii="微軟正黑體" w:eastAsia="微軟正黑體" w:hAnsi="微軟正黑體"/>
                <w:color w:val="000000"/>
              </w:rPr>
            </w:pPr>
            <w:r w:rsidRPr="007778A1">
              <w:rPr>
                <w:rFonts w:ascii="微軟正黑體" w:eastAsia="微軟正黑體" w:hAnsi="微軟正黑體" w:hint="eastAsia"/>
                <w:color w:val="000000"/>
              </w:rPr>
              <w:t>進入拈花灣大門，首先見到的是“半山銜日”景觀。</w:t>
            </w:r>
          </w:p>
          <w:p w:rsidR="00B3415F" w:rsidRPr="007778A1" w:rsidRDefault="001256BF" w:rsidP="00617DBC">
            <w:pPr>
              <w:spacing w:line="320" w:lineRule="exact"/>
              <w:ind w:leftChars="-32" w:left="-77"/>
              <w:rPr>
                <w:rFonts w:ascii="微軟正黑體" w:eastAsia="微軟正黑體" w:hAnsi="微軟正黑體"/>
                <w:color w:val="000000"/>
              </w:rPr>
            </w:pPr>
            <w:r>
              <w:rPr>
                <w:rFonts w:ascii="微軟正黑體" w:eastAsia="微軟正黑體" w:hAnsi="微軟正黑體" w:hint="eastAsia"/>
                <w:noProof/>
                <w:color w:val="000000"/>
              </w:rPr>
              <w:drawing>
                <wp:anchor distT="0" distB="0" distL="114300" distR="114300" simplePos="0" relativeHeight="251687936" behindDoc="1" locked="0" layoutInCell="1" allowOverlap="1">
                  <wp:simplePos x="0" y="0"/>
                  <wp:positionH relativeFrom="column">
                    <wp:posOffset>3394710</wp:posOffset>
                  </wp:positionH>
                  <wp:positionV relativeFrom="paragraph">
                    <wp:posOffset>1127760</wp:posOffset>
                  </wp:positionV>
                  <wp:extent cx="2187575" cy="1628775"/>
                  <wp:effectExtent l="19050" t="0" r="3175" b="0"/>
                  <wp:wrapTight wrapText="bothSides">
                    <wp:wrapPolygon edited="0">
                      <wp:start x="-188" y="0"/>
                      <wp:lineTo x="-188" y="21474"/>
                      <wp:lineTo x="21631" y="21474"/>
                      <wp:lineTo x="21631" y="0"/>
                      <wp:lineTo x="-188" y="0"/>
                    </wp:wrapPolygon>
                  </wp:wrapTight>
                  <wp:docPr id="13" name="圖片 2" descr="描述: C:\Users\user\Desktop\0CNpy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descr="描述: C:\Users\user\Desktop\0CNpy001.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87575" cy="1628775"/>
                          </a:xfrm>
                          <a:prstGeom prst="rect">
                            <a:avLst/>
                          </a:prstGeom>
                          <a:noFill/>
                        </pic:spPr>
                      </pic:pic>
                    </a:graphicData>
                  </a:graphic>
                </wp:anchor>
              </w:drawing>
            </w:r>
            <w:r>
              <w:rPr>
                <w:rFonts w:ascii="微軟正黑體" w:eastAsia="微軟正黑體" w:hAnsi="微軟正黑體" w:hint="eastAsia"/>
                <w:noProof/>
                <w:color w:val="000000"/>
              </w:rPr>
              <w:drawing>
                <wp:anchor distT="0" distB="0" distL="114300" distR="114300" simplePos="0" relativeHeight="251688960" behindDoc="1" locked="0" layoutInCell="1" allowOverlap="1">
                  <wp:simplePos x="0" y="0"/>
                  <wp:positionH relativeFrom="column">
                    <wp:posOffset>3394710</wp:posOffset>
                  </wp:positionH>
                  <wp:positionV relativeFrom="paragraph">
                    <wp:posOffset>-120015</wp:posOffset>
                  </wp:positionV>
                  <wp:extent cx="2190750" cy="1447800"/>
                  <wp:effectExtent l="19050" t="0" r="0" b="0"/>
                  <wp:wrapTight wrapText="bothSides">
                    <wp:wrapPolygon edited="0">
                      <wp:start x="-188" y="0"/>
                      <wp:lineTo x="-188" y="21316"/>
                      <wp:lineTo x="21600" y="21316"/>
                      <wp:lineTo x="21600" y="0"/>
                      <wp:lineTo x="-188" y="0"/>
                    </wp:wrapPolygon>
                  </wp:wrapTight>
                  <wp:docPr id="14" name="圖片 3" descr="描述: mp42263544_1447763975164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描述: mp42263544_1447763975164_2"/>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0" cy="1447800"/>
                          </a:xfrm>
                          <a:prstGeom prst="rect">
                            <a:avLst/>
                          </a:prstGeom>
                          <a:noFill/>
                        </pic:spPr>
                      </pic:pic>
                    </a:graphicData>
                  </a:graphic>
                </wp:anchor>
              </w:drawing>
            </w:r>
            <w:r w:rsidR="00B3415F" w:rsidRPr="007778A1">
              <w:rPr>
                <w:rFonts w:ascii="微軟正黑體" w:eastAsia="微軟正黑體" w:hAnsi="微軟正黑體" w:hint="eastAsia"/>
                <w:color w:val="000000"/>
              </w:rPr>
              <w:t>這處由泥土堆積成的半山坡，栽種了各類花木，結合亭台、溪水、湖泊，組成一處幽靜的場所。踏過“童心橋”，便進入拈花灣的小鎮，小鎮以一條名叫“香月花街”的路貫穿南北，路面是用石板鋪的，道路的兩旁是以唐風宋韻格式修造的仿古建築。行走在街市上，就如同進入空谷幽蘭的感覺。這是都市里的人尋常觸摸不到的空靈。拈花灣，是一個以禪意為主題的唐風格的小鎮，一幢幢米色、白色的建築覆蓋著青色的大坡頂，門窗和柱子多用木頭製成，鎮中點綴著小橋流水和園林小景，特別適合來此度假放鬆，修身養性。您可以看看禪樂宮、百花堂、妙音台、拈花堂、拈花塔等建築。晚上您可以拍攝拈花灣寂靜的夜景，看看“禪行“活動：水幕光影秀、拈花塔亮塔儀式、花開五葉水上表演。這裡特別提一下，水幕光影秀是在半山街日廣場欣賞，需要從遊客中心廣場邊上的入口進去，走過一段棧道後即可到達。晚餐享用小鎮禪食風味。</w:t>
            </w:r>
          </w:p>
        </w:tc>
      </w:tr>
      <w:tr w:rsidR="00175484" w:rsidRPr="00730A2E" w:rsidTr="00F935F3">
        <w:tc>
          <w:tcPr>
            <w:tcW w:w="2093" w:type="dxa"/>
            <w:gridSpan w:val="5"/>
          </w:tcPr>
          <w:p w:rsidR="00175484" w:rsidRPr="00720455" w:rsidRDefault="00175484"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早餐：酒店內</w:t>
            </w:r>
          </w:p>
        </w:tc>
        <w:tc>
          <w:tcPr>
            <w:tcW w:w="4536" w:type="dxa"/>
            <w:gridSpan w:val="5"/>
          </w:tcPr>
          <w:p w:rsidR="00175484" w:rsidRPr="00720455" w:rsidRDefault="00175484" w:rsidP="00CA70D6">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中餐：</w:t>
            </w:r>
            <w:r w:rsidR="004F5B85" w:rsidRPr="00720455">
              <w:rPr>
                <w:rFonts w:ascii="微軟正黑體" w:eastAsia="微軟正黑體" w:hAnsi="微軟正黑體" w:hint="eastAsia"/>
                <w:b/>
                <w:color w:val="000000"/>
              </w:rPr>
              <w:t>烏鎮白水魚水巷驛風味</w:t>
            </w:r>
          </w:p>
        </w:tc>
        <w:tc>
          <w:tcPr>
            <w:tcW w:w="4199" w:type="dxa"/>
            <w:gridSpan w:val="5"/>
          </w:tcPr>
          <w:p w:rsidR="00175484" w:rsidRPr="00720455" w:rsidRDefault="00175484" w:rsidP="00821B2B">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晚餐：</w:t>
            </w:r>
            <w:r w:rsidR="00CA70D6">
              <w:rPr>
                <w:rFonts w:ascii="微軟正黑體" w:eastAsia="微軟正黑體" w:hAnsi="微軟正黑體" w:hint="eastAsia"/>
                <w:b/>
                <w:color w:val="000000"/>
              </w:rPr>
              <w:t>拈花灣風味</w:t>
            </w:r>
          </w:p>
        </w:tc>
      </w:tr>
      <w:tr w:rsidR="00175484" w:rsidRPr="00730A2E" w:rsidTr="00BF6BDF">
        <w:tc>
          <w:tcPr>
            <w:tcW w:w="10828" w:type="dxa"/>
            <w:gridSpan w:val="15"/>
          </w:tcPr>
          <w:p w:rsidR="00175484" w:rsidRPr="00720455" w:rsidRDefault="00175484" w:rsidP="00821B2B">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住宿：</w:t>
            </w:r>
            <w:r w:rsidR="00821B2B" w:rsidRPr="00720455">
              <w:rPr>
                <w:rFonts w:ascii="微軟正黑體" w:eastAsia="微軟正黑體" w:hAnsi="微軟正黑體"/>
                <w:b/>
                <w:color w:val="000000"/>
              </w:rPr>
              <w:t xml:space="preserve"> </w:t>
            </w:r>
            <w:r w:rsidR="00821B2B">
              <w:rPr>
                <w:rFonts w:ascii="微軟正黑體" w:eastAsia="微軟正黑體" w:hAnsi="微軟正黑體" w:hint="eastAsia"/>
                <w:b/>
                <w:color w:val="000000"/>
              </w:rPr>
              <w:t>拈花灣小鎮</w:t>
            </w:r>
          </w:p>
        </w:tc>
      </w:tr>
      <w:tr w:rsidR="00175484" w:rsidRPr="00DD325D" w:rsidTr="00BF6BDF">
        <w:tc>
          <w:tcPr>
            <w:tcW w:w="10828" w:type="dxa"/>
            <w:gridSpan w:val="15"/>
          </w:tcPr>
          <w:p w:rsidR="00175484" w:rsidRPr="00B3415F" w:rsidRDefault="00B3415F" w:rsidP="00B3415F">
            <w:pPr>
              <w:pStyle w:val="af5"/>
              <w:numPr>
                <w:ilvl w:val="0"/>
                <w:numId w:val="4"/>
              </w:numPr>
              <w:snapToGrid w:val="0"/>
              <w:spacing w:line="360" w:lineRule="exact"/>
              <w:ind w:leftChars="0"/>
              <w:jc w:val="both"/>
              <w:rPr>
                <w:rFonts w:ascii="微軟正黑體" w:eastAsia="微軟正黑體" w:hAnsi="微軟正黑體"/>
                <w:b/>
                <w:color w:val="000000"/>
                <w:kern w:val="0"/>
              </w:rPr>
            </w:pPr>
            <w:r>
              <w:rPr>
                <w:rFonts w:ascii="微軟正黑體" w:eastAsia="微軟正黑體" w:hAnsi="微軟正黑體" w:hint="eastAsia"/>
                <w:b/>
                <w:color w:val="000000"/>
                <w:kern w:val="0"/>
              </w:rPr>
              <w:t xml:space="preserve">無錫 </w:t>
            </w:r>
            <w:r>
              <w:rPr>
                <w:rFonts w:ascii="微軟正黑體" w:eastAsia="微軟正黑體" w:hAnsi="微軟正黑體" w:hint="eastAsia"/>
                <w:b/>
                <w:color w:val="000000"/>
              </w:rPr>
              <w:t>漫步拈花灣小鎮</w:t>
            </w:r>
            <w:r w:rsidRPr="0077541E">
              <w:rPr>
                <w:rFonts w:ascii="微軟正黑體" w:eastAsia="微軟正黑體" w:hAnsi="微軟正黑體" w:hint="eastAsia"/>
                <w:b/>
                <w:color w:val="000000"/>
                <w:kern w:val="0"/>
              </w:rPr>
              <w:t>、珍珠展示館、紫砂壺博物館</w:t>
            </w:r>
            <w:r w:rsidRPr="00720455">
              <w:rPr>
                <w:rFonts w:ascii="微軟正黑體" w:eastAsia="微軟正黑體" w:hAnsi="微軟正黑體" w:hint="eastAsia"/>
                <w:b/>
                <w:color w:val="000000"/>
                <w:kern w:val="0"/>
              </w:rPr>
              <w:t>→</w:t>
            </w:r>
            <w:r>
              <w:rPr>
                <w:rFonts w:ascii="微軟正黑體" w:eastAsia="微軟正黑體" w:hAnsi="微軟正黑體" w:hint="eastAsia"/>
                <w:b/>
                <w:color w:val="000000"/>
                <w:kern w:val="0"/>
              </w:rPr>
              <w:t xml:space="preserve"> </w:t>
            </w:r>
            <w:r w:rsidRPr="00720455">
              <w:rPr>
                <w:rFonts w:ascii="微軟正黑體" w:eastAsia="微軟正黑體" w:hAnsi="微軟正黑體" w:hint="eastAsia"/>
                <w:b/>
                <w:color w:val="000000"/>
                <w:kern w:val="0"/>
              </w:rPr>
              <w:t xml:space="preserve">蘇州 </w:t>
            </w:r>
            <w:r w:rsidRPr="00720455">
              <w:rPr>
                <w:rFonts w:ascii="微軟正黑體" w:eastAsia="微軟正黑體" w:hAnsi="微軟正黑體" w:hint="eastAsia"/>
                <w:b/>
                <w:color w:val="000000"/>
              </w:rPr>
              <w:t xml:space="preserve">姑蘇第一名街 </w:t>
            </w:r>
            <w:r w:rsidRPr="00720455">
              <w:rPr>
                <w:rFonts w:ascii="微軟正黑體" w:eastAsia="微軟正黑體" w:hAnsi="微軟正黑體" w:hint="eastAsia"/>
                <w:b/>
                <w:color w:val="000000"/>
                <w:kern w:val="0"/>
              </w:rPr>
              <w:t>七里山塘水鄉</w:t>
            </w:r>
          </w:p>
        </w:tc>
      </w:tr>
      <w:tr w:rsidR="00821B2B" w:rsidRPr="00730A2E" w:rsidTr="00821B2B">
        <w:tc>
          <w:tcPr>
            <w:tcW w:w="1942" w:type="dxa"/>
            <w:gridSpan w:val="4"/>
          </w:tcPr>
          <w:p w:rsidR="00821B2B" w:rsidRDefault="00821B2B" w:rsidP="00821B2B">
            <w:pPr>
              <w:spacing w:line="360" w:lineRule="exact"/>
              <w:ind w:left="1080" w:hangingChars="450" w:hanging="1080"/>
              <w:jc w:val="center"/>
              <w:rPr>
                <w:rFonts w:ascii="微軟正黑體" w:eastAsia="微軟正黑體" w:hAnsi="微軟正黑體"/>
                <w:b/>
                <w:color w:val="000000"/>
                <w:sz w:val="22"/>
                <w:szCs w:val="22"/>
              </w:rPr>
            </w:pPr>
            <w:r>
              <w:rPr>
                <w:rFonts w:ascii="微軟正黑體" w:eastAsia="微軟正黑體" w:hAnsi="微軟正黑體" w:hint="eastAsia"/>
                <w:b/>
                <w:color w:val="000000"/>
              </w:rPr>
              <w:t>漫步拈花灣小鎮</w:t>
            </w:r>
          </w:p>
        </w:tc>
        <w:tc>
          <w:tcPr>
            <w:tcW w:w="8886" w:type="dxa"/>
            <w:gridSpan w:val="11"/>
          </w:tcPr>
          <w:p w:rsidR="00821B2B" w:rsidRDefault="00617DBC" w:rsidP="00617DBC">
            <w:pPr>
              <w:spacing w:line="300" w:lineRule="exact"/>
              <w:rPr>
                <w:rFonts w:ascii="微軟正黑體" w:eastAsia="微軟正黑體" w:hAnsi="微軟正黑體"/>
                <w:color w:val="000000"/>
                <w:sz w:val="22"/>
                <w:szCs w:val="22"/>
              </w:rPr>
            </w:pPr>
            <w:r w:rsidRPr="00617DBC">
              <w:rPr>
                <w:rFonts w:ascii="微軟正黑體" w:eastAsia="微軟正黑體" w:hAnsi="微軟正黑體" w:hint="eastAsia"/>
                <w:color w:val="000000"/>
                <w:sz w:val="22"/>
                <w:szCs w:val="22"/>
              </w:rPr>
              <w:t>在靈山勝境的西邊，小鎮風格仿古，以禪意為主題。一幢幢米色、白色的建築覆蓋著青色的大坡頂，門窗和柱子多用木頭製成，鎮中點綴著小橋流水和園林小景，特別適合來此度假放鬆，修身養性。斟一壺清茶，品一杯香茗，賞一道花藝，繞一身淨香。白天</w:t>
            </w:r>
            <w:r>
              <w:rPr>
                <w:rFonts w:ascii="微軟正黑體" w:eastAsia="微軟正黑體" w:hAnsi="微軟正黑體" w:hint="eastAsia"/>
                <w:color w:val="000000"/>
                <w:sz w:val="22"/>
                <w:szCs w:val="22"/>
              </w:rPr>
              <w:t>您</w:t>
            </w:r>
            <w:r w:rsidRPr="00617DBC">
              <w:rPr>
                <w:rFonts w:ascii="微軟正黑體" w:eastAsia="微軟正黑體" w:hAnsi="微軟正黑體" w:hint="eastAsia"/>
                <w:color w:val="000000"/>
                <w:sz w:val="22"/>
                <w:szCs w:val="22"/>
              </w:rPr>
              <w:t>可以看看禪樂館、百花堂、妙音台、拈花堂、拈花塔等建築，逛逛工藝品小店。步入拈花灣，仿佛進入世外桃源，這裡的一切亦夢亦真。拈花灣裡還有八景可以遊玩，胥山大禪堂、鹿鳴穀、禪心谷、銀杏穀、竹溪穀、雲門穀、香月花街、優遊漁港。每個人都可以在這裡找到屬於自己的禪意生活方式，修養身心。趕一場大禪堂的“千人上午大禪會”，得到心靈和靈魂的收穫；“一花一世界”的香月花街上有百家禪意小店，讓</w:t>
            </w:r>
            <w:r>
              <w:rPr>
                <w:rFonts w:ascii="微軟正黑體" w:eastAsia="微軟正黑體" w:hAnsi="微軟正黑體" w:hint="eastAsia"/>
                <w:color w:val="000000"/>
                <w:sz w:val="22"/>
                <w:szCs w:val="22"/>
              </w:rPr>
              <w:t>您</w:t>
            </w:r>
            <w:r w:rsidRPr="00617DBC">
              <w:rPr>
                <w:rFonts w:ascii="微軟正黑體" w:eastAsia="微軟正黑體" w:hAnsi="微軟正黑體" w:hint="eastAsia"/>
                <w:color w:val="000000"/>
                <w:sz w:val="22"/>
                <w:szCs w:val="22"/>
              </w:rPr>
              <w:t>目不暇接、流連忘返。</w:t>
            </w:r>
          </w:p>
        </w:tc>
      </w:tr>
      <w:tr w:rsidR="00B3415F" w:rsidRPr="00730A2E" w:rsidTr="00821B2B">
        <w:tc>
          <w:tcPr>
            <w:tcW w:w="1942" w:type="dxa"/>
            <w:gridSpan w:val="4"/>
          </w:tcPr>
          <w:p w:rsidR="00B3415F" w:rsidRPr="00194CD6" w:rsidRDefault="00B3415F" w:rsidP="009544F2">
            <w:pPr>
              <w:spacing w:line="36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珍珠展示</w:t>
            </w:r>
            <w:r w:rsidRPr="00194CD6">
              <w:rPr>
                <w:rFonts w:ascii="微軟正黑體" w:eastAsia="微軟正黑體" w:hAnsi="微軟正黑體" w:hint="eastAsia"/>
                <w:b/>
                <w:color w:val="000000"/>
                <w:sz w:val="22"/>
                <w:szCs w:val="22"/>
              </w:rPr>
              <w:t>館</w:t>
            </w:r>
          </w:p>
        </w:tc>
        <w:tc>
          <w:tcPr>
            <w:tcW w:w="8886" w:type="dxa"/>
            <w:gridSpan w:val="11"/>
          </w:tcPr>
          <w:p w:rsidR="00B3415F" w:rsidRPr="00194CD6" w:rsidRDefault="00B3415F" w:rsidP="00617DBC">
            <w:pPr>
              <w:spacing w:line="30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聞名海內外的無錫太湖珍珠</w:t>
            </w:r>
            <w:r w:rsidRPr="00194CD6">
              <w:rPr>
                <w:rFonts w:ascii="微軟正黑體" w:eastAsia="微軟正黑體" w:hAnsi="微軟正黑體" w:hint="eastAsia"/>
                <w:color w:val="000000"/>
                <w:sz w:val="22"/>
                <w:szCs w:val="22"/>
              </w:rPr>
              <w:t>。</w:t>
            </w:r>
          </w:p>
        </w:tc>
      </w:tr>
      <w:tr w:rsidR="00B3415F" w:rsidRPr="00730A2E" w:rsidTr="00821B2B">
        <w:tc>
          <w:tcPr>
            <w:tcW w:w="1942" w:type="dxa"/>
            <w:gridSpan w:val="4"/>
          </w:tcPr>
          <w:p w:rsidR="00B3415F" w:rsidRPr="00194CD6" w:rsidRDefault="00B3415F" w:rsidP="009544F2">
            <w:pPr>
              <w:spacing w:line="360" w:lineRule="exact"/>
              <w:ind w:left="990" w:hangingChars="450" w:hanging="990"/>
              <w:jc w:val="center"/>
              <w:rPr>
                <w:rFonts w:ascii="微軟正黑體" w:eastAsia="微軟正黑體" w:hAnsi="微軟正黑體"/>
                <w:b/>
                <w:color w:val="000000"/>
                <w:sz w:val="22"/>
                <w:szCs w:val="22"/>
              </w:rPr>
            </w:pPr>
            <w:r w:rsidRPr="00194CD6">
              <w:rPr>
                <w:rFonts w:ascii="微軟正黑體" w:eastAsia="微軟正黑體" w:hAnsi="微軟正黑體" w:hint="eastAsia"/>
                <w:b/>
                <w:color w:val="000000"/>
                <w:sz w:val="22"/>
                <w:szCs w:val="22"/>
              </w:rPr>
              <w:t>紫砂壺博物館</w:t>
            </w:r>
          </w:p>
        </w:tc>
        <w:tc>
          <w:tcPr>
            <w:tcW w:w="8886" w:type="dxa"/>
            <w:gridSpan w:val="11"/>
          </w:tcPr>
          <w:p w:rsidR="00B3415F" w:rsidRPr="00194CD6" w:rsidRDefault="00B3415F" w:rsidP="00617DBC">
            <w:pPr>
              <w:spacing w:line="300" w:lineRule="exact"/>
              <w:rPr>
                <w:rFonts w:ascii="微軟正黑體" w:eastAsia="微軟正黑體" w:hAnsi="微軟正黑體"/>
                <w:color w:val="000000"/>
                <w:sz w:val="22"/>
                <w:szCs w:val="22"/>
              </w:rPr>
            </w:pPr>
            <w:r w:rsidRPr="00194CD6">
              <w:rPr>
                <w:rFonts w:ascii="微軟正黑體" w:eastAsia="微軟正黑體" w:hAnsi="微軟正黑體" w:hint="eastAsia"/>
                <w:color w:val="000000"/>
                <w:sz w:val="22"/>
                <w:szCs w:val="22"/>
              </w:rPr>
              <w:t>瞭解中國千年紫砂文化和巧奪天工的製作工藝。</w:t>
            </w:r>
          </w:p>
        </w:tc>
      </w:tr>
      <w:tr w:rsidR="00821B2B" w:rsidRPr="00730A2E" w:rsidTr="00821B2B">
        <w:tc>
          <w:tcPr>
            <w:tcW w:w="1942" w:type="dxa"/>
            <w:gridSpan w:val="4"/>
          </w:tcPr>
          <w:p w:rsidR="00821B2B" w:rsidRDefault="00821B2B" w:rsidP="009544F2">
            <w:pPr>
              <w:spacing w:line="360" w:lineRule="exact"/>
              <w:ind w:left="220" w:hangingChars="100" w:hanging="220"/>
              <w:jc w:val="center"/>
              <w:rPr>
                <w:rFonts w:ascii="微軟正黑體" w:eastAsia="微軟正黑體" w:hAnsi="微軟正黑體"/>
                <w:b/>
                <w:color w:val="000000"/>
                <w:sz w:val="22"/>
                <w:szCs w:val="22"/>
              </w:rPr>
            </w:pPr>
            <w:r w:rsidRPr="00BF6BDF">
              <w:rPr>
                <w:rFonts w:ascii="微軟正黑體" w:eastAsia="微軟正黑體" w:hAnsi="微軟正黑體" w:hint="eastAsia"/>
                <w:b/>
                <w:color w:val="000000"/>
                <w:sz w:val="22"/>
                <w:szCs w:val="22"/>
              </w:rPr>
              <w:t>姑蘇第一名街</w:t>
            </w:r>
          </w:p>
          <w:p w:rsidR="00821B2B" w:rsidRPr="00730A2E" w:rsidRDefault="00821B2B" w:rsidP="009544F2">
            <w:pPr>
              <w:spacing w:line="360" w:lineRule="exact"/>
              <w:ind w:left="220" w:hangingChars="100" w:hanging="220"/>
              <w:jc w:val="center"/>
              <w:rPr>
                <w:rFonts w:ascii="微軟正黑體" w:eastAsia="微軟正黑體" w:hAnsi="微軟正黑體"/>
                <w:b/>
                <w:color w:val="000000"/>
                <w:sz w:val="22"/>
                <w:szCs w:val="22"/>
              </w:rPr>
            </w:pPr>
            <w:r w:rsidRPr="002A736E">
              <w:rPr>
                <w:rFonts w:ascii="微軟正黑體" w:eastAsia="微軟正黑體" w:hAnsi="微軟正黑體" w:hint="eastAsia"/>
                <w:b/>
                <w:color w:val="000000"/>
                <w:sz w:val="22"/>
                <w:szCs w:val="22"/>
              </w:rPr>
              <w:t>七里山塘水鄉</w:t>
            </w:r>
          </w:p>
        </w:tc>
        <w:tc>
          <w:tcPr>
            <w:tcW w:w="8886" w:type="dxa"/>
            <w:gridSpan w:val="11"/>
          </w:tcPr>
          <w:p w:rsidR="00821B2B" w:rsidRPr="005E76BD" w:rsidRDefault="00821B2B" w:rsidP="00617DBC">
            <w:pPr>
              <w:spacing w:line="300" w:lineRule="exact"/>
              <w:rPr>
                <w:rFonts w:ascii="微軟正黑體" w:eastAsia="微軟正黑體" w:hAnsi="微軟正黑體"/>
                <w:color w:val="000000"/>
                <w:sz w:val="22"/>
                <w:szCs w:val="22"/>
              </w:rPr>
            </w:pPr>
            <w:r w:rsidRPr="00FD4CDD">
              <w:rPr>
                <w:rFonts w:ascii="微軟正黑體" w:eastAsia="微軟正黑體" w:hAnsi="微軟正黑體" w:hint="eastAsia"/>
                <w:color w:val="000000"/>
                <w:sz w:val="22"/>
                <w:szCs w:val="22"/>
              </w:rPr>
              <w:t>稱為“山塘街</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，山塘河和</w:t>
            </w:r>
            <w:r>
              <w:rPr>
                <w:rFonts w:ascii="微軟正黑體" w:eastAsia="微軟正黑體" w:hAnsi="微軟正黑體" w:hint="eastAsia"/>
                <w:color w:val="000000"/>
                <w:sz w:val="22"/>
                <w:szCs w:val="22"/>
              </w:rPr>
              <w:t>山塘街長約七里</w:t>
            </w:r>
            <w:r w:rsidRPr="00FD4CDD">
              <w:rPr>
                <w:rFonts w:ascii="微軟正黑體" w:eastAsia="微軟正黑體" w:hAnsi="微軟正黑體" w:hint="eastAsia"/>
                <w:color w:val="000000"/>
                <w:sz w:val="22"/>
                <w:szCs w:val="22"/>
              </w:rPr>
              <w:t>，叫</w:t>
            </w:r>
            <w:r w:rsidRPr="00FD4CDD">
              <w:rPr>
                <w:rFonts w:ascii="微軟正黑體" w:eastAsia="微軟正黑體" w:hAnsi="微軟正黑體"/>
                <w:color w:val="000000"/>
                <w:sz w:val="22"/>
                <w:szCs w:val="22"/>
              </w:rPr>
              <w:t>“</w:t>
            </w:r>
            <w:r>
              <w:rPr>
                <w:rFonts w:ascii="微軟正黑體" w:eastAsia="微軟正黑體" w:hAnsi="微軟正黑體" w:hint="eastAsia"/>
                <w:color w:val="000000"/>
                <w:sz w:val="22"/>
                <w:szCs w:val="22"/>
              </w:rPr>
              <w:t>七里</w:t>
            </w:r>
            <w:r w:rsidRPr="00FD4CDD">
              <w:rPr>
                <w:rFonts w:ascii="微軟正黑體" w:eastAsia="微軟正黑體" w:hAnsi="微軟正黑體" w:hint="eastAsia"/>
                <w:color w:val="000000"/>
                <w:sz w:val="22"/>
                <w:szCs w:val="22"/>
              </w:rPr>
              <w:t>山塘</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。自古山塘街有</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姑蘇第一名街</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之稱。清</w:t>
            </w:r>
            <w:hyperlink r:id="rId22" w:tgtFrame="http://baike.baidu.com/_blank" w:history="1">
              <w:r w:rsidRPr="00FD4CDD">
                <w:rPr>
                  <w:rFonts w:ascii="微軟正黑體" w:eastAsia="微軟正黑體" w:hAnsi="微軟正黑體" w:hint="eastAsia"/>
                  <w:color w:val="000000"/>
                  <w:sz w:val="22"/>
                  <w:szCs w:val="22"/>
                </w:rPr>
                <w:t>乾帝</w:t>
              </w:r>
            </w:hyperlink>
            <w:r w:rsidRPr="00FD4CDD">
              <w:rPr>
                <w:rFonts w:ascii="微軟正黑體" w:eastAsia="微軟正黑體" w:hAnsi="微軟正黑體" w:hint="eastAsia"/>
                <w:color w:val="000000"/>
                <w:sz w:val="22"/>
                <w:szCs w:val="22"/>
              </w:rPr>
              <w:t>壬午年遊江南，到七</w:t>
            </w:r>
            <w:r>
              <w:rPr>
                <w:rFonts w:ascii="微軟正黑體" w:eastAsia="微軟正黑體" w:hAnsi="微軟正黑體" w:hint="eastAsia"/>
                <w:color w:val="000000"/>
                <w:sz w:val="22"/>
                <w:szCs w:val="22"/>
              </w:rPr>
              <w:t>里</w:t>
            </w:r>
            <w:r w:rsidRPr="00FD4CDD">
              <w:rPr>
                <w:rFonts w:ascii="微軟正黑體" w:eastAsia="微軟正黑體" w:hAnsi="微軟正黑體" w:hint="eastAsia"/>
                <w:color w:val="000000"/>
                <w:sz w:val="22"/>
                <w:szCs w:val="22"/>
              </w:rPr>
              <w:t>山塘曾御筆書寫</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山塘尋勝</w:t>
            </w:r>
            <w:r w:rsidRPr="00FD4CDD">
              <w:rPr>
                <w:rFonts w:ascii="微軟正黑體" w:eastAsia="微軟正黑體" w:hAnsi="微軟正黑體"/>
                <w:color w:val="000000"/>
                <w:sz w:val="22"/>
                <w:szCs w:val="22"/>
              </w:rPr>
              <w:t>”</w:t>
            </w:r>
            <w:r w:rsidRPr="00FD4CDD">
              <w:rPr>
                <w:rFonts w:ascii="微軟正黑體" w:eastAsia="微軟正黑體" w:hAnsi="微軟正黑體" w:hint="eastAsia"/>
                <w:color w:val="000000"/>
                <w:sz w:val="22"/>
                <w:szCs w:val="22"/>
              </w:rPr>
              <w:t>；如今山塘尋勝禦碑亭仍然保存完好。乾隆帝對七</w:t>
            </w:r>
            <w:r>
              <w:rPr>
                <w:rFonts w:ascii="微軟正黑體" w:eastAsia="微軟正黑體" w:hAnsi="微軟正黑體" w:hint="eastAsia"/>
                <w:color w:val="000000"/>
                <w:sz w:val="22"/>
                <w:szCs w:val="22"/>
              </w:rPr>
              <w:t>里</w:t>
            </w:r>
            <w:r w:rsidRPr="00FD4CDD">
              <w:rPr>
                <w:rFonts w:ascii="微軟正黑體" w:eastAsia="微軟正黑體" w:hAnsi="微軟正黑體" w:hint="eastAsia"/>
                <w:color w:val="000000"/>
                <w:sz w:val="22"/>
                <w:szCs w:val="22"/>
              </w:rPr>
              <w:t>山塘情有獨寵，回京後在頤和園後湖仿照七</w:t>
            </w:r>
            <w:r>
              <w:rPr>
                <w:rFonts w:ascii="微軟正黑體" w:eastAsia="微軟正黑體" w:hAnsi="微軟正黑體" w:hint="eastAsia"/>
                <w:color w:val="000000"/>
                <w:sz w:val="22"/>
                <w:szCs w:val="22"/>
              </w:rPr>
              <w:t>里</w:t>
            </w:r>
            <w:r w:rsidRPr="00FD4CDD">
              <w:rPr>
                <w:rFonts w:ascii="微軟正黑體" w:eastAsia="微軟正黑體" w:hAnsi="微軟正黑體" w:hint="eastAsia"/>
                <w:color w:val="000000"/>
                <w:sz w:val="22"/>
                <w:szCs w:val="22"/>
              </w:rPr>
              <w:t>山塘的模樣修建了蘇州街。七</w:t>
            </w:r>
            <w:r>
              <w:rPr>
                <w:rFonts w:ascii="微軟正黑體" w:eastAsia="微軟正黑體" w:hAnsi="微軟正黑體" w:hint="eastAsia"/>
                <w:color w:val="000000"/>
                <w:sz w:val="22"/>
                <w:szCs w:val="22"/>
              </w:rPr>
              <w:t>里</w:t>
            </w:r>
            <w:r w:rsidRPr="00FD4CDD">
              <w:rPr>
                <w:rFonts w:ascii="微軟正黑體" w:eastAsia="微軟正黑體" w:hAnsi="微軟正黑體" w:hint="eastAsia"/>
                <w:color w:val="000000"/>
                <w:sz w:val="22"/>
                <w:szCs w:val="22"/>
              </w:rPr>
              <w:t>山塘是蘇州古代的金粉地、鬧市區，是開發的新景點。</w:t>
            </w:r>
          </w:p>
        </w:tc>
      </w:tr>
      <w:tr w:rsidR="005B70DE" w:rsidRPr="00730A2E" w:rsidTr="00821B2B">
        <w:trPr>
          <w:trHeight w:val="396"/>
        </w:trPr>
        <w:tc>
          <w:tcPr>
            <w:tcW w:w="2943" w:type="dxa"/>
            <w:gridSpan w:val="8"/>
          </w:tcPr>
          <w:p w:rsidR="005B70DE" w:rsidRPr="00720455" w:rsidRDefault="005B70DE" w:rsidP="00BB30B8">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早餐：酒店內自助餐</w:t>
            </w:r>
          </w:p>
        </w:tc>
        <w:tc>
          <w:tcPr>
            <w:tcW w:w="3828" w:type="dxa"/>
            <w:gridSpan w:val="3"/>
          </w:tcPr>
          <w:p w:rsidR="005B70DE" w:rsidRPr="00720455" w:rsidRDefault="005B70DE" w:rsidP="00701AB6">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中餐：</w:t>
            </w:r>
            <w:r w:rsidR="00821B2B" w:rsidRPr="00BF6BDF">
              <w:rPr>
                <w:rFonts w:ascii="微軟正黑體" w:eastAsia="微軟正黑體" w:hAnsi="微軟正黑體" w:hint="eastAsia"/>
                <w:b/>
                <w:color w:val="000000"/>
                <w:sz w:val="22"/>
                <w:szCs w:val="22"/>
              </w:rPr>
              <w:t>蟲草花乾蒸走地雞乾隆宴風味</w:t>
            </w:r>
          </w:p>
        </w:tc>
        <w:tc>
          <w:tcPr>
            <w:tcW w:w="4057" w:type="dxa"/>
            <w:gridSpan w:val="4"/>
          </w:tcPr>
          <w:p w:rsidR="005B70DE" w:rsidRPr="00720455" w:rsidRDefault="005B70DE" w:rsidP="007E76DC">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晚餐：</w:t>
            </w:r>
            <w:r w:rsidR="00821B2B" w:rsidRPr="00720455">
              <w:rPr>
                <w:rFonts w:ascii="微軟正黑體" w:eastAsia="微軟正黑體" w:hAnsi="微軟正黑體" w:hint="eastAsia"/>
                <w:b/>
                <w:color w:val="000000"/>
              </w:rPr>
              <w:t>蘇州秘製萬三蹄太湖人家風味</w:t>
            </w:r>
          </w:p>
        </w:tc>
      </w:tr>
      <w:tr w:rsidR="005B70DE" w:rsidRPr="00730A2E" w:rsidTr="00BF6BDF">
        <w:trPr>
          <w:trHeight w:val="417"/>
        </w:trPr>
        <w:tc>
          <w:tcPr>
            <w:tcW w:w="10828" w:type="dxa"/>
            <w:gridSpan w:val="15"/>
          </w:tcPr>
          <w:p w:rsidR="005B70DE" w:rsidRPr="00720455" w:rsidRDefault="005B70DE" w:rsidP="00F10691">
            <w:pPr>
              <w:spacing w:line="360" w:lineRule="exact"/>
              <w:rPr>
                <w:rFonts w:ascii="微軟正黑體" w:eastAsia="微軟正黑體" w:hAnsi="微軟正黑體"/>
                <w:b/>
                <w:color w:val="000000"/>
              </w:rPr>
            </w:pPr>
            <w:r w:rsidRPr="00720455">
              <w:rPr>
                <w:rFonts w:ascii="微軟正黑體" w:eastAsia="微軟正黑體" w:hAnsi="微軟正黑體" w:hint="eastAsia"/>
                <w:b/>
                <w:color w:val="000000"/>
              </w:rPr>
              <w:t>住宿：</w:t>
            </w:r>
            <w:r w:rsidR="00821B2B" w:rsidRPr="004A2E9F">
              <w:rPr>
                <w:rFonts w:ascii="微軟正黑體" w:eastAsia="微軟正黑體" w:hAnsi="微軟正黑體" w:hint="eastAsia"/>
                <w:b/>
                <w:color w:val="000000"/>
              </w:rPr>
              <w:t>維也納國際(原威聯豪生)或匯融廣場假日或雅都或吳宮泛太平洋酒店或同級</w:t>
            </w:r>
          </w:p>
        </w:tc>
      </w:tr>
      <w:tr w:rsidR="005B70DE" w:rsidRPr="00730A2E" w:rsidTr="00BF6BDF">
        <w:tc>
          <w:tcPr>
            <w:tcW w:w="10828" w:type="dxa"/>
            <w:gridSpan w:val="15"/>
          </w:tcPr>
          <w:p w:rsidR="00B3415F" w:rsidRDefault="00B3415F" w:rsidP="00B3415F">
            <w:pPr>
              <w:pStyle w:val="af5"/>
              <w:numPr>
                <w:ilvl w:val="0"/>
                <w:numId w:val="4"/>
              </w:numPr>
              <w:snapToGrid w:val="0"/>
              <w:spacing w:line="360" w:lineRule="exact"/>
              <w:ind w:leftChars="0"/>
              <w:rPr>
                <w:rFonts w:ascii="微軟正黑體" w:eastAsia="微軟正黑體" w:hAnsi="微軟正黑體"/>
                <w:b/>
                <w:color w:val="000000"/>
                <w:kern w:val="0"/>
              </w:rPr>
            </w:pPr>
            <w:r w:rsidRPr="00720455">
              <w:rPr>
                <w:rFonts w:ascii="微軟正黑體" w:eastAsia="微軟正黑體" w:hAnsi="微軟正黑體" w:hint="eastAsia"/>
                <w:b/>
                <w:color w:val="000000"/>
                <w:kern w:val="0"/>
              </w:rPr>
              <w:t xml:space="preserve">蘇州 </w:t>
            </w:r>
            <w:r>
              <w:rPr>
                <w:rFonts w:ascii="微軟正黑體" w:eastAsia="微軟正黑體" w:hAnsi="微軟正黑體" w:hint="eastAsia"/>
                <w:b/>
                <w:color w:val="000000"/>
                <w:kern w:val="0"/>
              </w:rPr>
              <w:t>楓橋夜泊 姑蘇</w:t>
            </w:r>
            <w:r w:rsidRPr="00720455">
              <w:rPr>
                <w:rFonts w:ascii="微軟正黑體" w:eastAsia="微軟正黑體" w:hAnsi="微軟正黑體" w:hint="eastAsia"/>
                <w:b/>
                <w:color w:val="000000"/>
                <w:kern w:val="0"/>
              </w:rPr>
              <w:t xml:space="preserve">名寺寒山寺 </w:t>
            </w:r>
            <w:r>
              <w:rPr>
                <w:rFonts w:ascii="微軟正黑體" w:eastAsia="微軟正黑體" w:hAnsi="微軟正黑體" w:hint="eastAsia"/>
                <w:b/>
                <w:color w:val="000000"/>
                <w:kern w:val="0"/>
              </w:rPr>
              <w:t>夜半鐘聲到客船</w:t>
            </w:r>
            <w:r w:rsidRPr="00B3415F">
              <w:rPr>
                <w:rFonts w:ascii="微軟正黑體" w:eastAsia="微軟正黑體" w:hAnsi="微軟正黑體" w:hint="eastAsia"/>
                <w:b/>
                <w:color w:val="000000"/>
              </w:rPr>
              <w:t>、</w:t>
            </w:r>
            <w:r w:rsidRPr="00B3415F">
              <w:rPr>
                <w:rFonts w:ascii="微軟正黑體" w:eastAsia="微軟正黑體" w:hAnsi="微軟正黑體" w:hint="eastAsia"/>
                <w:b/>
                <w:color w:val="000000"/>
                <w:kern w:val="0"/>
              </w:rPr>
              <w:t>寢具文化館</w:t>
            </w:r>
            <w:r w:rsidR="005B70DE" w:rsidRPr="00B3415F">
              <w:rPr>
                <w:rFonts w:ascii="微軟正黑體" w:eastAsia="微軟正黑體" w:hAnsi="微軟正黑體" w:hint="eastAsia"/>
                <w:b/>
                <w:color w:val="000000"/>
                <w:kern w:val="0"/>
              </w:rPr>
              <w:t>→</w:t>
            </w:r>
            <w:r w:rsidRPr="00B3415F">
              <w:rPr>
                <w:rFonts w:ascii="微軟正黑體" w:eastAsia="微軟正黑體" w:hAnsi="微軟正黑體" w:hint="eastAsia"/>
                <w:b/>
                <w:color w:val="000000"/>
                <w:kern w:val="0"/>
              </w:rPr>
              <w:t xml:space="preserve"> </w:t>
            </w:r>
          </w:p>
          <w:p w:rsidR="005B70DE" w:rsidRPr="00B3415F" w:rsidRDefault="005B70DE" w:rsidP="00B3415F">
            <w:pPr>
              <w:pStyle w:val="af5"/>
              <w:snapToGrid w:val="0"/>
              <w:spacing w:line="360" w:lineRule="exact"/>
              <w:ind w:leftChars="0" w:left="945"/>
              <w:rPr>
                <w:rFonts w:ascii="微軟正黑體" w:eastAsia="微軟正黑體" w:hAnsi="微軟正黑體"/>
                <w:b/>
                <w:color w:val="000000"/>
                <w:kern w:val="0"/>
              </w:rPr>
            </w:pPr>
            <w:r w:rsidRPr="00B3415F">
              <w:rPr>
                <w:rFonts w:ascii="微軟正黑體" w:eastAsia="微軟正黑體" w:hAnsi="微軟正黑體" w:hint="eastAsia"/>
                <w:b/>
                <w:color w:val="000000"/>
              </w:rPr>
              <w:t>上海</w:t>
            </w:r>
            <w:r w:rsidR="00B3415F">
              <w:rPr>
                <w:rFonts w:ascii="微軟正黑體" w:eastAsia="微軟正黑體" w:hAnsi="微軟正黑體" w:hint="eastAsia"/>
                <w:b/>
                <w:color w:val="000000"/>
              </w:rPr>
              <w:t xml:space="preserve"> </w:t>
            </w:r>
            <w:r w:rsidR="00B3415F" w:rsidRPr="00F10691">
              <w:rPr>
                <w:rFonts w:ascii="微軟正黑體" w:eastAsia="微軟正黑體" w:hAnsi="微軟正黑體" w:hint="eastAsia"/>
                <w:b/>
                <w:color w:val="000000"/>
                <w:kern w:val="0"/>
              </w:rPr>
              <w:t>文化古韻經典老城區 城隍廟、百年歷史南京路、車遊上海蘇州河畔</w:t>
            </w:r>
            <w:r w:rsidR="00B3415F" w:rsidRPr="008D41BA">
              <w:rPr>
                <w:rFonts w:ascii="微軟正黑體" w:eastAsia="微軟正黑體" w:hAnsi="微軟正黑體" w:hint="eastAsia"/>
                <w:b/>
                <w:color w:val="000000"/>
              </w:rPr>
              <w:t>、</w:t>
            </w:r>
            <w:r w:rsidR="00B3415F" w:rsidRPr="008D41BA">
              <w:rPr>
                <w:rFonts w:ascii="微軟正黑體" w:eastAsia="微軟正黑體" w:hAnsi="微軟正黑體" w:hint="eastAsia"/>
                <w:b/>
                <w:color w:val="000000"/>
                <w:kern w:val="0"/>
              </w:rPr>
              <w:t>茶文化館</w:t>
            </w:r>
            <w:r w:rsidR="00B3415F" w:rsidRPr="00F10691">
              <w:rPr>
                <w:rFonts w:ascii="微軟正黑體" w:eastAsia="微軟正黑體" w:hAnsi="微軟正黑體" w:hint="eastAsia"/>
                <w:b/>
                <w:color w:val="000000"/>
                <w:kern w:val="0"/>
              </w:rPr>
              <w:t>、</w:t>
            </w:r>
            <w:r w:rsidR="00B3415F" w:rsidRPr="008D41BA">
              <w:rPr>
                <w:rFonts w:ascii="微軟正黑體" w:eastAsia="微軟正黑體" w:hAnsi="微軟正黑體" w:hint="eastAsia"/>
                <w:b/>
                <w:color w:val="000000"/>
              </w:rPr>
              <w:t>車遊</w:t>
            </w:r>
            <w:r w:rsidR="00B3415F" w:rsidRPr="008D41BA">
              <w:rPr>
                <w:rFonts w:ascii="微軟正黑體" w:eastAsia="微軟正黑體" w:hAnsi="微軟正黑體" w:hint="eastAsia"/>
                <w:b/>
                <w:color w:val="000000"/>
                <w:kern w:val="0"/>
              </w:rPr>
              <w:t>四行倉庫、</w:t>
            </w:r>
            <w:r w:rsidR="00B3415F" w:rsidRPr="008D41BA">
              <w:rPr>
                <w:rFonts w:ascii="微軟正黑體" w:eastAsia="微軟正黑體" w:hAnsi="微軟正黑體" w:hint="eastAsia"/>
                <w:b/>
                <w:color w:val="000000"/>
              </w:rPr>
              <w:t>車遊市政府</w:t>
            </w:r>
            <w:r w:rsidR="00B3415F" w:rsidRPr="00F10691">
              <w:rPr>
                <w:rFonts w:ascii="微軟正黑體" w:eastAsia="微軟正黑體" w:hAnsi="微軟正黑體" w:hint="eastAsia"/>
                <w:b/>
                <w:color w:val="000000"/>
              </w:rPr>
              <w:t>、</w:t>
            </w:r>
            <w:r w:rsidR="00B3415F">
              <w:rPr>
                <w:rFonts w:ascii="微軟正黑體" w:eastAsia="微軟正黑體" w:hAnsi="微軟正黑體" w:hint="eastAsia"/>
                <w:b/>
                <w:color w:val="000000"/>
              </w:rPr>
              <w:t>全球最大星巴克旗艦店</w:t>
            </w:r>
            <w:r w:rsidR="00B3415F" w:rsidRPr="00B3415F">
              <w:rPr>
                <w:rFonts w:ascii="微軟正黑體" w:eastAsia="微軟正黑體" w:hAnsi="微軟正黑體" w:hint="eastAsia"/>
                <w:b/>
                <w:color w:val="000000"/>
              </w:rPr>
              <w:t>、上海</w:t>
            </w:r>
            <w:r w:rsidR="00B3415F" w:rsidRPr="00B3415F">
              <w:rPr>
                <w:rFonts w:ascii="微軟正黑體" w:eastAsia="微軟正黑體" w:hAnsi="微軟正黑體" w:hint="eastAsia"/>
                <w:b/>
                <w:color w:val="000000"/>
                <w:kern w:val="0"/>
              </w:rPr>
              <w:t>萬國博覽建築外灘</w:t>
            </w:r>
            <w:r w:rsidR="00B3415F" w:rsidRPr="0077541E">
              <w:rPr>
                <w:rFonts w:ascii="微軟正黑體" w:eastAsia="微軟正黑體" w:hAnsi="微軟正黑體" w:hint="eastAsia"/>
                <w:b/>
                <w:color w:val="000000"/>
                <w:kern w:val="0"/>
              </w:rPr>
              <w:t>、</w:t>
            </w:r>
            <w:r w:rsidR="00B3415F">
              <w:rPr>
                <w:rFonts w:ascii="微軟正黑體" w:eastAsia="微軟正黑體" w:hAnsi="微軟正黑體" w:hint="eastAsia"/>
                <w:b/>
                <w:color w:val="000000"/>
                <w:kern w:val="0"/>
              </w:rPr>
              <w:t>乘船 遊覽黃浦江</w:t>
            </w:r>
            <w:r w:rsidR="00B3415F" w:rsidRPr="00B3415F">
              <w:rPr>
                <w:rFonts w:ascii="微軟正黑體" w:eastAsia="微軟正黑體" w:hAnsi="微軟正黑體" w:hint="eastAsia"/>
                <w:b/>
                <w:color w:val="000000"/>
              </w:rPr>
              <w:t>、</w:t>
            </w:r>
            <w:r w:rsidRPr="00B3415F">
              <w:rPr>
                <w:rFonts w:ascii="微軟正黑體" w:eastAsia="微軟正黑體" w:hAnsi="微軟正黑體" w:hint="eastAsia"/>
                <w:b/>
                <w:color w:val="000000"/>
              </w:rPr>
              <w:t xml:space="preserve"> </w:t>
            </w:r>
          </w:p>
        </w:tc>
      </w:tr>
      <w:tr w:rsidR="00B3415F" w:rsidRPr="00730A2E" w:rsidTr="00B3415F">
        <w:tc>
          <w:tcPr>
            <w:tcW w:w="1809" w:type="dxa"/>
            <w:gridSpan w:val="2"/>
          </w:tcPr>
          <w:p w:rsidR="00B3415F" w:rsidRDefault="00B3415F" w:rsidP="009544F2">
            <w:pPr>
              <w:spacing w:line="36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楓橋夜泊</w:t>
            </w:r>
          </w:p>
          <w:p w:rsidR="00B3415F" w:rsidRDefault="00B3415F" w:rsidP="009544F2">
            <w:pPr>
              <w:spacing w:line="36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姑蘇名寺</w:t>
            </w:r>
          </w:p>
          <w:p w:rsidR="00B3415F" w:rsidRPr="002A0233" w:rsidRDefault="00B3415F" w:rsidP="009544F2">
            <w:pPr>
              <w:spacing w:line="360" w:lineRule="exact"/>
              <w:ind w:left="990" w:hangingChars="450" w:hanging="99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寒山寺</w:t>
            </w:r>
          </w:p>
        </w:tc>
        <w:tc>
          <w:tcPr>
            <w:tcW w:w="9019" w:type="dxa"/>
            <w:gridSpan w:val="13"/>
          </w:tcPr>
          <w:p w:rsidR="00B3415F" w:rsidRPr="00FB2B2F" w:rsidRDefault="00B3415F" w:rsidP="00617DBC">
            <w:pPr>
              <w:spacing w:line="300" w:lineRule="exact"/>
              <w:rPr>
                <w:rFonts w:ascii="微軟正黑體" w:eastAsia="微軟正黑體" w:hAnsi="微軟正黑體"/>
                <w:color w:val="000000"/>
                <w:sz w:val="22"/>
                <w:szCs w:val="22"/>
              </w:rPr>
            </w:pPr>
            <w:r w:rsidRPr="00AA5023">
              <w:rPr>
                <w:rFonts w:ascii="微軟正黑體" w:eastAsia="微軟正黑體" w:hAnsi="微軟正黑體" w:hint="eastAsia"/>
                <w:color w:val="000000"/>
                <w:sz w:val="22"/>
                <w:szCs w:val="22"/>
              </w:rPr>
              <w:t>坐東朝西的地理位置面對古運河，建於六朝年間約西元</w:t>
            </w:r>
            <w:r w:rsidRPr="00AA5023">
              <w:rPr>
                <w:rFonts w:ascii="微軟正黑體" w:eastAsia="微軟正黑體" w:hAnsi="微軟正黑體"/>
                <w:color w:val="000000"/>
                <w:sz w:val="22"/>
                <w:szCs w:val="22"/>
              </w:rPr>
              <w:t>502</w:t>
            </w:r>
            <w:r w:rsidRPr="00AA5023">
              <w:rPr>
                <w:rFonts w:ascii="微軟正黑體" w:eastAsia="微軟正黑體" w:hAnsi="微軟正黑體" w:hint="eastAsia"/>
                <w:color w:val="000000"/>
                <w:sz w:val="22"/>
                <w:szCs w:val="22"/>
              </w:rPr>
              <w:t>年至</w:t>
            </w:r>
            <w:r w:rsidRPr="00AA5023">
              <w:rPr>
                <w:rFonts w:ascii="微軟正黑體" w:eastAsia="微軟正黑體" w:hAnsi="微軟正黑體"/>
                <w:color w:val="000000"/>
                <w:sz w:val="22"/>
                <w:szCs w:val="22"/>
              </w:rPr>
              <w:t>509</w:t>
            </w:r>
            <w:r w:rsidRPr="00AA5023">
              <w:rPr>
                <w:rFonts w:ascii="微軟正黑體" w:eastAsia="微軟正黑體" w:hAnsi="微軟正黑體" w:hint="eastAsia"/>
                <w:color w:val="000000"/>
                <w:sz w:val="22"/>
                <w:szCs w:val="22"/>
              </w:rPr>
              <w:t>年間，初名為「妙利普明塔院」，至唐朝貞觀年間名僧寒山和拾得從天台山來此作住持，並改名為「寒山寺」，宋朝年間節度使孫承祐建造七層浮屠，後又改稱「普明禪院」，嘉靖年間僧本寂鑄大銅鐘和鐘樓，往後明朝年間也曾數次重修寒山寺，曾是歷史上註明的十大名寺之一；寒山寺以唐朝詩人張繼所作的《楓橋夜泊》聞名海內，讓來到寒山寺的遊客更能感受詩詞中的意境。</w:t>
            </w:r>
          </w:p>
        </w:tc>
      </w:tr>
      <w:tr w:rsidR="00B3415F" w:rsidRPr="00730A2E" w:rsidTr="00B3415F">
        <w:tc>
          <w:tcPr>
            <w:tcW w:w="1809" w:type="dxa"/>
            <w:gridSpan w:val="2"/>
          </w:tcPr>
          <w:p w:rsidR="00B3415F" w:rsidRPr="00730A2E" w:rsidRDefault="00B3415F" w:rsidP="009544F2">
            <w:pPr>
              <w:spacing w:line="360" w:lineRule="exact"/>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寢具文化館</w:t>
            </w:r>
          </w:p>
        </w:tc>
        <w:tc>
          <w:tcPr>
            <w:tcW w:w="9019" w:type="dxa"/>
            <w:gridSpan w:val="13"/>
          </w:tcPr>
          <w:p w:rsidR="00B3415F" w:rsidRPr="00146CB5" w:rsidRDefault="00B3415F" w:rsidP="00617DBC">
            <w:pPr>
              <w:spacing w:line="30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由專業人員講解如何可了解好的蠶絲品，亦可在此選購絲綢混絲綢等產品。</w:t>
            </w:r>
          </w:p>
        </w:tc>
      </w:tr>
      <w:tr w:rsidR="00B3415F" w:rsidRPr="00730A2E" w:rsidTr="009544F2">
        <w:tc>
          <w:tcPr>
            <w:tcW w:w="1809" w:type="dxa"/>
            <w:gridSpan w:val="2"/>
          </w:tcPr>
          <w:p w:rsidR="00B3415F"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lastRenderedPageBreak/>
              <w:t>文化古韻經典</w:t>
            </w:r>
          </w:p>
          <w:p w:rsidR="00B3415F" w:rsidRPr="008C694D" w:rsidRDefault="00B3415F" w:rsidP="009544F2">
            <w:pPr>
              <w:spacing w:line="360" w:lineRule="exact"/>
              <w:ind w:left="660" w:hangingChars="300" w:hanging="660"/>
              <w:jc w:val="center"/>
              <w:rPr>
                <w:rFonts w:ascii="微軟正黑體" w:eastAsia="微軟正黑體" w:hAnsi="微軟正黑體"/>
                <w:b/>
                <w:color w:val="000000"/>
                <w:sz w:val="22"/>
                <w:szCs w:val="22"/>
              </w:rPr>
            </w:pPr>
            <w:r w:rsidRPr="008C694D">
              <w:rPr>
                <w:rFonts w:ascii="微軟正黑體" w:eastAsia="微軟正黑體" w:hAnsi="微軟正黑體" w:hint="eastAsia"/>
                <w:b/>
                <w:color w:val="000000"/>
                <w:kern w:val="0"/>
                <w:sz w:val="22"/>
                <w:szCs w:val="22"/>
              </w:rPr>
              <w:t>老城</w:t>
            </w:r>
            <w:r>
              <w:rPr>
                <w:rFonts w:ascii="微軟正黑體" w:eastAsia="微軟正黑體" w:hAnsi="微軟正黑體" w:hint="eastAsia"/>
                <w:b/>
                <w:color w:val="000000"/>
                <w:kern w:val="0"/>
                <w:sz w:val="22"/>
                <w:szCs w:val="22"/>
              </w:rPr>
              <w:t>區</w:t>
            </w:r>
            <w:r w:rsidRPr="008C694D">
              <w:rPr>
                <w:rFonts w:ascii="微軟正黑體" w:eastAsia="微軟正黑體" w:hAnsi="微軟正黑體" w:hint="eastAsia"/>
                <w:b/>
                <w:color w:val="000000"/>
                <w:kern w:val="0"/>
                <w:sz w:val="22"/>
                <w:szCs w:val="22"/>
              </w:rPr>
              <w:t>城隍廟</w:t>
            </w:r>
          </w:p>
        </w:tc>
        <w:tc>
          <w:tcPr>
            <w:tcW w:w="9019" w:type="dxa"/>
            <w:gridSpan w:val="13"/>
          </w:tcPr>
          <w:p w:rsidR="00B3415F" w:rsidRPr="00A84A2C" w:rsidRDefault="00B3415F" w:rsidP="00617DBC">
            <w:pPr>
              <w:spacing w:line="300" w:lineRule="exact"/>
              <w:rPr>
                <w:rFonts w:ascii="微軟正黑體" w:eastAsia="微軟正黑體" w:hAnsi="微軟正黑體"/>
                <w:color w:val="000000"/>
                <w:sz w:val="22"/>
                <w:szCs w:val="22"/>
              </w:rPr>
            </w:pPr>
            <w:r w:rsidRPr="00C22A37">
              <w:rPr>
                <w:rFonts w:ascii="微軟正黑體" w:eastAsia="微軟正黑體" w:hAnsi="微軟正黑體" w:hint="eastAsia"/>
                <w:color w:val="000000"/>
                <w:sz w:val="22"/>
                <w:szCs w:val="22"/>
              </w:rPr>
              <w:t>上海最早的商業中心，俗話說到上海不逛城隍廟等於沒到過上海，城隍廟可說是古代建築的博物館，上海建城700餘年，明、清、民國的住宅建築星羅棋佈，購物天堂又是城隍廟的一大特色，商品以日常生活用品為主，琳瑯滿目、應有盡有，商品有小、土、特、多等特點，很多商品都有一百多年甚至二百年歷史。</w:t>
            </w:r>
          </w:p>
        </w:tc>
      </w:tr>
      <w:tr w:rsidR="00B3415F" w:rsidRPr="00730A2E" w:rsidTr="00617DBC">
        <w:trPr>
          <w:trHeight w:val="128"/>
        </w:trPr>
        <w:tc>
          <w:tcPr>
            <w:tcW w:w="1809" w:type="dxa"/>
            <w:gridSpan w:val="2"/>
          </w:tcPr>
          <w:p w:rsidR="00B3415F" w:rsidRPr="008C694D"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t>百年歷史</w:t>
            </w:r>
          </w:p>
          <w:p w:rsidR="00B3415F" w:rsidRPr="008C694D"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t>南京路</w:t>
            </w:r>
          </w:p>
        </w:tc>
        <w:tc>
          <w:tcPr>
            <w:tcW w:w="9019" w:type="dxa"/>
            <w:gridSpan w:val="13"/>
          </w:tcPr>
          <w:p w:rsidR="00B3415F" w:rsidRPr="003733CE" w:rsidRDefault="00B3415F" w:rsidP="009544F2">
            <w:pPr>
              <w:spacing w:line="280" w:lineRule="exact"/>
              <w:rPr>
                <w:rFonts w:ascii="微軟正黑體" w:eastAsia="微軟正黑體" w:hAnsi="微軟正黑體"/>
                <w:color w:val="000000"/>
                <w:sz w:val="22"/>
                <w:szCs w:val="22"/>
              </w:rPr>
            </w:pPr>
            <w:r w:rsidRPr="003733CE">
              <w:rPr>
                <w:rFonts w:ascii="微軟正黑體" w:eastAsia="微軟正黑體" w:hAnsi="微軟正黑體" w:hint="eastAsia"/>
                <w:color w:val="000000"/>
                <w:sz w:val="22"/>
                <w:szCs w:val="22"/>
              </w:rPr>
              <w:t>上海南京路百年世紀歷史大道追溯至 1851 年，是上海回歸後最早最繁華的商業大街，</w:t>
            </w:r>
          </w:p>
          <w:p w:rsidR="00B3415F" w:rsidRPr="00C22A37" w:rsidRDefault="00B3415F" w:rsidP="009544F2">
            <w:pPr>
              <w:spacing w:line="280" w:lineRule="exact"/>
              <w:rPr>
                <w:rFonts w:ascii="微軟正黑體" w:eastAsia="微軟正黑體" w:hAnsi="微軟正黑體"/>
                <w:color w:val="000000"/>
                <w:sz w:val="22"/>
                <w:szCs w:val="22"/>
              </w:rPr>
            </w:pPr>
            <w:r w:rsidRPr="003733CE">
              <w:rPr>
                <w:rFonts w:ascii="微軟正黑體" w:eastAsia="微軟正黑體" w:hAnsi="微軟正黑體" w:hint="eastAsia"/>
                <w:color w:val="000000"/>
                <w:sz w:val="22"/>
                <w:szCs w:val="22"/>
              </w:rPr>
              <w:t>19 世紀成立的四大公司，永安公司、先施公司、新新公司、大新公司，一幢幢以歐洲古典主義為主要風格的建築，搭配巴洛克式裝飾，南京路步行街瀰漫著濃郁迷人的異國風情</w:t>
            </w:r>
          </w:p>
        </w:tc>
      </w:tr>
      <w:tr w:rsidR="00B3415F" w:rsidRPr="00730A2E" w:rsidTr="009544F2">
        <w:tc>
          <w:tcPr>
            <w:tcW w:w="1809" w:type="dxa"/>
            <w:gridSpan w:val="2"/>
          </w:tcPr>
          <w:p w:rsidR="00B3415F" w:rsidRPr="008C694D"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t>上海蘇州河畔</w:t>
            </w:r>
          </w:p>
        </w:tc>
        <w:tc>
          <w:tcPr>
            <w:tcW w:w="9019" w:type="dxa"/>
            <w:gridSpan w:val="13"/>
          </w:tcPr>
          <w:p w:rsidR="00B3415F" w:rsidRPr="00C22A37" w:rsidRDefault="00B3415F" w:rsidP="009544F2">
            <w:pPr>
              <w:spacing w:line="280" w:lineRule="exact"/>
              <w:rPr>
                <w:rFonts w:ascii="微軟正黑體" w:eastAsia="微軟正黑體" w:hAnsi="微軟正黑體"/>
                <w:color w:val="000000"/>
                <w:sz w:val="22"/>
                <w:szCs w:val="22"/>
              </w:rPr>
            </w:pPr>
            <w:r w:rsidRPr="00C22A37">
              <w:rPr>
                <w:rFonts w:ascii="微軟正黑體" w:eastAsia="微軟正黑體" w:hAnsi="微軟正黑體" w:hint="eastAsia"/>
                <w:color w:val="000000"/>
                <w:sz w:val="22"/>
                <w:szCs w:val="22"/>
              </w:rPr>
              <w:t>蘇州河沿岸是上海最初形成發展的中心，催生了幾乎大半個古代上海，後又用</w:t>
            </w:r>
            <w:r w:rsidRPr="00C22A37">
              <w:rPr>
                <w:rFonts w:ascii="微軟正黑體" w:eastAsia="微軟正黑體" w:hAnsi="微軟正黑體"/>
                <w:color w:val="000000"/>
                <w:sz w:val="22"/>
                <w:szCs w:val="22"/>
              </w:rPr>
              <w:t>100</w:t>
            </w:r>
            <w:r w:rsidRPr="00C22A37">
              <w:rPr>
                <w:rFonts w:ascii="微軟正黑體" w:eastAsia="微軟正黑體" w:hAnsi="微軟正黑體" w:hint="eastAsia"/>
                <w:color w:val="000000"/>
                <w:sz w:val="22"/>
                <w:szCs w:val="22"/>
              </w:rPr>
              <w:t>年時間成為搭建國際大都市上海的水域框架。</w:t>
            </w:r>
            <w:r w:rsidRPr="00C22A37">
              <w:rPr>
                <w:rFonts w:ascii="微軟正黑體" w:eastAsia="微軟正黑體" w:hAnsi="微軟正黑體"/>
                <w:color w:val="000000"/>
                <w:sz w:val="22"/>
                <w:szCs w:val="22"/>
              </w:rPr>
              <w:t>不同於黃浦江兩岸的燈光炫爛，</w:t>
            </w:r>
            <w:r w:rsidRPr="00C22A37">
              <w:rPr>
                <w:rFonts w:ascii="微軟正黑體" w:eastAsia="微軟正黑體" w:hAnsi="微軟正黑體" w:hint="eastAsia"/>
                <w:color w:val="000000"/>
                <w:sz w:val="22"/>
                <w:szCs w:val="22"/>
              </w:rPr>
              <w:t>蘇州河是上海人的母親河，最大的景觀還是河上的橋</w:t>
            </w:r>
            <w:r>
              <w:rPr>
                <w:rFonts w:ascii="微軟正黑體" w:eastAsia="微軟正黑體" w:hAnsi="微軟正黑體"/>
                <w:color w:val="000000"/>
                <w:sz w:val="22"/>
                <w:szCs w:val="22"/>
              </w:rPr>
              <w:t>。近年來，隨著蘇州河的整治，空閒的老舊廠房</w:t>
            </w:r>
            <w:r w:rsidRPr="00C22A37">
              <w:rPr>
                <w:rFonts w:ascii="微軟正黑體" w:eastAsia="微軟正黑體" w:hAnsi="微軟正黑體"/>
                <w:color w:val="000000"/>
                <w:sz w:val="22"/>
                <w:szCs w:val="22"/>
              </w:rPr>
              <w:t>改建成創意園區，歷史建築受到重視與保護，蘇州河以全新的面貌，讓大家見到在緩緩河流背後的老上海。</w:t>
            </w:r>
            <w:r w:rsidRPr="00C22A37">
              <w:rPr>
                <w:rFonts w:ascii="微軟正黑體" w:eastAsia="微軟正黑體" w:hAnsi="微軟正黑體" w:hint="eastAsia"/>
                <w:color w:val="000000"/>
                <w:sz w:val="22"/>
                <w:szCs w:val="22"/>
              </w:rPr>
              <w:br/>
              <w:t>※在此地會讓客人下車拍照留念喔!</w:t>
            </w:r>
          </w:p>
        </w:tc>
      </w:tr>
      <w:tr w:rsidR="00B3415F" w:rsidRPr="00730A2E" w:rsidTr="009544F2">
        <w:tc>
          <w:tcPr>
            <w:tcW w:w="1809" w:type="dxa"/>
            <w:gridSpan w:val="2"/>
          </w:tcPr>
          <w:p w:rsidR="00B3415F" w:rsidRPr="00730A2E" w:rsidRDefault="00B3415F" w:rsidP="009544F2">
            <w:pPr>
              <w:spacing w:line="360" w:lineRule="exact"/>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茶文化館</w:t>
            </w:r>
          </w:p>
        </w:tc>
        <w:tc>
          <w:tcPr>
            <w:tcW w:w="9019" w:type="dxa"/>
            <w:gridSpan w:val="13"/>
          </w:tcPr>
          <w:p w:rsidR="00B3415F" w:rsidRPr="0021100B" w:rsidRDefault="00B3415F" w:rsidP="009544F2">
            <w:pPr>
              <w:spacing w:line="280" w:lineRule="exact"/>
              <w:rPr>
                <w:rFonts w:ascii="微軟正黑體" w:eastAsia="微軟正黑體" w:hAnsi="微軟正黑體"/>
                <w:color w:val="000000"/>
                <w:sz w:val="22"/>
                <w:szCs w:val="22"/>
              </w:rPr>
            </w:pPr>
            <w:r w:rsidRPr="0021100B">
              <w:rPr>
                <w:rFonts w:ascii="微軟正黑體" w:eastAsia="微軟正黑體" w:hAnsi="微軟正黑體" w:hint="eastAsia"/>
                <w:color w:val="000000"/>
                <w:sz w:val="22"/>
                <w:szCs w:val="22"/>
              </w:rPr>
              <w:t>由專業人員解說如何挑選茶葉，送禮自用兩相宜。</w:t>
            </w:r>
          </w:p>
        </w:tc>
      </w:tr>
      <w:tr w:rsidR="00B3415F" w:rsidRPr="00730A2E" w:rsidTr="009544F2">
        <w:tc>
          <w:tcPr>
            <w:tcW w:w="1809" w:type="dxa"/>
            <w:gridSpan w:val="2"/>
          </w:tcPr>
          <w:p w:rsidR="00B3415F" w:rsidRPr="008C694D"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t>車遊四行倉庫</w:t>
            </w:r>
          </w:p>
        </w:tc>
        <w:tc>
          <w:tcPr>
            <w:tcW w:w="9019" w:type="dxa"/>
            <w:gridSpan w:val="13"/>
          </w:tcPr>
          <w:p w:rsidR="00B3415F" w:rsidRPr="0021100B" w:rsidRDefault="00B3415F" w:rsidP="009544F2">
            <w:pPr>
              <w:spacing w:line="280" w:lineRule="exact"/>
              <w:rPr>
                <w:rFonts w:ascii="微軟正黑體" w:eastAsia="微軟正黑體" w:hAnsi="微軟正黑體"/>
                <w:color w:val="000000"/>
                <w:sz w:val="22"/>
                <w:szCs w:val="22"/>
              </w:rPr>
            </w:pPr>
            <w:r w:rsidRPr="0021100B">
              <w:rPr>
                <w:rFonts w:ascii="微軟正黑體" w:eastAsia="微軟正黑體" w:hAnsi="微軟正黑體" w:hint="eastAsia"/>
                <w:color w:val="000000"/>
                <w:sz w:val="22"/>
                <w:szCs w:val="22"/>
              </w:rPr>
              <w:t>車遊《四行倉庫》這座倉庫創建於</w:t>
            </w:r>
            <w:r w:rsidRPr="0021100B">
              <w:rPr>
                <w:rFonts w:ascii="微軟正黑體" w:eastAsia="微軟正黑體" w:hAnsi="微軟正黑體"/>
                <w:color w:val="000000"/>
                <w:sz w:val="22"/>
                <w:szCs w:val="22"/>
              </w:rPr>
              <w:t>1931</w:t>
            </w:r>
            <w:r w:rsidRPr="0021100B">
              <w:rPr>
                <w:rFonts w:ascii="微軟正黑體" w:eastAsia="微軟正黑體" w:hAnsi="微軟正黑體" w:hint="eastAsia"/>
                <w:color w:val="000000"/>
                <w:sz w:val="22"/>
                <w:szCs w:val="22"/>
              </w:rPr>
              <w:t>年，為當時閘北一帶最高、最大的一座建築物。它原是大陸銀行和北四行（金城銀行、中南銀行、大陸銀行及鹽業銀行）聯合倉庫，一般均統稱為“四行倉庫”。</w:t>
            </w:r>
          </w:p>
        </w:tc>
      </w:tr>
      <w:tr w:rsidR="00B3415F" w:rsidRPr="00730A2E" w:rsidTr="009544F2">
        <w:tc>
          <w:tcPr>
            <w:tcW w:w="1809" w:type="dxa"/>
            <w:gridSpan w:val="2"/>
          </w:tcPr>
          <w:p w:rsidR="00B3415F" w:rsidRPr="008C694D" w:rsidRDefault="00B3415F" w:rsidP="009544F2">
            <w:pPr>
              <w:spacing w:line="360" w:lineRule="exact"/>
              <w:rPr>
                <w:rFonts w:ascii="微軟正黑體" w:eastAsia="微軟正黑體" w:hAnsi="微軟正黑體"/>
                <w:b/>
                <w:color w:val="000000"/>
                <w:sz w:val="22"/>
                <w:szCs w:val="22"/>
              </w:rPr>
            </w:pPr>
            <w:r w:rsidRPr="008C694D">
              <w:rPr>
                <w:rFonts w:ascii="微軟正黑體" w:eastAsia="微軟正黑體" w:hAnsi="微軟正黑體" w:hint="eastAsia"/>
                <w:b/>
                <w:color w:val="000000"/>
                <w:sz w:val="22"/>
                <w:szCs w:val="22"/>
              </w:rPr>
              <w:t>車遊市政府大樓</w:t>
            </w:r>
          </w:p>
        </w:tc>
        <w:tc>
          <w:tcPr>
            <w:tcW w:w="9019" w:type="dxa"/>
            <w:gridSpan w:val="13"/>
          </w:tcPr>
          <w:p w:rsidR="00B3415F" w:rsidRPr="0021100B" w:rsidRDefault="001B3D16" w:rsidP="009544F2">
            <w:pPr>
              <w:spacing w:line="280" w:lineRule="exact"/>
              <w:rPr>
                <w:rFonts w:ascii="微軟正黑體" w:eastAsia="微軟正黑體" w:hAnsi="微軟正黑體"/>
                <w:color w:val="000000"/>
                <w:sz w:val="22"/>
                <w:szCs w:val="22"/>
              </w:rPr>
            </w:pPr>
            <w:hyperlink r:id="rId23" w:tgtFrame="https://baike.baidu.com/item/%E4%B8%AD%E5%8D%8E%E6%B0%91%E5%9B%BD%E4%B8%8A%E6%B5%B7%E5%B8%82%E6%94%BF%E5%BA%9C%E5%A4%A7%E5%8E%A6/_blank" w:history="1">
              <w:r w:rsidR="00B3415F" w:rsidRPr="0016728F">
                <w:rPr>
                  <w:rFonts w:ascii="微軟正黑體" w:eastAsia="微軟正黑體" w:hAnsi="微軟正黑體" w:hint="eastAsia"/>
                  <w:color w:val="000000"/>
                  <w:sz w:val="22"/>
                  <w:szCs w:val="22"/>
                </w:rPr>
                <w:t>中華民國上海市政府大廈</w:t>
              </w:r>
            </w:hyperlink>
            <w:r w:rsidR="00B3415F" w:rsidRPr="0016728F">
              <w:rPr>
                <w:rFonts w:ascii="微軟正黑體" w:eastAsia="微軟正黑體" w:hAnsi="微軟正黑體" w:hint="eastAsia"/>
                <w:color w:val="000000"/>
                <w:sz w:val="22"/>
                <w:szCs w:val="22"/>
              </w:rPr>
              <w:t>，</w:t>
            </w:r>
            <w:r w:rsidR="00B3415F" w:rsidRPr="0016728F">
              <w:rPr>
                <w:rFonts w:ascii="微軟正黑體" w:eastAsia="微軟正黑體" w:hAnsi="微軟正黑體"/>
                <w:color w:val="000000"/>
                <w:sz w:val="22"/>
                <w:szCs w:val="22"/>
              </w:rPr>
              <w:t>1933</w:t>
            </w:r>
            <w:r w:rsidR="00B3415F" w:rsidRPr="0016728F">
              <w:rPr>
                <w:rFonts w:ascii="微軟正黑體" w:eastAsia="微軟正黑體" w:hAnsi="微軟正黑體" w:hint="eastAsia"/>
                <w:color w:val="000000"/>
                <w:sz w:val="22"/>
                <w:szCs w:val="22"/>
              </w:rPr>
              <w:t>年</w:t>
            </w:r>
            <w:r w:rsidR="00B3415F" w:rsidRPr="0016728F">
              <w:rPr>
                <w:rFonts w:ascii="微軟正黑體" w:eastAsia="微軟正黑體" w:hAnsi="微軟正黑體"/>
                <w:color w:val="000000"/>
                <w:sz w:val="22"/>
                <w:szCs w:val="22"/>
              </w:rPr>
              <w:t>10</w:t>
            </w:r>
            <w:r w:rsidR="00B3415F" w:rsidRPr="0016728F">
              <w:rPr>
                <w:rFonts w:ascii="微軟正黑體" w:eastAsia="微軟正黑體" w:hAnsi="微軟正黑體" w:hint="eastAsia"/>
                <w:color w:val="000000"/>
                <w:sz w:val="22"/>
                <w:szCs w:val="22"/>
              </w:rPr>
              <w:t>月</w:t>
            </w:r>
            <w:r w:rsidR="00B3415F" w:rsidRPr="0016728F">
              <w:rPr>
                <w:rFonts w:ascii="微軟正黑體" w:eastAsia="微軟正黑體" w:hAnsi="微軟正黑體"/>
                <w:color w:val="000000"/>
                <w:sz w:val="22"/>
                <w:szCs w:val="22"/>
              </w:rPr>
              <w:t>10</w:t>
            </w:r>
            <w:r w:rsidR="00B3415F" w:rsidRPr="0016728F">
              <w:rPr>
                <w:rFonts w:ascii="微軟正黑體" w:eastAsia="微軟正黑體" w:hAnsi="微軟正黑體" w:hint="eastAsia"/>
                <w:color w:val="000000"/>
                <w:sz w:val="22"/>
                <w:szCs w:val="22"/>
              </w:rPr>
              <w:t>日正式落成，作為當時中華民國的國民黨市政府官員辦公使用的大樓。</w:t>
            </w:r>
          </w:p>
        </w:tc>
      </w:tr>
      <w:tr w:rsidR="00B3415F" w:rsidRPr="00730A2E" w:rsidTr="009544F2">
        <w:trPr>
          <w:trHeight w:val="588"/>
        </w:trPr>
        <w:tc>
          <w:tcPr>
            <w:tcW w:w="1809" w:type="dxa"/>
            <w:gridSpan w:val="2"/>
          </w:tcPr>
          <w:p w:rsidR="00B3415F"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Pr>
                <w:rFonts w:ascii="微軟正黑體" w:eastAsia="微軟正黑體" w:hAnsi="微軟正黑體" w:hint="eastAsia"/>
                <w:b/>
                <w:color w:val="000000"/>
                <w:kern w:val="0"/>
                <w:sz w:val="22"/>
                <w:szCs w:val="22"/>
              </w:rPr>
              <w:t>全球最大</w:t>
            </w:r>
          </w:p>
          <w:p w:rsidR="00B3415F" w:rsidRPr="008C694D" w:rsidRDefault="00B3415F" w:rsidP="009544F2">
            <w:pPr>
              <w:spacing w:line="360" w:lineRule="exact"/>
              <w:ind w:left="660" w:hangingChars="300" w:hanging="660"/>
              <w:jc w:val="center"/>
              <w:rPr>
                <w:rFonts w:ascii="微軟正黑體" w:eastAsia="微軟正黑體" w:hAnsi="微軟正黑體"/>
                <w:b/>
                <w:color w:val="000000"/>
                <w:kern w:val="0"/>
                <w:sz w:val="22"/>
                <w:szCs w:val="22"/>
              </w:rPr>
            </w:pPr>
            <w:r w:rsidRPr="00D64971">
              <w:rPr>
                <w:rFonts w:ascii="微軟正黑體" w:eastAsia="微軟正黑體" w:hAnsi="微軟正黑體" w:hint="eastAsia"/>
                <w:b/>
                <w:color w:val="000000"/>
                <w:kern w:val="0"/>
                <w:sz w:val="22"/>
                <w:szCs w:val="22"/>
              </w:rPr>
              <w:t>星巴克旗艦店</w:t>
            </w:r>
          </w:p>
        </w:tc>
        <w:tc>
          <w:tcPr>
            <w:tcW w:w="9019" w:type="dxa"/>
            <w:gridSpan w:val="13"/>
          </w:tcPr>
          <w:p w:rsidR="00B3415F" w:rsidRPr="00C22A37" w:rsidRDefault="00B3415F" w:rsidP="009544F2">
            <w:pPr>
              <w:spacing w:line="280" w:lineRule="exact"/>
              <w:rPr>
                <w:rFonts w:ascii="微軟正黑體" w:eastAsia="微軟正黑體" w:hAnsi="微軟正黑體"/>
                <w:color w:val="000000"/>
                <w:sz w:val="22"/>
                <w:szCs w:val="22"/>
              </w:rPr>
            </w:pPr>
            <w:r w:rsidRPr="00D64971">
              <w:rPr>
                <w:rFonts w:ascii="微軟正黑體" w:eastAsia="微軟正黑體" w:hAnsi="微軟正黑體" w:hint="eastAsia"/>
                <w:color w:val="000000"/>
                <w:sz w:val="22"/>
                <w:szCs w:val="22"/>
              </w:rPr>
              <w:t>在這裡，主角不單是咖啡，更是人與人情感溝通</w:t>
            </w:r>
            <w:r>
              <w:rPr>
                <w:rFonts w:ascii="微軟正黑體" w:eastAsia="微軟正黑體" w:hAnsi="微軟正黑體" w:hint="eastAsia"/>
                <w:color w:val="000000"/>
                <w:sz w:val="22"/>
                <w:szCs w:val="22"/>
              </w:rPr>
              <w:t>橋梁，</w:t>
            </w:r>
            <w:r w:rsidRPr="00D64971">
              <w:rPr>
                <w:rFonts w:ascii="微軟正黑體" w:eastAsia="微軟正黑體" w:hAnsi="微軟正黑體" w:hint="eastAsia"/>
                <w:color w:val="000000"/>
                <w:sz w:val="22"/>
                <w:szCs w:val="22"/>
              </w:rPr>
              <w:t>除了深受顧客喜愛的實體星享卡和星禮卡，星巴克天貓官方旗艦店還為顧客精心準備了創意十足的電子星享卡、星禮卡和濃情咖啡券。無論是生日的祝福、節日的感恩，還是正能量的鼓勵，這些獨具星巴克特色的心意產品將讓顧客的每一份心意承載都量心訂制而又別出心裁，讓每一次心意的傳遞都輕鬆快捷，並充滿樂趣。</w:t>
            </w:r>
          </w:p>
        </w:tc>
      </w:tr>
      <w:tr w:rsidR="00B3415F" w:rsidRPr="00730A2E" w:rsidTr="00B3415F">
        <w:trPr>
          <w:trHeight w:val="997"/>
        </w:trPr>
        <w:tc>
          <w:tcPr>
            <w:tcW w:w="1809" w:type="dxa"/>
            <w:gridSpan w:val="2"/>
          </w:tcPr>
          <w:p w:rsidR="00B3415F" w:rsidRDefault="00B3415F" w:rsidP="009544F2">
            <w:pPr>
              <w:spacing w:line="360" w:lineRule="exact"/>
              <w:ind w:left="1100" w:hangingChars="500" w:hanging="110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萬國博覽</w:t>
            </w:r>
          </w:p>
          <w:p w:rsidR="00B3415F" w:rsidRPr="00730A2E" w:rsidRDefault="00B3415F" w:rsidP="009544F2">
            <w:pPr>
              <w:spacing w:line="360" w:lineRule="exact"/>
              <w:ind w:left="1100" w:hangingChars="500" w:hanging="1100"/>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建築群</w:t>
            </w:r>
            <w:r w:rsidRPr="00730A2E">
              <w:rPr>
                <w:rFonts w:ascii="微軟正黑體" w:eastAsia="微軟正黑體" w:hAnsi="微軟正黑體" w:hint="eastAsia"/>
                <w:b/>
                <w:color w:val="000000"/>
                <w:sz w:val="22"/>
                <w:szCs w:val="22"/>
              </w:rPr>
              <w:t>外灘</w:t>
            </w:r>
          </w:p>
        </w:tc>
        <w:tc>
          <w:tcPr>
            <w:tcW w:w="9019" w:type="dxa"/>
            <w:gridSpan w:val="13"/>
          </w:tcPr>
          <w:p w:rsidR="00B3415F" w:rsidRPr="00DD325D" w:rsidRDefault="00B3415F" w:rsidP="009544F2">
            <w:pPr>
              <w:spacing w:line="280" w:lineRule="exact"/>
              <w:rPr>
                <w:rFonts w:ascii="微軟正黑體" w:eastAsia="微軟正黑體" w:hAnsi="微軟正黑體"/>
                <w:color w:val="000000"/>
                <w:sz w:val="22"/>
                <w:szCs w:val="22"/>
              </w:rPr>
            </w:pPr>
            <w:r w:rsidRPr="00B370DE">
              <w:rPr>
                <w:rFonts w:ascii="微軟正黑體" w:eastAsia="微軟正黑體" w:hAnsi="微軟正黑體" w:hint="eastAsia"/>
                <w:color w:val="000000"/>
                <w:sz w:val="22"/>
                <w:szCs w:val="22"/>
              </w:rPr>
              <w:t>外灘沿路坐擁二十多幢風格各異的歷史建築，有折衷主義的，也有文藝復興式的，還有早期現代式的，故而被譽為「萬國建築博覽群」。自上海開埠後，外灘就開始成為了上海乃至中國的金融及貿易中心，也被稱為「東方華爾街」。</w:t>
            </w:r>
          </w:p>
        </w:tc>
      </w:tr>
      <w:tr w:rsidR="00B3415F" w:rsidRPr="00730A2E" w:rsidTr="00B3415F">
        <w:tc>
          <w:tcPr>
            <w:tcW w:w="1809" w:type="dxa"/>
            <w:gridSpan w:val="2"/>
          </w:tcPr>
          <w:p w:rsidR="00B3415F" w:rsidRDefault="00B3415F" w:rsidP="009544F2">
            <w:pPr>
              <w:spacing w:line="360" w:lineRule="exact"/>
              <w:jc w:val="center"/>
              <w:rPr>
                <w:rFonts w:ascii="微軟正黑體" w:eastAsia="微軟正黑體" w:hAnsi="微軟正黑體"/>
                <w:b/>
                <w:color w:val="000000"/>
                <w:sz w:val="22"/>
                <w:szCs w:val="22"/>
              </w:rPr>
            </w:pPr>
            <w:r w:rsidRPr="008C451A">
              <w:rPr>
                <w:rFonts w:ascii="微軟正黑體" w:eastAsia="微軟正黑體" w:hAnsi="微軟正黑體" w:hint="eastAsia"/>
                <w:b/>
                <w:color w:val="000000"/>
                <w:sz w:val="22"/>
                <w:szCs w:val="22"/>
              </w:rPr>
              <w:t>乘船</w:t>
            </w:r>
            <w:r>
              <w:rPr>
                <w:rFonts w:ascii="微軟正黑體" w:eastAsia="微軟正黑體" w:hAnsi="微軟正黑體" w:hint="eastAsia"/>
                <w:b/>
                <w:color w:val="000000"/>
                <w:sz w:val="22"/>
                <w:szCs w:val="22"/>
              </w:rPr>
              <w:t>遊覽</w:t>
            </w:r>
          </w:p>
          <w:p w:rsidR="00B3415F" w:rsidRPr="00D75049" w:rsidRDefault="00B3415F" w:rsidP="009544F2">
            <w:pPr>
              <w:spacing w:line="360" w:lineRule="exact"/>
              <w:jc w:val="center"/>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黃浦江</w:t>
            </w:r>
          </w:p>
        </w:tc>
        <w:tc>
          <w:tcPr>
            <w:tcW w:w="9019" w:type="dxa"/>
            <w:gridSpan w:val="13"/>
          </w:tcPr>
          <w:p w:rsidR="00B3415F" w:rsidRDefault="00B3415F" w:rsidP="009544F2">
            <w:pPr>
              <w:spacing w:line="280" w:lineRule="exact"/>
              <w:rPr>
                <w:rFonts w:ascii="微軟正黑體" w:eastAsia="微軟正黑體" w:hAnsi="微軟正黑體"/>
                <w:color w:val="000000"/>
                <w:sz w:val="22"/>
                <w:szCs w:val="22"/>
              </w:rPr>
            </w:pPr>
            <w:r>
              <w:rPr>
                <w:rFonts w:ascii="微軟正黑體" w:eastAsia="微軟正黑體" w:hAnsi="微軟正黑體"/>
                <w:noProof/>
                <w:color w:val="000000"/>
                <w:sz w:val="22"/>
                <w:szCs w:val="22"/>
              </w:rPr>
              <w:drawing>
                <wp:anchor distT="0" distB="0" distL="114300" distR="114300" simplePos="0" relativeHeight="251691008" behindDoc="1" locked="0" layoutInCell="1" allowOverlap="1">
                  <wp:simplePos x="0" y="0"/>
                  <wp:positionH relativeFrom="column">
                    <wp:posOffset>4747895</wp:posOffset>
                  </wp:positionH>
                  <wp:positionV relativeFrom="paragraph">
                    <wp:posOffset>-635</wp:posOffset>
                  </wp:positionV>
                  <wp:extent cx="998855" cy="626745"/>
                  <wp:effectExtent l="0" t="0" r="0" b="1905"/>
                  <wp:wrapTight wrapText="bothSides">
                    <wp:wrapPolygon edited="0">
                      <wp:start x="0" y="0"/>
                      <wp:lineTo x="0" y="21009"/>
                      <wp:lineTo x="21010" y="21009"/>
                      <wp:lineTo x="21010" y="0"/>
                      <wp:lineTo x="0" y="0"/>
                    </wp:wrapPolygon>
                  </wp:wrapTight>
                  <wp:docPr id="2" name="圖片 2" descr="描述: 「船遊黃浦江」的圖片搜尋結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8" descr="描述: 「船遊黃浦江」的圖片搜尋結果"/>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98855" cy="626745"/>
                          </a:xfrm>
                          <a:prstGeom prst="rect">
                            <a:avLst/>
                          </a:prstGeom>
                          <a:noFill/>
                        </pic:spPr>
                      </pic:pic>
                    </a:graphicData>
                  </a:graphic>
                </wp:anchor>
              </w:drawing>
            </w:r>
            <w:r>
              <w:rPr>
                <w:rFonts w:ascii="微軟正黑體" w:eastAsia="微軟正黑體" w:hAnsi="微軟正黑體" w:hint="eastAsia"/>
                <w:color w:val="000000"/>
                <w:sz w:val="22"/>
                <w:szCs w:val="22"/>
              </w:rPr>
              <w:t>--城市的母親河，上海的黃金水道。可觀浦西舉世知名的外灘萬國建築群，</w:t>
            </w:r>
          </w:p>
          <w:p w:rsidR="00B3415F" w:rsidRDefault="00B3415F" w:rsidP="009544F2">
            <w:pPr>
              <w:spacing w:line="280" w:lineRule="exact"/>
              <w:rPr>
                <w:rFonts w:ascii="微軟正黑體" w:eastAsia="微軟正黑體" w:hAnsi="微軟正黑體"/>
                <w:color w:val="000000"/>
                <w:sz w:val="22"/>
                <w:szCs w:val="22"/>
              </w:rPr>
            </w:pPr>
            <w:r>
              <w:rPr>
                <w:rFonts w:ascii="微軟正黑體" w:eastAsia="微軟正黑體" w:hAnsi="微軟正黑體" w:hint="eastAsia"/>
                <w:color w:val="000000"/>
                <w:sz w:val="22"/>
                <w:szCs w:val="22"/>
              </w:rPr>
              <w:t>浦東矗立于雲霄之端的陸家嘴金融中心，逐漸映入眼簾。入夜，兩岸燈火輝煌，繽紛多姿，盡顯江岸美景，360度欣賞億萬夜景。</w:t>
            </w:r>
          </w:p>
        </w:tc>
      </w:tr>
      <w:tr w:rsidR="005B70DE" w:rsidRPr="00730A2E" w:rsidTr="003567C6">
        <w:trPr>
          <w:trHeight w:val="331"/>
        </w:trPr>
        <w:tc>
          <w:tcPr>
            <w:tcW w:w="2943" w:type="dxa"/>
            <w:gridSpan w:val="8"/>
          </w:tcPr>
          <w:p w:rsidR="005B70DE" w:rsidRPr="000C1699" w:rsidRDefault="005B70DE" w:rsidP="00BB30B8">
            <w:pPr>
              <w:spacing w:line="360" w:lineRule="exact"/>
              <w:rPr>
                <w:rFonts w:ascii="微軟正黑體" w:eastAsia="微軟正黑體" w:hAnsi="微軟正黑體"/>
                <w:b/>
                <w:color w:val="000000"/>
                <w:sz w:val="22"/>
                <w:szCs w:val="22"/>
              </w:rPr>
            </w:pPr>
            <w:r w:rsidRPr="000C1699">
              <w:rPr>
                <w:rFonts w:ascii="微軟正黑體" w:eastAsia="微軟正黑體" w:hAnsi="微軟正黑體" w:hint="eastAsia"/>
                <w:b/>
                <w:color w:val="000000"/>
                <w:sz w:val="22"/>
                <w:szCs w:val="22"/>
              </w:rPr>
              <w:t>早餐：酒店內自助餐</w:t>
            </w:r>
          </w:p>
        </w:tc>
        <w:tc>
          <w:tcPr>
            <w:tcW w:w="4536" w:type="dxa"/>
            <w:gridSpan w:val="5"/>
          </w:tcPr>
          <w:p w:rsidR="005B70DE" w:rsidRPr="000C1699" w:rsidRDefault="005B70DE" w:rsidP="00821B2B">
            <w:pPr>
              <w:spacing w:line="360" w:lineRule="exact"/>
              <w:rPr>
                <w:rFonts w:ascii="微軟正黑體" w:eastAsia="微軟正黑體" w:hAnsi="微軟正黑體"/>
                <w:b/>
                <w:color w:val="000000"/>
                <w:sz w:val="22"/>
                <w:szCs w:val="22"/>
              </w:rPr>
            </w:pPr>
            <w:r w:rsidRPr="000C1699">
              <w:rPr>
                <w:rFonts w:ascii="微軟正黑體" w:eastAsia="微軟正黑體" w:hAnsi="微軟正黑體" w:hint="eastAsia"/>
                <w:b/>
                <w:color w:val="000000"/>
                <w:sz w:val="22"/>
                <w:szCs w:val="22"/>
              </w:rPr>
              <w:t>中餐：</w:t>
            </w:r>
            <w:r w:rsidR="00821B2B" w:rsidRPr="00BF6BDF">
              <w:rPr>
                <w:rFonts w:ascii="微軟正黑體" w:eastAsia="微軟正黑體" w:hAnsi="微軟正黑體" w:hint="eastAsia"/>
                <w:b/>
                <w:color w:val="000000"/>
                <w:sz w:val="22"/>
                <w:szCs w:val="22"/>
              </w:rPr>
              <w:t>上海私房羊肉串小籠包徽珍源風味</w:t>
            </w:r>
          </w:p>
        </w:tc>
        <w:tc>
          <w:tcPr>
            <w:tcW w:w="3349" w:type="dxa"/>
            <w:gridSpan w:val="2"/>
          </w:tcPr>
          <w:p w:rsidR="005B70DE" w:rsidRPr="000C1699" w:rsidRDefault="005B70DE" w:rsidP="00720455">
            <w:pPr>
              <w:spacing w:line="360" w:lineRule="exact"/>
              <w:rPr>
                <w:rFonts w:ascii="微軟正黑體" w:eastAsia="微軟正黑體" w:hAnsi="微軟正黑體"/>
                <w:b/>
                <w:color w:val="000000"/>
                <w:sz w:val="22"/>
                <w:szCs w:val="22"/>
              </w:rPr>
            </w:pPr>
            <w:r w:rsidRPr="000C1699">
              <w:rPr>
                <w:rFonts w:ascii="微軟正黑體" w:eastAsia="微軟正黑體" w:hAnsi="微軟正黑體" w:hint="eastAsia"/>
                <w:b/>
                <w:color w:val="000000"/>
                <w:sz w:val="22"/>
                <w:szCs w:val="22"/>
              </w:rPr>
              <w:t>晚餐：</w:t>
            </w:r>
            <w:r w:rsidRPr="00BF6BDF">
              <w:rPr>
                <w:rFonts w:ascii="微軟正黑體" w:eastAsia="微軟正黑體" w:hAnsi="微軟正黑體" w:hint="eastAsia"/>
                <w:b/>
                <w:color w:val="000000"/>
                <w:sz w:val="22"/>
                <w:szCs w:val="22"/>
              </w:rPr>
              <w:t>剁椒魚頭上海</w:t>
            </w:r>
            <w:r w:rsidR="00821B2B">
              <w:rPr>
                <w:rFonts w:ascii="微軟正黑體" w:eastAsia="微軟正黑體" w:hAnsi="微軟正黑體" w:hint="eastAsia"/>
                <w:b/>
                <w:color w:val="000000"/>
                <w:sz w:val="22"/>
                <w:szCs w:val="22"/>
              </w:rPr>
              <w:t>老紹興</w:t>
            </w:r>
            <w:r w:rsidRPr="00BF6BDF">
              <w:rPr>
                <w:rFonts w:ascii="微軟正黑體" w:eastAsia="微軟正黑體" w:hAnsi="微軟正黑體" w:hint="eastAsia"/>
                <w:b/>
                <w:color w:val="000000"/>
                <w:sz w:val="22"/>
                <w:szCs w:val="22"/>
              </w:rPr>
              <w:t>風味</w:t>
            </w:r>
          </w:p>
        </w:tc>
      </w:tr>
      <w:tr w:rsidR="005B70DE" w:rsidRPr="00730A2E" w:rsidTr="00BF6BDF">
        <w:trPr>
          <w:trHeight w:val="403"/>
        </w:trPr>
        <w:tc>
          <w:tcPr>
            <w:tcW w:w="10828" w:type="dxa"/>
            <w:gridSpan w:val="15"/>
            <w:vAlign w:val="center"/>
          </w:tcPr>
          <w:p w:rsidR="005B70DE" w:rsidRPr="000C1699" w:rsidRDefault="005B70DE" w:rsidP="00CA70D6">
            <w:pPr>
              <w:spacing w:line="360" w:lineRule="exact"/>
              <w:rPr>
                <w:rFonts w:ascii="微軟正黑體" w:eastAsia="微軟正黑體" w:hAnsi="微軟正黑體"/>
                <w:b/>
                <w:color w:val="000000"/>
                <w:sz w:val="22"/>
                <w:szCs w:val="22"/>
              </w:rPr>
            </w:pPr>
            <w:r w:rsidRPr="000C1699">
              <w:rPr>
                <w:rFonts w:ascii="微軟正黑體" w:eastAsia="微軟正黑體" w:hAnsi="微軟正黑體" w:hint="eastAsia"/>
                <w:b/>
                <w:color w:val="000000"/>
                <w:sz w:val="22"/>
                <w:szCs w:val="22"/>
              </w:rPr>
              <w:t>住宿：</w:t>
            </w:r>
            <w:r w:rsidRPr="003567C6">
              <w:rPr>
                <w:rFonts w:ascii="微軟正黑體" w:eastAsia="微軟正黑體" w:hAnsi="微軟正黑體" w:hint="eastAsia"/>
                <w:b/>
                <w:color w:val="000000"/>
              </w:rPr>
              <w:t>昆山花橋美居 (原昆山維景國際大酒店更名)</w:t>
            </w:r>
            <w:r w:rsidR="00CA70D6" w:rsidRPr="004A2E9F">
              <w:rPr>
                <w:rFonts w:ascii="微軟正黑體" w:eastAsia="微軟正黑體" w:hAnsi="微軟正黑體" w:hint="eastAsia"/>
                <w:b/>
                <w:color w:val="000000"/>
              </w:rPr>
              <w:t xml:space="preserve"> 或昆山皇冠假日</w:t>
            </w:r>
            <w:r w:rsidRPr="004A2E9F">
              <w:rPr>
                <w:rFonts w:ascii="微軟正黑體" w:eastAsia="微軟正黑體" w:hAnsi="微軟正黑體" w:hint="eastAsia"/>
                <w:b/>
                <w:color w:val="000000"/>
              </w:rPr>
              <w:t>或太倉喜來登酒店或同級</w:t>
            </w:r>
          </w:p>
        </w:tc>
      </w:tr>
      <w:tr w:rsidR="005B70DE" w:rsidRPr="00730A2E" w:rsidTr="00BF6BDF">
        <w:trPr>
          <w:trHeight w:val="423"/>
        </w:trPr>
        <w:tc>
          <w:tcPr>
            <w:tcW w:w="10828" w:type="dxa"/>
            <w:gridSpan w:val="15"/>
          </w:tcPr>
          <w:p w:rsidR="005B70DE" w:rsidRPr="00821B2B" w:rsidRDefault="005B70DE" w:rsidP="00821B2B">
            <w:pPr>
              <w:pStyle w:val="af5"/>
              <w:numPr>
                <w:ilvl w:val="0"/>
                <w:numId w:val="4"/>
              </w:numPr>
              <w:snapToGrid w:val="0"/>
              <w:spacing w:line="360" w:lineRule="exact"/>
              <w:ind w:leftChars="0"/>
              <w:rPr>
                <w:rFonts w:ascii="微軟正黑體" w:eastAsia="微軟正黑體" w:hAnsi="微軟正黑體"/>
                <w:b/>
                <w:color w:val="000000"/>
              </w:rPr>
            </w:pPr>
            <w:r w:rsidRPr="00F10691">
              <w:rPr>
                <w:rFonts w:ascii="微軟正黑體" w:eastAsia="微軟正黑體" w:hAnsi="微軟正黑體" w:hint="eastAsia"/>
                <w:b/>
                <w:color w:val="000000"/>
              </w:rPr>
              <w:t>上海</w:t>
            </w:r>
            <w:r w:rsidR="00B3415F">
              <w:rPr>
                <w:rFonts w:ascii="微軟正黑體" w:eastAsia="微軟正黑體" w:hAnsi="微軟正黑體" w:hint="eastAsia"/>
                <w:b/>
                <w:color w:val="000000"/>
              </w:rPr>
              <w:t xml:space="preserve"> </w:t>
            </w:r>
            <w:r w:rsidR="00B3415F" w:rsidRPr="0077541E">
              <w:rPr>
                <w:rFonts w:ascii="微軟正黑體" w:eastAsia="微軟正黑體" w:hAnsi="微軟正黑體" w:hint="eastAsia"/>
                <w:b/>
                <w:color w:val="000000"/>
              </w:rPr>
              <w:t>車遊</w:t>
            </w:r>
            <w:r w:rsidR="00B3415F" w:rsidRPr="0077541E">
              <w:rPr>
                <w:rFonts w:ascii="微軟正黑體" w:eastAsia="微軟正黑體" w:hAnsi="微軟正黑體" w:hint="eastAsia"/>
                <w:b/>
                <w:color w:val="000000"/>
                <w:kern w:val="0"/>
              </w:rPr>
              <w:t>環球金融中心、車遊金茂大廈外觀、</w:t>
            </w:r>
            <w:r w:rsidRPr="00F10691">
              <w:rPr>
                <w:rFonts w:ascii="微軟正黑體" w:eastAsia="微軟正黑體" w:hAnsi="微軟正黑體" w:hint="eastAsia"/>
                <w:b/>
                <w:color w:val="000000"/>
                <w:kern w:val="0"/>
              </w:rPr>
              <w:t>玉石博物館</w:t>
            </w:r>
            <w:r w:rsidR="00821B2B">
              <w:rPr>
                <w:rFonts w:ascii="微軟正黑體" w:eastAsia="微軟正黑體" w:hAnsi="微軟正黑體" w:hint="eastAsia"/>
                <w:b/>
                <w:color w:val="000000"/>
                <w:kern w:val="0"/>
              </w:rPr>
              <w:t xml:space="preserve"> </w:t>
            </w:r>
            <w:r w:rsidRPr="00821B2B">
              <w:rPr>
                <w:rFonts w:ascii="微軟正黑體" w:eastAsia="微軟正黑體" w:hAnsi="微軟正黑體" w:hint="eastAsia"/>
                <w:b/>
                <w:color w:val="000000"/>
              </w:rPr>
              <w:t>／</w:t>
            </w:r>
            <w:r w:rsidR="00821B2B">
              <w:rPr>
                <w:rFonts w:ascii="微軟正黑體" w:eastAsia="微軟正黑體" w:hAnsi="微軟正黑體" w:hint="eastAsia"/>
                <w:b/>
                <w:color w:val="000000"/>
              </w:rPr>
              <w:t xml:space="preserve"> </w:t>
            </w:r>
            <w:r w:rsidRPr="00821B2B">
              <w:rPr>
                <w:rFonts w:ascii="微軟正黑體" w:eastAsia="微軟正黑體" w:hAnsi="微軟正黑體" w:hint="eastAsia"/>
                <w:b/>
                <w:color w:val="000000"/>
              </w:rPr>
              <w:t>台北</w:t>
            </w:r>
          </w:p>
        </w:tc>
      </w:tr>
      <w:tr w:rsidR="00B3415F" w:rsidRPr="00730A2E" w:rsidTr="00617DBC">
        <w:tc>
          <w:tcPr>
            <w:tcW w:w="1809" w:type="dxa"/>
            <w:gridSpan w:val="2"/>
          </w:tcPr>
          <w:p w:rsidR="00B3415F" w:rsidRDefault="00B3415F" w:rsidP="009544F2">
            <w:pPr>
              <w:spacing w:line="360" w:lineRule="exact"/>
              <w:ind w:left="660" w:hangingChars="300" w:hanging="66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環球金融</w:t>
            </w:r>
          </w:p>
          <w:p w:rsidR="00B3415F" w:rsidRPr="00730A2E" w:rsidRDefault="00B3415F" w:rsidP="009544F2">
            <w:pPr>
              <w:spacing w:line="360" w:lineRule="exact"/>
              <w:ind w:left="660" w:hangingChars="300" w:hanging="66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中心外觀</w:t>
            </w:r>
          </w:p>
        </w:tc>
        <w:tc>
          <w:tcPr>
            <w:tcW w:w="9019" w:type="dxa"/>
            <w:gridSpan w:val="13"/>
          </w:tcPr>
          <w:p w:rsidR="00B3415F" w:rsidRPr="00146CB5" w:rsidRDefault="00B3415F" w:rsidP="009544F2">
            <w:pPr>
              <w:spacing w:line="28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中國目前第二高樓、世界第三高樓、世界最高的平頂式大樓，樓高492米。</w:t>
            </w:r>
          </w:p>
        </w:tc>
      </w:tr>
      <w:tr w:rsidR="00B3415F" w:rsidRPr="00730A2E" w:rsidTr="00617DBC">
        <w:tc>
          <w:tcPr>
            <w:tcW w:w="1809" w:type="dxa"/>
            <w:gridSpan w:val="2"/>
          </w:tcPr>
          <w:p w:rsidR="00B3415F" w:rsidRDefault="00B3415F" w:rsidP="009544F2">
            <w:pPr>
              <w:spacing w:line="360" w:lineRule="exact"/>
              <w:ind w:left="990" w:hangingChars="450" w:hanging="99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金茂大廈</w:t>
            </w:r>
          </w:p>
          <w:p w:rsidR="00B3415F" w:rsidRPr="00730A2E" w:rsidRDefault="00B3415F" w:rsidP="009544F2">
            <w:pPr>
              <w:spacing w:line="360" w:lineRule="exact"/>
              <w:ind w:left="990" w:hangingChars="450" w:hanging="990"/>
              <w:jc w:val="center"/>
              <w:rPr>
                <w:rFonts w:ascii="微軟正黑體" w:eastAsia="微軟正黑體" w:hAnsi="微軟正黑體"/>
                <w:b/>
                <w:color w:val="000000"/>
                <w:sz w:val="22"/>
                <w:szCs w:val="22"/>
              </w:rPr>
            </w:pPr>
            <w:r w:rsidRPr="00730A2E">
              <w:rPr>
                <w:rFonts w:ascii="微軟正黑體" w:eastAsia="微軟正黑體" w:hAnsi="微軟正黑體" w:hint="eastAsia"/>
                <w:b/>
                <w:color w:val="000000"/>
                <w:sz w:val="22"/>
                <w:szCs w:val="22"/>
              </w:rPr>
              <w:t>外觀</w:t>
            </w:r>
          </w:p>
        </w:tc>
        <w:tc>
          <w:tcPr>
            <w:tcW w:w="9019" w:type="dxa"/>
            <w:gridSpan w:val="13"/>
          </w:tcPr>
          <w:p w:rsidR="00B3415F" w:rsidRPr="00A84A2C" w:rsidRDefault="00B3415F" w:rsidP="009544F2">
            <w:pPr>
              <w:spacing w:line="280" w:lineRule="exact"/>
              <w:rPr>
                <w:rFonts w:ascii="微軟正黑體" w:eastAsia="微軟正黑體" w:hAnsi="微軟正黑體"/>
                <w:color w:val="000000"/>
                <w:sz w:val="22"/>
                <w:szCs w:val="22"/>
              </w:rPr>
            </w:pPr>
            <w:r w:rsidRPr="00730A2E">
              <w:rPr>
                <w:rFonts w:ascii="微軟正黑體" w:eastAsia="微軟正黑體" w:hAnsi="微軟正黑體" w:hint="eastAsia"/>
                <w:color w:val="000000"/>
                <w:sz w:val="22"/>
                <w:szCs w:val="22"/>
              </w:rPr>
              <w:t>位於中國上海市浦東新區黃浦江畔的陸家嘴金融貿易區，目前是上海第2高的摩天大樓、中國大陸第4高樓、世界第10高樓。是集現代化辦公樓、五星級酒店、會展中心、娛樂、商場等設施於一體，融匯中國塔型風格與西方建築技術的多功能型摩天大樓。</w:t>
            </w:r>
          </w:p>
        </w:tc>
      </w:tr>
      <w:tr w:rsidR="005B70DE" w:rsidRPr="00730A2E" w:rsidTr="00BF6BDF">
        <w:tc>
          <w:tcPr>
            <w:tcW w:w="1809" w:type="dxa"/>
            <w:gridSpan w:val="2"/>
          </w:tcPr>
          <w:p w:rsidR="005B70DE" w:rsidRPr="008C694D" w:rsidRDefault="005B70DE" w:rsidP="008C694D">
            <w:pPr>
              <w:spacing w:line="360" w:lineRule="exact"/>
              <w:ind w:left="660" w:hangingChars="300" w:hanging="660"/>
              <w:jc w:val="center"/>
              <w:rPr>
                <w:rFonts w:ascii="微軟正黑體" w:eastAsia="微軟正黑體" w:hAnsi="微軟正黑體"/>
                <w:b/>
                <w:color w:val="000000"/>
                <w:kern w:val="0"/>
                <w:sz w:val="22"/>
                <w:szCs w:val="22"/>
              </w:rPr>
            </w:pPr>
            <w:r w:rsidRPr="008C694D">
              <w:rPr>
                <w:rFonts w:ascii="微軟正黑體" w:eastAsia="微軟正黑體" w:hAnsi="微軟正黑體" w:hint="eastAsia"/>
                <w:b/>
                <w:color w:val="000000"/>
                <w:kern w:val="0"/>
                <w:sz w:val="22"/>
                <w:szCs w:val="22"/>
              </w:rPr>
              <w:t>玉石博物館</w:t>
            </w:r>
          </w:p>
        </w:tc>
        <w:tc>
          <w:tcPr>
            <w:tcW w:w="9019" w:type="dxa"/>
            <w:gridSpan w:val="13"/>
          </w:tcPr>
          <w:p w:rsidR="005B70DE" w:rsidRPr="00A84A2C" w:rsidRDefault="005B70DE" w:rsidP="00DD325D">
            <w:pPr>
              <w:spacing w:line="280" w:lineRule="exact"/>
              <w:rPr>
                <w:rFonts w:ascii="微軟正黑體" w:eastAsia="微軟正黑體" w:hAnsi="微軟正黑體"/>
                <w:color w:val="000000"/>
                <w:sz w:val="22"/>
                <w:szCs w:val="22"/>
              </w:rPr>
            </w:pPr>
            <w:r w:rsidRPr="00C22A37">
              <w:rPr>
                <w:rFonts w:ascii="微軟正黑體" w:eastAsia="微軟正黑體" w:hAnsi="微軟正黑體" w:hint="eastAsia"/>
                <w:color w:val="000000"/>
                <w:sz w:val="22"/>
                <w:szCs w:val="22"/>
              </w:rPr>
              <w:t>參觀各式各樣的玉石展品，欣賞送禮自用皆相宜。</w:t>
            </w:r>
          </w:p>
        </w:tc>
      </w:tr>
      <w:tr w:rsidR="005B70DE" w:rsidRPr="00730A2E" w:rsidTr="002A50A2">
        <w:tc>
          <w:tcPr>
            <w:tcW w:w="2802" w:type="dxa"/>
            <w:gridSpan w:val="7"/>
          </w:tcPr>
          <w:p w:rsidR="005B70DE" w:rsidRPr="008838B2" w:rsidRDefault="005B70DE" w:rsidP="00BB30B8">
            <w:pPr>
              <w:spacing w:line="360" w:lineRule="exact"/>
              <w:rPr>
                <w:rFonts w:ascii="微軟正黑體" w:eastAsia="微軟正黑體" w:hAnsi="微軟正黑體"/>
                <w:b/>
                <w:color w:val="000000"/>
                <w:sz w:val="22"/>
                <w:szCs w:val="22"/>
              </w:rPr>
            </w:pPr>
            <w:r w:rsidRPr="008838B2">
              <w:rPr>
                <w:rFonts w:ascii="微軟正黑體" w:eastAsia="微軟正黑體" w:hAnsi="微軟正黑體" w:hint="eastAsia"/>
                <w:b/>
                <w:color w:val="000000"/>
                <w:sz w:val="22"/>
                <w:szCs w:val="22"/>
              </w:rPr>
              <w:t>早餐：酒店內</w:t>
            </w:r>
            <w:r>
              <w:rPr>
                <w:rFonts w:ascii="微軟正黑體" w:eastAsia="微軟正黑體" w:hAnsi="微軟正黑體" w:hint="eastAsia"/>
                <w:b/>
                <w:color w:val="000000"/>
                <w:sz w:val="22"/>
                <w:szCs w:val="22"/>
              </w:rPr>
              <w:t>自助餐</w:t>
            </w:r>
          </w:p>
        </w:tc>
        <w:tc>
          <w:tcPr>
            <w:tcW w:w="4819" w:type="dxa"/>
            <w:gridSpan w:val="7"/>
          </w:tcPr>
          <w:p w:rsidR="005B70DE" w:rsidRPr="00BF6BDF" w:rsidRDefault="005B70DE" w:rsidP="00821B2B">
            <w:pPr>
              <w:spacing w:line="400" w:lineRule="exact"/>
              <w:ind w:rightChars="-118" w:right="-283"/>
              <w:jc w:val="both"/>
              <w:rPr>
                <w:rFonts w:ascii="微軟正黑體" w:eastAsia="微軟正黑體" w:hAnsi="微軟正黑體"/>
                <w:b/>
                <w:color w:val="000000"/>
              </w:rPr>
            </w:pPr>
            <w:r w:rsidRPr="00BF6BDF">
              <w:rPr>
                <w:rFonts w:ascii="微軟正黑體" w:eastAsia="微軟正黑體" w:hAnsi="微軟正黑體" w:hint="eastAsia"/>
                <w:b/>
                <w:color w:val="000000"/>
              </w:rPr>
              <w:t>中餐：</w:t>
            </w:r>
            <w:r w:rsidR="00821B2B" w:rsidRPr="00BF6BDF">
              <w:rPr>
                <w:rFonts w:ascii="微軟正黑體" w:eastAsia="微軟正黑體" w:hAnsi="微軟正黑體"/>
                <w:b/>
                <w:color w:val="000000"/>
              </w:rPr>
              <w:t xml:space="preserve"> </w:t>
            </w:r>
            <w:r w:rsidR="00617DBC">
              <w:rPr>
                <w:rFonts w:ascii="微軟正黑體" w:eastAsia="微軟正黑體" w:hAnsi="微軟正黑體" w:hint="eastAsia"/>
                <w:b/>
                <w:color w:val="000000"/>
              </w:rPr>
              <w:t>上海川悅味來酸菜魚風味</w:t>
            </w:r>
          </w:p>
        </w:tc>
        <w:tc>
          <w:tcPr>
            <w:tcW w:w="3207" w:type="dxa"/>
          </w:tcPr>
          <w:p w:rsidR="005B70DE" w:rsidRPr="008838B2" w:rsidRDefault="005B70DE" w:rsidP="00617DBC">
            <w:pPr>
              <w:spacing w:line="360" w:lineRule="exact"/>
              <w:rPr>
                <w:rFonts w:ascii="微軟正黑體" w:eastAsia="微軟正黑體" w:hAnsi="微軟正黑體"/>
                <w:b/>
                <w:color w:val="000000"/>
                <w:sz w:val="22"/>
                <w:szCs w:val="22"/>
              </w:rPr>
            </w:pPr>
            <w:r w:rsidRPr="008838B2">
              <w:rPr>
                <w:rFonts w:ascii="微軟正黑體" w:eastAsia="微軟正黑體" w:hAnsi="微軟正黑體" w:hint="eastAsia"/>
                <w:b/>
                <w:color w:val="000000"/>
                <w:sz w:val="22"/>
                <w:szCs w:val="22"/>
              </w:rPr>
              <w:t>晚餐：機上</w:t>
            </w:r>
          </w:p>
        </w:tc>
      </w:tr>
      <w:tr w:rsidR="005B70DE" w:rsidRPr="00730A2E" w:rsidTr="00BF6BDF">
        <w:tc>
          <w:tcPr>
            <w:tcW w:w="10828" w:type="dxa"/>
            <w:gridSpan w:val="15"/>
          </w:tcPr>
          <w:p w:rsidR="005B70DE" w:rsidRPr="008838B2" w:rsidRDefault="005B70DE" w:rsidP="00BB30B8">
            <w:pPr>
              <w:spacing w:line="360" w:lineRule="exact"/>
              <w:rPr>
                <w:rFonts w:ascii="微軟正黑體" w:eastAsia="微軟正黑體" w:hAnsi="微軟正黑體"/>
                <w:b/>
                <w:color w:val="000000"/>
                <w:sz w:val="22"/>
                <w:szCs w:val="22"/>
              </w:rPr>
            </w:pPr>
            <w:r w:rsidRPr="008838B2">
              <w:rPr>
                <w:rFonts w:ascii="微軟正黑體" w:eastAsia="微軟正黑體" w:hAnsi="微軟正黑體" w:hint="eastAsia"/>
                <w:b/>
                <w:color w:val="000000"/>
                <w:sz w:val="22"/>
                <w:szCs w:val="22"/>
              </w:rPr>
              <w:t>住宿：溫暖的家</w:t>
            </w:r>
          </w:p>
        </w:tc>
      </w:tr>
      <w:tr w:rsidR="005B70DE" w:rsidRPr="00730A2E" w:rsidTr="009622D0">
        <w:trPr>
          <w:trHeight w:val="270"/>
        </w:trPr>
        <w:tc>
          <w:tcPr>
            <w:tcW w:w="10828" w:type="dxa"/>
            <w:gridSpan w:val="15"/>
          </w:tcPr>
          <w:p w:rsidR="005B70DE" w:rsidRPr="00011091" w:rsidRDefault="005B70DE" w:rsidP="00D64971">
            <w:pPr>
              <w:spacing w:line="280" w:lineRule="exact"/>
              <w:rPr>
                <w:rFonts w:ascii="微軟正黑體" w:eastAsia="微軟正黑體" w:hAnsi="微軟正黑體"/>
                <w:b/>
                <w:color w:val="000000" w:themeColor="text1"/>
              </w:rPr>
            </w:pPr>
            <w:r w:rsidRPr="00D64971">
              <w:rPr>
                <w:rFonts w:ascii="微軟正黑體" w:eastAsia="微軟正黑體" w:hAnsi="微軟正黑體" w:hint="eastAsia"/>
                <w:b/>
                <w:color w:val="000000"/>
                <w:sz w:val="22"/>
                <w:szCs w:val="22"/>
              </w:rPr>
              <w:t xml:space="preserve">購物站: </w:t>
            </w:r>
            <w:r w:rsidRPr="008C1167">
              <w:rPr>
                <w:rFonts w:ascii="微軟正黑體" w:eastAsia="微軟正黑體" w:hAnsi="微軟正黑體" w:hint="eastAsia"/>
                <w:b/>
                <w:color w:val="000000"/>
                <w:sz w:val="22"/>
                <w:szCs w:val="22"/>
              </w:rPr>
              <w:t>茶葉、玉器、寢具</w:t>
            </w:r>
            <w:r w:rsidRPr="00D64971">
              <w:rPr>
                <w:rFonts w:ascii="微軟正黑體" w:eastAsia="微軟正黑體" w:hAnsi="微軟正黑體" w:hint="eastAsia"/>
                <w:b/>
                <w:color w:val="000000"/>
                <w:sz w:val="22"/>
                <w:szCs w:val="22"/>
              </w:rPr>
              <w:t>（不含景中站）</w:t>
            </w:r>
            <w:r w:rsidRPr="00D64971">
              <w:rPr>
                <w:rFonts w:ascii="微軟正黑體" w:eastAsia="微軟正黑體" w:hAnsi="微軟正黑體"/>
                <w:b/>
                <w:color w:val="000000"/>
                <w:sz w:val="22"/>
                <w:szCs w:val="22"/>
              </w:rPr>
              <w:br/>
            </w:r>
            <w:r w:rsidRPr="00011091">
              <w:rPr>
                <w:rFonts w:ascii="微軟正黑體" w:eastAsia="微軟正黑體" w:hAnsi="微軟正黑體" w:cs="新細明體" w:hint="eastAsia"/>
                <w:b/>
                <w:color w:val="000000" w:themeColor="text1"/>
                <w:sz w:val="22"/>
              </w:rPr>
              <w:t>※如因航空公司航班調度，導致起飛或降落時間變動，則本公司保留更餐食之權利，敬請旅客見諒。</w:t>
            </w:r>
          </w:p>
          <w:p w:rsidR="005B70DE" w:rsidRPr="00011091" w:rsidRDefault="005B70DE" w:rsidP="00D64971">
            <w:pPr>
              <w:spacing w:line="280" w:lineRule="exact"/>
              <w:rPr>
                <w:rFonts w:ascii="微軟正黑體" w:eastAsia="微軟正黑體" w:hAnsi="微軟正黑體" w:cs="新細明體"/>
                <w:b/>
                <w:color w:val="000000" w:themeColor="text1"/>
                <w:sz w:val="22"/>
              </w:rPr>
            </w:pPr>
            <w:r w:rsidRPr="00011091">
              <w:rPr>
                <w:rFonts w:ascii="微軟正黑體" w:eastAsia="微軟正黑體" w:hAnsi="微軟正黑體" w:cs="新細明體" w:hint="eastAsia"/>
                <w:b/>
                <w:color w:val="000000" w:themeColor="text1"/>
                <w:sz w:val="22"/>
              </w:rPr>
              <w:t>※如貴賓為單1人報名時，若經旅行社協助配對卻無法覓得合住的同性旅客時，則需另補單人房差額，</w:t>
            </w:r>
          </w:p>
          <w:p w:rsidR="005B70DE" w:rsidRPr="00D64971" w:rsidRDefault="005B70DE" w:rsidP="00D64971">
            <w:pPr>
              <w:spacing w:line="280" w:lineRule="exact"/>
              <w:rPr>
                <w:rFonts w:ascii="微軟正黑體" w:eastAsia="微軟正黑體" w:hAnsi="微軟正黑體"/>
                <w:b/>
                <w:color w:val="000000"/>
                <w:sz w:val="22"/>
                <w:szCs w:val="22"/>
              </w:rPr>
            </w:pPr>
            <w:r w:rsidRPr="00011091">
              <w:rPr>
                <w:rFonts w:ascii="微軟正黑體" w:eastAsia="微軟正黑體" w:hAnsi="微軟正黑體" w:cs="新細明體" w:hint="eastAsia"/>
                <w:b/>
                <w:color w:val="000000" w:themeColor="text1"/>
                <w:sz w:val="22"/>
              </w:rPr>
              <w:t xml:space="preserve">  差額視住宿飯店之不同由旅行社另行報價，敬請了解並見諒，謝謝!</w:t>
            </w:r>
            <w:r w:rsidRPr="00011091">
              <w:rPr>
                <w:rFonts w:ascii="微軟正黑體" w:eastAsia="微軟正黑體" w:hAnsi="微軟正黑體"/>
                <w:b/>
                <w:color w:val="000000" w:themeColor="text1"/>
                <w:sz w:val="22"/>
                <w:szCs w:val="22"/>
              </w:rPr>
              <w:br/>
            </w:r>
            <w:r w:rsidRPr="00011091">
              <w:rPr>
                <w:rFonts w:ascii="微軟正黑體" w:eastAsia="微軟正黑體" w:hAnsi="微軟正黑體" w:hint="eastAsia"/>
                <w:b/>
                <w:color w:val="000000" w:themeColor="text1"/>
                <w:sz w:val="22"/>
                <w:szCs w:val="22"/>
              </w:rPr>
              <w:t>※此團費因有購物安排而得此優惠價錢，購物站購買每位貴賓需停留90分鐘購</w:t>
            </w:r>
            <w:r w:rsidRPr="00D64971">
              <w:rPr>
                <w:rFonts w:ascii="微軟正黑體" w:eastAsia="微軟正黑體" w:hAnsi="微軟正黑體" w:hint="eastAsia"/>
                <w:b/>
                <w:color w:val="000000"/>
                <w:sz w:val="22"/>
                <w:szCs w:val="22"/>
              </w:rPr>
              <w:t>物時間，請各位貴賓配合參觀</w:t>
            </w:r>
          </w:p>
          <w:p w:rsidR="005B70DE" w:rsidRPr="00D64971" w:rsidRDefault="005B70DE" w:rsidP="00D64971">
            <w:pPr>
              <w:spacing w:line="280" w:lineRule="exact"/>
              <w:rPr>
                <w:rFonts w:ascii="微軟正黑體" w:eastAsia="微軟正黑體" w:hAnsi="微軟正黑體"/>
                <w:b/>
                <w:color w:val="000000"/>
                <w:sz w:val="22"/>
                <w:szCs w:val="22"/>
              </w:rPr>
            </w:pPr>
            <w:r>
              <w:rPr>
                <w:rFonts w:ascii="微軟正黑體" w:eastAsia="微軟正黑體" w:hAnsi="微軟正黑體" w:hint="eastAsia"/>
                <w:b/>
                <w:color w:val="000000"/>
                <w:sz w:val="22"/>
                <w:szCs w:val="22"/>
              </w:rPr>
              <w:t xml:space="preserve">  </w:t>
            </w:r>
            <w:r w:rsidRPr="00D64971">
              <w:rPr>
                <w:rFonts w:ascii="微軟正黑體" w:eastAsia="微軟正黑體" w:hAnsi="微軟正黑體" w:hint="eastAsia"/>
                <w:b/>
                <w:color w:val="000000"/>
                <w:sz w:val="22"/>
                <w:szCs w:val="22"/>
              </w:rPr>
              <w:t>購物。如果貴賓不想有購物店行程，建議您可選擇參加本公司無購物旅遊產品。</w:t>
            </w:r>
          </w:p>
          <w:p w:rsidR="005B70DE" w:rsidRPr="00D64971" w:rsidRDefault="005B70DE" w:rsidP="00D64971">
            <w:pPr>
              <w:spacing w:line="280" w:lineRule="exact"/>
              <w:rPr>
                <w:rFonts w:ascii="微軟正黑體" w:eastAsia="微軟正黑體" w:hAnsi="微軟正黑體"/>
                <w:b/>
                <w:color w:val="000000"/>
                <w:sz w:val="22"/>
                <w:szCs w:val="22"/>
              </w:rPr>
            </w:pPr>
            <w:r w:rsidRPr="00D64971">
              <w:rPr>
                <w:rFonts w:ascii="微軟正黑體" w:eastAsia="微軟正黑體" w:hAnsi="微軟正黑體" w:hint="eastAsia"/>
                <w:b/>
                <w:color w:val="000000"/>
                <w:sz w:val="22"/>
                <w:szCs w:val="22"/>
              </w:rPr>
              <w:t>※行程安排以當地旅行社為主，如有順序對調，保證景點不會縮減，敬請放心。</w:t>
            </w:r>
          </w:p>
          <w:p w:rsidR="005B70DE" w:rsidRPr="00D64971" w:rsidRDefault="005B70DE" w:rsidP="00D64971">
            <w:pPr>
              <w:spacing w:line="280" w:lineRule="exact"/>
              <w:rPr>
                <w:rFonts w:ascii="微軟正黑體" w:eastAsia="微軟正黑體" w:hAnsi="微軟正黑體"/>
                <w:b/>
                <w:color w:val="000000"/>
                <w:sz w:val="22"/>
                <w:szCs w:val="22"/>
              </w:rPr>
            </w:pPr>
            <w:r w:rsidRPr="00D64971">
              <w:rPr>
                <w:rFonts w:ascii="微軟正黑體" w:eastAsia="微軟正黑體" w:hAnsi="微軟正黑體" w:hint="eastAsia"/>
                <w:b/>
                <w:color w:val="000000"/>
                <w:sz w:val="22"/>
                <w:szCs w:val="22"/>
              </w:rPr>
              <w:t>※</w:t>
            </w:r>
            <w:r>
              <w:rPr>
                <w:rFonts w:ascii="微軟正黑體" w:eastAsia="微軟正黑體" w:hAnsi="微軟正黑體" w:hint="eastAsia"/>
                <w:b/>
                <w:color w:val="000000"/>
                <w:sz w:val="22"/>
                <w:szCs w:val="22"/>
              </w:rPr>
              <w:t>任何狀況</w:t>
            </w:r>
            <w:r w:rsidR="003733CE">
              <w:rPr>
                <w:rFonts w:ascii="微軟正黑體" w:eastAsia="微軟正黑體" w:hAnsi="微軟正黑體" w:hint="eastAsia"/>
                <w:b/>
                <w:color w:val="000000"/>
                <w:sz w:val="22"/>
                <w:szCs w:val="22"/>
              </w:rPr>
              <w:t>任何原因</w:t>
            </w:r>
            <w:r w:rsidRPr="00D64971">
              <w:rPr>
                <w:rFonts w:ascii="微軟正黑體" w:eastAsia="微軟正黑體" w:hAnsi="微軟正黑體" w:hint="eastAsia"/>
                <w:b/>
                <w:color w:val="000000"/>
                <w:sz w:val="22"/>
                <w:szCs w:val="22"/>
              </w:rPr>
              <w:t>一定需全程參加</w:t>
            </w:r>
            <w:r>
              <w:rPr>
                <w:rFonts w:ascii="微軟正黑體" w:eastAsia="微軟正黑體" w:hAnsi="微軟正黑體" w:hint="eastAsia"/>
                <w:b/>
                <w:color w:val="000000"/>
                <w:sz w:val="22"/>
                <w:szCs w:val="22"/>
              </w:rPr>
              <w:t>無法脫隊</w:t>
            </w:r>
            <w:r w:rsidRPr="00D64971">
              <w:rPr>
                <w:rFonts w:ascii="微軟正黑體" w:eastAsia="微軟正黑體" w:hAnsi="微軟正黑體" w:hint="eastAsia"/>
                <w:b/>
                <w:color w:val="000000"/>
                <w:sz w:val="22"/>
                <w:szCs w:val="22"/>
              </w:rPr>
              <w:t>，若脫隊無法享有優惠專案，必需</w:t>
            </w:r>
            <w:r w:rsidR="003733CE">
              <w:rPr>
                <w:rFonts w:ascii="微軟正黑體" w:eastAsia="微軟正黑體" w:hAnsi="微軟正黑體" w:hint="eastAsia"/>
                <w:b/>
                <w:color w:val="000000"/>
                <w:sz w:val="22"/>
                <w:szCs w:val="22"/>
              </w:rPr>
              <w:t>於</w:t>
            </w:r>
            <w:r>
              <w:rPr>
                <w:rFonts w:ascii="微軟正黑體" w:eastAsia="微軟正黑體" w:hAnsi="微軟正黑體" w:hint="eastAsia"/>
                <w:b/>
                <w:color w:val="000000"/>
                <w:sz w:val="22"/>
                <w:szCs w:val="22"/>
              </w:rPr>
              <w:t>當地</w:t>
            </w:r>
            <w:r w:rsidRPr="00D64971">
              <w:rPr>
                <w:rFonts w:ascii="微軟正黑體" w:eastAsia="微軟正黑體" w:hAnsi="微軟正黑體" w:hint="eastAsia"/>
                <w:b/>
                <w:color w:val="000000"/>
                <w:sz w:val="22"/>
                <w:szCs w:val="22"/>
              </w:rPr>
              <w:t>要補價差，敬請見諒。</w:t>
            </w:r>
          </w:p>
          <w:p w:rsidR="005B70DE" w:rsidRPr="00D64971" w:rsidRDefault="005B70DE" w:rsidP="00D64971">
            <w:pPr>
              <w:spacing w:line="280" w:lineRule="exact"/>
              <w:rPr>
                <w:rFonts w:ascii="微軟正黑體" w:eastAsia="微軟正黑體" w:hAnsi="微軟正黑體"/>
                <w:b/>
                <w:color w:val="000000"/>
                <w:sz w:val="22"/>
                <w:szCs w:val="22"/>
              </w:rPr>
            </w:pPr>
            <w:r w:rsidRPr="00D64971">
              <w:rPr>
                <w:rFonts w:ascii="微軟正黑體" w:eastAsia="微軟正黑體" w:hAnsi="微軟正黑體" w:hint="eastAsia"/>
                <w:b/>
                <w:color w:val="000000"/>
                <w:kern w:val="0"/>
                <w:sz w:val="22"/>
                <w:szCs w:val="22"/>
              </w:rPr>
              <w:t>※團費報價已包含60歲以上老人及小孩優惠票，若有產生恕不退還。</w:t>
            </w:r>
          </w:p>
          <w:p w:rsidR="005B70DE" w:rsidRPr="00730A2E" w:rsidRDefault="005B70DE" w:rsidP="00D64971">
            <w:pPr>
              <w:spacing w:line="280" w:lineRule="exact"/>
              <w:rPr>
                <w:rFonts w:ascii="微軟正黑體" w:eastAsia="微軟正黑體" w:hAnsi="微軟正黑體"/>
                <w:color w:val="000000"/>
                <w:sz w:val="22"/>
                <w:szCs w:val="22"/>
              </w:rPr>
            </w:pPr>
            <w:r w:rsidRPr="00D64971">
              <w:rPr>
                <w:rFonts w:ascii="微軟正黑體" w:eastAsia="微軟正黑體" w:hAnsi="微軟正黑體" w:hint="eastAsia"/>
                <w:b/>
                <w:color w:val="000000"/>
                <w:sz w:val="22"/>
                <w:szCs w:val="22"/>
              </w:rPr>
              <w:t>重點提示：寢具文化館內有展示仿絲綢及絲綢等產品，如欲選購，請確認商品等級再行購買，免發生誤會糾紛。</w:t>
            </w:r>
          </w:p>
        </w:tc>
      </w:tr>
    </w:tbl>
    <w:p w:rsidR="005113EE" w:rsidRDefault="005113EE" w:rsidP="00202281">
      <w:pPr>
        <w:snapToGrid w:val="0"/>
        <w:spacing w:line="0" w:lineRule="atLeast"/>
        <w:rPr>
          <w:rFonts w:ascii="SimSun" w:hAnsi="SimSun"/>
          <w:b/>
          <w:szCs w:val="21"/>
        </w:rPr>
      </w:pPr>
    </w:p>
    <w:sectPr w:rsidR="005113EE" w:rsidSect="00646B3A">
      <w:pgSz w:w="11906" w:h="16838"/>
      <w:pgMar w:top="284" w:right="567" w:bottom="142" w:left="567" w:header="851" w:footer="992" w:gutter="0"/>
      <w:cols w:space="720"/>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07A0" w:rsidRDefault="00A607A0" w:rsidP="005113EE">
      <w:r>
        <w:separator/>
      </w:r>
    </w:p>
  </w:endnote>
  <w:endnote w:type="continuationSeparator" w:id="1">
    <w:p w:rsidR="00A607A0" w:rsidRDefault="00A607A0" w:rsidP="005113EE">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微軟正黑體">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10002FF" w:usb1="4000ACFF" w:usb2="00000009"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07A0" w:rsidRDefault="00A607A0" w:rsidP="005113EE">
      <w:r>
        <w:separator/>
      </w:r>
    </w:p>
  </w:footnote>
  <w:footnote w:type="continuationSeparator" w:id="1">
    <w:p w:rsidR="00A607A0" w:rsidRDefault="00A607A0" w:rsidP="005113EE">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76D3D"/>
    <w:multiLevelType w:val="hybridMultilevel"/>
    <w:tmpl w:val="3798106C"/>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nsid w:val="0E1A2087"/>
    <w:multiLevelType w:val="hybridMultilevel"/>
    <w:tmpl w:val="224ACBC4"/>
    <w:lvl w:ilvl="0" w:tplc="36C20EF4">
      <w:numFmt w:val="bullet"/>
      <w:lvlText w:val="●"/>
      <w:lvlJc w:val="left"/>
      <w:pPr>
        <w:ind w:left="360" w:hanging="360"/>
      </w:pPr>
      <w:rPr>
        <w:rFonts w:ascii="新細明體" w:eastAsia="新細明體" w:hAnsi="新細明體" w:cs="Times New Roman" w:hint="eastAsia"/>
        <w:sz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nsid w:val="2F1322FF"/>
    <w:multiLevelType w:val="multilevel"/>
    <w:tmpl w:val="2F1322FF"/>
    <w:lvl w:ilvl="0">
      <w:start w:val="1"/>
      <w:numFmt w:val="taiwaneseCountingThousand"/>
      <w:lvlText w:val="第%1天"/>
      <w:lvlJc w:val="left"/>
      <w:pPr>
        <w:ind w:left="765" w:hanging="765"/>
      </w:pPr>
      <w:rPr>
        <w:rFonts w:hint="default"/>
      </w:rPr>
    </w:lvl>
    <w:lvl w:ilvl="1" w:tentative="1">
      <w:start w:val="1"/>
      <w:numFmt w:val="ideographTraditional"/>
      <w:lvlText w:val="%2、"/>
      <w:lvlJc w:val="left"/>
      <w:pPr>
        <w:ind w:left="960" w:hanging="480"/>
      </w:pPr>
    </w:lvl>
    <w:lvl w:ilvl="2" w:tentative="1">
      <w:start w:val="1"/>
      <w:numFmt w:val="lowerRoman"/>
      <w:lvlText w:val="%3."/>
      <w:lvlJc w:val="right"/>
      <w:pPr>
        <w:ind w:left="1440" w:hanging="480"/>
      </w:pPr>
    </w:lvl>
    <w:lvl w:ilvl="3" w:tentative="1">
      <w:start w:val="1"/>
      <w:numFmt w:val="decimal"/>
      <w:lvlText w:val="%4."/>
      <w:lvlJc w:val="left"/>
      <w:pPr>
        <w:ind w:left="1920" w:hanging="480"/>
      </w:pPr>
    </w:lvl>
    <w:lvl w:ilvl="4" w:tentative="1">
      <w:start w:val="1"/>
      <w:numFmt w:val="ideographTraditional"/>
      <w:lvlText w:val="%5、"/>
      <w:lvlJc w:val="left"/>
      <w:pPr>
        <w:ind w:left="2400" w:hanging="480"/>
      </w:pPr>
    </w:lvl>
    <w:lvl w:ilvl="5" w:tentative="1">
      <w:start w:val="1"/>
      <w:numFmt w:val="lowerRoman"/>
      <w:lvlText w:val="%6."/>
      <w:lvlJc w:val="right"/>
      <w:pPr>
        <w:ind w:left="2880" w:hanging="480"/>
      </w:pPr>
    </w:lvl>
    <w:lvl w:ilvl="6" w:tentative="1">
      <w:start w:val="1"/>
      <w:numFmt w:val="decimal"/>
      <w:lvlText w:val="%7."/>
      <w:lvlJc w:val="left"/>
      <w:pPr>
        <w:ind w:left="3360" w:hanging="480"/>
      </w:pPr>
    </w:lvl>
    <w:lvl w:ilvl="7" w:tentative="1">
      <w:start w:val="1"/>
      <w:numFmt w:val="ideographTraditional"/>
      <w:lvlText w:val="%8、"/>
      <w:lvlJc w:val="left"/>
      <w:pPr>
        <w:ind w:left="3840" w:hanging="480"/>
      </w:pPr>
    </w:lvl>
    <w:lvl w:ilvl="8" w:tentative="1">
      <w:start w:val="1"/>
      <w:numFmt w:val="lowerRoman"/>
      <w:lvlText w:val="%9."/>
      <w:lvlJc w:val="right"/>
      <w:pPr>
        <w:ind w:left="4320" w:hanging="480"/>
      </w:pPr>
    </w:lvl>
  </w:abstractNum>
  <w:abstractNum w:abstractNumId="3">
    <w:nsid w:val="35DB4285"/>
    <w:multiLevelType w:val="hybridMultilevel"/>
    <w:tmpl w:val="34ECA008"/>
    <w:lvl w:ilvl="0" w:tplc="C97AFD76">
      <w:numFmt w:val="bullet"/>
      <w:lvlText w:val="●"/>
      <w:lvlJc w:val="left"/>
      <w:pPr>
        <w:ind w:left="360" w:hanging="360"/>
      </w:pPr>
      <w:rPr>
        <w:rFonts w:ascii="新細明體" w:eastAsia="新細明體" w:hAnsi="新細明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nsid w:val="4FA65EF1"/>
    <w:multiLevelType w:val="hybridMultilevel"/>
    <w:tmpl w:val="1BD897AA"/>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nsid w:val="711F7A96"/>
    <w:multiLevelType w:val="hybridMultilevel"/>
    <w:tmpl w:val="EA0A1448"/>
    <w:lvl w:ilvl="0" w:tplc="6696EF40">
      <w:start w:val="1"/>
      <w:numFmt w:val="taiwaneseCountingThousand"/>
      <w:lvlText w:val="第%1天"/>
      <w:lvlJc w:val="left"/>
      <w:pPr>
        <w:ind w:left="945" w:hanging="945"/>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2"/>
  </w:num>
  <w:num w:numId="2">
    <w:abstractNumId w:val="0"/>
  </w:num>
  <w:num w:numId="3">
    <w:abstractNumId w:val="4"/>
  </w:num>
  <w:num w:numId="4">
    <w:abstractNumId w:val="5"/>
  </w:num>
  <w:num w:numId="5">
    <w:abstractNumId w:val="1"/>
  </w:num>
  <w:num w:numId="6">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14338" fillcolor="#9cbee0" strokecolor="#739cc3">
      <v:fill color="#9cbee0" color2="#bbd5f0" type="gradient">
        <o:fill v:ext="view" type="gradientUnscaled"/>
      </v:fill>
      <v:stroke color="#739cc3" weight="1.25pt" miterlimit="2"/>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5113EE"/>
    <w:rsid w:val="000007C7"/>
    <w:rsid w:val="00000FC9"/>
    <w:rsid w:val="000014F4"/>
    <w:rsid w:val="00002DE6"/>
    <w:rsid w:val="00003525"/>
    <w:rsid w:val="00005F0F"/>
    <w:rsid w:val="00011091"/>
    <w:rsid w:val="000211C5"/>
    <w:rsid w:val="00021423"/>
    <w:rsid w:val="00021A94"/>
    <w:rsid w:val="0002456E"/>
    <w:rsid w:val="0003494A"/>
    <w:rsid w:val="00035BE8"/>
    <w:rsid w:val="00036A5A"/>
    <w:rsid w:val="00046449"/>
    <w:rsid w:val="00055E83"/>
    <w:rsid w:val="000601E3"/>
    <w:rsid w:val="00060CC9"/>
    <w:rsid w:val="00061B29"/>
    <w:rsid w:val="00061C5F"/>
    <w:rsid w:val="00064C2F"/>
    <w:rsid w:val="00070656"/>
    <w:rsid w:val="00071D7D"/>
    <w:rsid w:val="0007239C"/>
    <w:rsid w:val="00073B40"/>
    <w:rsid w:val="00083340"/>
    <w:rsid w:val="00085AA7"/>
    <w:rsid w:val="000A326E"/>
    <w:rsid w:val="000A39F8"/>
    <w:rsid w:val="000A526D"/>
    <w:rsid w:val="000B1677"/>
    <w:rsid w:val="000B2C5E"/>
    <w:rsid w:val="000B53BA"/>
    <w:rsid w:val="000B628B"/>
    <w:rsid w:val="000B73F6"/>
    <w:rsid w:val="000C1699"/>
    <w:rsid w:val="000C2725"/>
    <w:rsid w:val="000C30ED"/>
    <w:rsid w:val="000C590A"/>
    <w:rsid w:val="000C6C96"/>
    <w:rsid w:val="000C7258"/>
    <w:rsid w:val="000D1638"/>
    <w:rsid w:val="000D5B78"/>
    <w:rsid w:val="000D5DEE"/>
    <w:rsid w:val="000E1BBA"/>
    <w:rsid w:val="000E50E1"/>
    <w:rsid w:val="000E5906"/>
    <w:rsid w:val="000F002D"/>
    <w:rsid w:val="000F012C"/>
    <w:rsid w:val="000F47F1"/>
    <w:rsid w:val="00100E60"/>
    <w:rsid w:val="00102E99"/>
    <w:rsid w:val="001030D9"/>
    <w:rsid w:val="00103B7A"/>
    <w:rsid w:val="00106347"/>
    <w:rsid w:val="00112B67"/>
    <w:rsid w:val="001256BF"/>
    <w:rsid w:val="00127E18"/>
    <w:rsid w:val="0013306A"/>
    <w:rsid w:val="00133E2F"/>
    <w:rsid w:val="001350C8"/>
    <w:rsid w:val="00137D26"/>
    <w:rsid w:val="00145099"/>
    <w:rsid w:val="001459E4"/>
    <w:rsid w:val="001463AC"/>
    <w:rsid w:val="00146CB5"/>
    <w:rsid w:val="00147919"/>
    <w:rsid w:val="00161580"/>
    <w:rsid w:val="00162429"/>
    <w:rsid w:val="00163E99"/>
    <w:rsid w:val="0016728F"/>
    <w:rsid w:val="00175484"/>
    <w:rsid w:val="00176757"/>
    <w:rsid w:val="00176B4C"/>
    <w:rsid w:val="001777AD"/>
    <w:rsid w:val="00177914"/>
    <w:rsid w:val="00177F1F"/>
    <w:rsid w:val="00181549"/>
    <w:rsid w:val="00182C37"/>
    <w:rsid w:val="001903DE"/>
    <w:rsid w:val="00193E6C"/>
    <w:rsid w:val="00194CD6"/>
    <w:rsid w:val="00197E2C"/>
    <w:rsid w:val="001A244C"/>
    <w:rsid w:val="001A3474"/>
    <w:rsid w:val="001B00C3"/>
    <w:rsid w:val="001B0E0A"/>
    <w:rsid w:val="001B3D16"/>
    <w:rsid w:val="001B59A0"/>
    <w:rsid w:val="001C08CB"/>
    <w:rsid w:val="001C0948"/>
    <w:rsid w:val="001C3A14"/>
    <w:rsid w:val="001C654C"/>
    <w:rsid w:val="001D0AF7"/>
    <w:rsid w:val="001D2987"/>
    <w:rsid w:val="001D7E8C"/>
    <w:rsid w:val="001E1DFE"/>
    <w:rsid w:val="001E2BF9"/>
    <w:rsid w:val="001E360B"/>
    <w:rsid w:val="001E4A63"/>
    <w:rsid w:val="001F01DC"/>
    <w:rsid w:val="001F63B9"/>
    <w:rsid w:val="001F7397"/>
    <w:rsid w:val="001F775D"/>
    <w:rsid w:val="00202281"/>
    <w:rsid w:val="0020415A"/>
    <w:rsid w:val="00204443"/>
    <w:rsid w:val="0020456F"/>
    <w:rsid w:val="00205CA4"/>
    <w:rsid w:val="0020674B"/>
    <w:rsid w:val="00206914"/>
    <w:rsid w:val="00207F65"/>
    <w:rsid w:val="0021051C"/>
    <w:rsid w:val="0021100B"/>
    <w:rsid w:val="00213256"/>
    <w:rsid w:val="00220819"/>
    <w:rsid w:val="00226805"/>
    <w:rsid w:val="002279EA"/>
    <w:rsid w:val="002322C8"/>
    <w:rsid w:val="002407DC"/>
    <w:rsid w:val="0024099D"/>
    <w:rsid w:val="002436F5"/>
    <w:rsid w:val="002475B6"/>
    <w:rsid w:val="00247651"/>
    <w:rsid w:val="002522F3"/>
    <w:rsid w:val="00255421"/>
    <w:rsid w:val="00256635"/>
    <w:rsid w:val="00256767"/>
    <w:rsid w:val="00262172"/>
    <w:rsid w:val="00265830"/>
    <w:rsid w:val="00267749"/>
    <w:rsid w:val="00272EEE"/>
    <w:rsid w:val="00275308"/>
    <w:rsid w:val="00277492"/>
    <w:rsid w:val="00277E96"/>
    <w:rsid w:val="002822B8"/>
    <w:rsid w:val="00283C3C"/>
    <w:rsid w:val="00290152"/>
    <w:rsid w:val="0029078B"/>
    <w:rsid w:val="00290C02"/>
    <w:rsid w:val="00291359"/>
    <w:rsid w:val="00291761"/>
    <w:rsid w:val="00291B04"/>
    <w:rsid w:val="002923F4"/>
    <w:rsid w:val="002937FE"/>
    <w:rsid w:val="002944B0"/>
    <w:rsid w:val="00294AB4"/>
    <w:rsid w:val="0029690B"/>
    <w:rsid w:val="002A0233"/>
    <w:rsid w:val="002A50A2"/>
    <w:rsid w:val="002A736E"/>
    <w:rsid w:val="002B07EA"/>
    <w:rsid w:val="002B23F7"/>
    <w:rsid w:val="002B51D8"/>
    <w:rsid w:val="002B5BB4"/>
    <w:rsid w:val="002B6292"/>
    <w:rsid w:val="002C087B"/>
    <w:rsid w:val="002C3D11"/>
    <w:rsid w:val="002C7BF8"/>
    <w:rsid w:val="002D1638"/>
    <w:rsid w:val="002D1FAE"/>
    <w:rsid w:val="002D3F75"/>
    <w:rsid w:val="002D4CCA"/>
    <w:rsid w:val="002D4CF0"/>
    <w:rsid w:val="002D5349"/>
    <w:rsid w:val="002D5BA7"/>
    <w:rsid w:val="002D5EB4"/>
    <w:rsid w:val="002D64C3"/>
    <w:rsid w:val="002D682D"/>
    <w:rsid w:val="002E541C"/>
    <w:rsid w:val="002E5864"/>
    <w:rsid w:val="002E5DEC"/>
    <w:rsid w:val="002E7E46"/>
    <w:rsid w:val="002F5AA7"/>
    <w:rsid w:val="002F63DB"/>
    <w:rsid w:val="00300627"/>
    <w:rsid w:val="00302DAA"/>
    <w:rsid w:val="00305C74"/>
    <w:rsid w:val="00310073"/>
    <w:rsid w:val="00314CDB"/>
    <w:rsid w:val="0032132F"/>
    <w:rsid w:val="003213AA"/>
    <w:rsid w:val="003249B2"/>
    <w:rsid w:val="003274CC"/>
    <w:rsid w:val="00331654"/>
    <w:rsid w:val="00332ABD"/>
    <w:rsid w:val="00333F4B"/>
    <w:rsid w:val="0033508B"/>
    <w:rsid w:val="00336536"/>
    <w:rsid w:val="003365F4"/>
    <w:rsid w:val="00340C1A"/>
    <w:rsid w:val="00342610"/>
    <w:rsid w:val="00343043"/>
    <w:rsid w:val="00343BA9"/>
    <w:rsid w:val="003474F6"/>
    <w:rsid w:val="003501E3"/>
    <w:rsid w:val="00351BE2"/>
    <w:rsid w:val="00352F3D"/>
    <w:rsid w:val="0035473C"/>
    <w:rsid w:val="00354AD0"/>
    <w:rsid w:val="00355CA5"/>
    <w:rsid w:val="003567C6"/>
    <w:rsid w:val="00361D88"/>
    <w:rsid w:val="003629AD"/>
    <w:rsid w:val="003653AA"/>
    <w:rsid w:val="00365B4B"/>
    <w:rsid w:val="00370F29"/>
    <w:rsid w:val="0037295E"/>
    <w:rsid w:val="003733CE"/>
    <w:rsid w:val="00376BB1"/>
    <w:rsid w:val="0038195E"/>
    <w:rsid w:val="00381BE5"/>
    <w:rsid w:val="00384DAE"/>
    <w:rsid w:val="00386B94"/>
    <w:rsid w:val="0039076F"/>
    <w:rsid w:val="003A0EC8"/>
    <w:rsid w:val="003A0F1F"/>
    <w:rsid w:val="003A6920"/>
    <w:rsid w:val="003B0122"/>
    <w:rsid w:val="003B1CC8"/>
    <w:rsid w:val="003B1E61"/>
    <w:rsid w:val="003B2196"/>
    <w:rsid w:val="003B4CE1"/>
    <w:rsid w:val="003B4F8F"/>
    <w:rsid w:val="003B50EE"/>
    <w:rsid w:val="003C3328"/>
    <w:rsid w:val="003C689A"/>
    <w:rsid w:val="003D5E00"/>
    <w:rsid w:val="003E2611"/>
    <w:rsid w:val="003E4A1B"/>
    <w:rsid w:val="003F2D64"/>
    <w:rsid w:val="003F77E8"/>
    <w:rsid w:val="00403902"/>
    <w:rsid w:val="00404009"/>
    <w:rsid w:val="00404626"/>
    <w:rsid w:val="004049EE"/>
    <w:rsid w:val="00413C63"/>
    <w:rsid w:val="00414000"/>
    <w:rsid w:val="00414339"/>
    <w:rsid w:val="00415DED"/>
    <w:rsid w:val="00416336"/>
    <w:rsid w:val="0041665D"/>
    <w:rsid w:val="0042164D"/>
    <w:rsid w:val="00423884"/>
    <w:rsid w:val="00424995"/>
    <w:rsid w:val="00426CEE"/>
    <w:rsid w:val="004328BD"/>
    <w:rsid w:val="00434E53"/>
    <w:rsid w:val="00440FF2"/>
    <w:rsid w:val="004430F1"/>
    <w:rsid w:val="00443471"/>
    <w:rsid w:val="00445B50"/>
    <w:rsid w:val="00451D7D"/>
    <w:rsid w:val="00453705"/>
    <w:rsid w:val="004668D1"/>
    <w:rsid w:val="00470DA5"/>
    <w:rsid w:val="00472990"/>
    <w:rsid w:val="00480822"/>
    <w:rsid w:val="00480EB5"/>
    <w:rsid w:val="00483E3F"/>
    <w:rsid w:val="0048687D"/>
    <w:rsid w:val="00493340"/>
    <w:rsid w:val="00496436"/>
    <w:rsid w:val="004A2E9F"/>
    <w:rsid w:val="004A6795"/>
    <w:rsid w:val="004B20A1"/>
    <w:rsid w:val="004B530B"/>
    <w:rsid w:val="004C3B4F"/>
    <w:rsid w:val="004C4D10"/>
    <w:rsid w:val="004C53CD"/>
    <w:rsid w:val="004D51EB"/>
    <w:rsid w:val="004D54D1"/>
    <w:rsid w:val="004D6900"/>
    <w:rsid w:val="004D7713"/>
    <w:rsid w:val="004E10A0"/>
    <w:rsid w:val="004E10DF"/>
    <w:rsid w:val="004E20C8"/>
    <w:rsid w:val="004E548B"/>
    <w:rsid w:val="004F2145"/>
    <w:rsid w:val="004F30C8"/>
    <w:rsid w:val="004F5108"/>
    <w:rsid w:val="004F5355"/>
    <w:rsid w:val="004F5B85"/>
    <w:rsid w:val="004F6477"/>
    <w:rsid w:val="00501D81"/>
    <w:rsid w:val="0050580A"/>
    <w:rsid w:val="0050598D"/>
    <w:rsid w:val="00505BF9"/>
    <w:rsid w:val="005113EE"/>
    <w:rsid w:val="00512B0D"/>
    <w:rsid w:val="0051393C"/>
    <w:rsid w:val="00514982"/>
    <w:rsid w:val="0051739F"/>
    <w:rsid w:val="00521569"/>
    <w:rsid w:val="0052471B"/>
    <w:rsid w:val="00524C3B"/>
    <w:rsid w:val="00527CC7"/>
    <w:rsid w:val="00531AFF"/>
    <w:rsid w:val="00531E20"/>
    <w:rsid w:val="005346E7"/>
    <w:rsid w:val="005411AC"/>
    <w:rsid w:val="00541DD4"/>
    <w:rsid w:val="005431AC"/>
    <w:rsid w:val="005445D8"/>
    <w:rsid w:val="00551948"/>
    <w:rsid w:val="005527D2"/>
    <w:rsid w:val="0055462E"/>
    <w:rsid w:val="0055607E"/>
    <w:rsid w:val="00556240"/>
    <w:rsid w:val="0055735F"/>
    <w:rsid w:val="00560ADE"/>
    <w:rsid w:val="00562BD2"/>
    <w:rsid w:val="005630B6"/>
    <w:rsid w:val="00566D5C"/>
    <w:rsid w:val="00567FC6"/>
    <w:rsid w:val="00572FF0"/>
    <w:rsid w:val="005737CC"/>
    <w:rsid w:val="0057676D"/>
    <w:rsid w:val="00577620"/>
    <w:rsid w:val="00585F2A"/>
    <w:rsid w:val="00587D0A"/>
    <w:rsid w:val="00590B24"/>
    <w:rsid w:val="00590F86"/>
    <w:rsid w:val="00592CB6"/>
    <w:rsid w:val="005945B2"/>
    <w:rsid w:val="005A000C"/>
    <w:rsid w:val="005A0E34"/>
    <w:rsid w:val="005A3233"/>
    <w:rsid w:val="005A6474"/>
    <w:rsid w:val="005A7B7C"/>
    <w:rsid w:val="005B072B"/>
    <w:rsid w:val="005B0E51"/>
    <w:rsid w:val="005B15CD"/>
    <w:rsid w:val="005B3984"/>
    <w:rsid w:val="005B5E53"/>
    <w:rsid w:val="005B70DE"/>
    <w:rsid w:val="005C139E"/>
    <w:rsid w:val="005C46A7"/>
    <w:rsid w:val="005C7FA6"/>
    <w:rsid w:val="005D1C04"/>
    <w:rsid w:val="005D4BE1"/>
    <w:rsid w:val="005E0430"/>
    <w:rsid w:val="005E2072"/>
    <w:rsid w:val="005E76BD"/>
    <w:rsid w:val="005F4BBB"/>
    <w:rsid w:val="005F6F58"/>
    <w:rsid w:val="0060159B"/>
    <w:rsid w:val="00601A21"/>
    <w:rsid w:val="00603C7F"/>
    <w:rsid w:val="00603DFD"/>
    <w:rsid w:val="00606BAA"/>
    <w:rsid w:val="00610B67"/>
    <w:rsid w:val="00617DBC"/>
    <w:rsid w:val="0062095C"/>
    <w:rsid w:val="00620D1E"/>
    <w:rsid w:val="00621A67"/>
    <w:rsid w:val="00626254"/>
    <w:rsid w:val="00630AF1"/>
    <w:rsid w:val="00632A12"/>
    <w:rsid w:val="00633DC3"/>
    <w:rsid w:val="00640376"/>
    <w:rsid w:val="00643998"/>
    <w:rsid w:val="00643B6A"/>
    <w:rsid w:val="00646B3A"/>
    <w:rsid w:val="0065029A"/>
    <w:rsid w:val="0065106B"/>
    <w:rsid w:val="00653DA4"/>
    <w:rsid w:val="00655351"/>
    <w:rsid w:val="00656113"/>
    <w:rsid w:val="00664515"/>
    <w:rsid w:val="00665E03"/>
    <w:rsid w:val="006703C4"/>
    <w:rsid w:val="0067254A"/>
    <w:rsid w:val="00676BB3"/>
    <w:rsid w:val="00683AB8"/>
    <w:rsid w:val="00683B5F"/>
    <w:rsid w:val="00683B71"/>
    <w:rsid w:val="00684F13"/>
    <w:rsid w:val="006856F0"/>
    <w:rsid w:val="006863FC"/>
    <w:rsid w:val="006A0C45"/>
    <w:rsid w:val="006A2570"/>
    <w:rsid w:val="006A38F9"/>
    <w:rsid w:val="006A675B"/>
    <w:rsid w:val="006A7CFC"/>
    <w:rsid w:val="006B1DE3"/>
    <w:rsid w:val="006B268D"/>
    <w:rsid w:val="006B27CB"/>
    <w:rsid w:val="006B4D4D"/>
    <w:rsid w:val="006C5655"/>
    <w:rsid w:val="006C6C91"/>
    <w:rsid w:val="006C6DA4"/>
    <w:rsid w:val="006D2333"/>
    <w:rsid w:val="006D6125"/>
    <w:rsid w:val="006E2350"/>
    <w:rsid w:val="006E2E35"/>
    <w:rsid w:val="006E3229"/>
    <w:rsid w:val="006E43AE"/>
    <w:rsid w:val="006E4FE6"/>
    <w:rsid w:val="006E50CA"/>
    <w:rsid w:val="006E6827"/>
    <w:rsid w:val="006F3A91"/>
    <w:rsid w:val="006F7990"/>
    <w:rsid w:val="00701AB6"/>
    <w:rsid w:val="00703ACA"/>
    <w:rsid w:val="00703DD1"/>
    <w:rsid w:val="007106F7"/>
    <w:rsid w:val="0071073B"/>
    <w:rsid w:val="00710D0A"/>
    <w:rsid w:val="0071185D"/>
    <w:rsid w:val="00720455"/>
    <w:rsid w:val="00721CA7"/>
    <w:rsid w:val="00724D7A"/>
    <w:rsid w:val="00725EBD"/>
    <w:rsid w:val="00727015"/>
    <w:rsid w:val="00730A2E"/>
    <w:rsid w:val="00731079"/>
    <w:rsid w:val="007348C7"/>
    <w:rsid w:val="007413C3"/>
    <w:rsid w:val="00741902"/>
    <w:rsid w:val="00744C8E"/>
    <w:rsid w:val="00745411"/>
    <w:rsid w:val="007509F3"/>
    <w:rsid w:val="0075188B"/>
    <w:rsid w:val="00751D6E"/>
    <w:rsid w:val="007530AE"/>
    <w:rsid w:val="00756596"/>
    <w:rsid w:val="00756CA5"/>
    <w:rsid w:val="0075714C"/>
    <w:rsid w:val="00760FF5"/>
    <w:rsid w:val="00762DF6"/>
    <w:rsid w:val="00764104"/>
    <w:rsid w:val="00764785"/>
    <w:rsid w:val="00773107"/>
    <w:rsid w:val="0077541E"/>
    <w:rsid w:val="007805A6"/>
    <w:rsid w:val="0078071F"/>
    <w:rsid w:val="00780A00"/>
    <w:rsid w:val="007820EB"/>
    <w:rsid w:val="00782CD6"/>
    <w:rsid w:val="007833AD"/>
    <w:rsid w:val="00783AEC"/>
    <w:rsid w:val="0078400E"/>
    <w:rsid w:val="0078640D"/>
    <w:rsid w:val="007869D5"/>
    <w:rsid w:val="007876D8"/>
    <w:rsid w:val="007934DC"/>
    <w:rsid w:val="00795440"/>
    <w:rsid w:val="00797589"/>
    <w:rsid w:val="007A2AC6"/>
    <w:rsid w:val="007B1BF2"/>
    <w:rsid w:val="007B2731"/>
    <w:rsid w:val="007B549D"/>
    <w:rsid w:val="007B58C0"/>
    <w:rsid w:val="007B5916"/>
    <w:rsid w:val="007C1097"/>
    <w:rsid w:val="007C10E6"/>
    <w:rsid w:val="007C3BFE"/>
    <w:rsid w:val="007C4198"/>
    <w:rsid w:val="007C4973"/>
    <w:rsid w:val="007C7A22"/>
    <w:rsid w:val="007D04A4"/>
    <w:rsid w:val="007D0E8E"/>
    <w:rsid w:val="007D13E1"/>
    <w:rsid w:val="007D56F3"/>
    <w:rsid w:val="007D76E6"/>
    <w:rsid w:val="007E04A5"/>
    <w:rsid w:val="007E0721"/>
    <w:rsid w:val="007E379F"/>
    <w:rsid w:val="007E3DBA"/>
    <w:rsid w:val="007E6D17"/>
    <w:rsid w:val="007E76DC"/>
    <w:rsid w:val="007F169E"/>
    <w:rsid w:val="007F2B82"/>
    <w:rsid w:val="007F4D14"/>
    <w:rsid w:val="00800E67"/>
    <w:rsid w:val="00810D07"/>
    <w:rsid w:val="00811CBB"/>
    <w:rsid w:val="0081627C"/>
    <w:rsid w:val="0081655C"/>
    <w:rsid w:val="00820ACA"/>
    <w:rsid w:val="00821862"/>
    <w:rsid w:val="00821B2B"/>
    <w:rsid w:val="00826C8E"/>
    <w:rsid w:val="008343AA"/>
    <w:rsid w:val="00835612"/>
    <w:rsid w:val="00836A48"/>
    <w:rsid w:val="0084101D"/>
    <w:rsid w:val="0084157E"/>
    <w:rsid w:val="00844B79"/>
    <w:rsid w:val="00844B81"/>
    <w:rsid w:val="00847026"/>
    <w:rsid w:val="00850E36"/>
    <w:rsid w:val="00852A84"/>
    <w:rsid w:val="00853975"/>
    <w:rsid w:val="00853C1A"/>
    <w:rsid w:val="00856119"/>
    <w:rsid w:val="0086165B"/>
    <w:rsid w:val="00862496"/>
    <w:rsid w:val="00863ACD"/>
    <w:rsid w:val="00866244"/>
    <w:rsid w:val="00866935"/>
    <w:rsid w:val="008705CF"/>
    <w:rsid w:val="0087121B"/>
    <w:rsid w:val="008808B0"/>
    <w:rsid w:val="00880FA5"/>
    <w:rsid w:val="008814B3"/>
    <w:rsid w:val="008838B2"/>
    <w:rsid w:val="0088415E"/>
    <w:rsid w:val="008953E3"/>
    <w:rsid w:val="00895ED0"/>
    <w:rsid w:val="008968F9"/>
    <w:rsid w:val="008A0CF7"/>
    <w:rsid w:val="008A397A"/>
    <w:rsid w:val="008A66FA"/>
    <w:rsid w:val="008A6D88"/>
    <w:rsid w:val="008A7AEA"/>
    <w:rsid w:val="008B639C"/>
    <w:rsid w:val="008C06B1"/>
    <w:rsid w:val="008C1167"/>
    <w:rsid w:val="008C1CBB"/>
    <w:rsid w:val="008C451A"/>
    <w:rsid w:val="008C694D"/>
    <w:rsid w:val="008D00C1"/>
    <w:rsid w:val="008D1F32"/>
    <w:rsid w:val="008D2BB5"/>
    <w:rsid w:val="008D38A7"/>
    <w:rsid w:val="008D41BA"/>
    <w:rsid w:val="008D5C3E"/>
    <w:rsid w:val="008E080A"/>
    <w:rsid w:val="008E1235"/>
    <w:rsid w:val="008E14CF"/>
    <w:rsid w:val="008E1819"/>
    <w:rsid w:val="008E1F2A"/>
    <w:rsid w:val="008E2D8F"/>
    <w:rsid w:val="008E4B2E"/>
    <w:rsid w:val="008E530D"/>
    <w:rsid w:val="008E54EC"/>
    <w:rsid w:val="008E63B1"/>
    <w:rsid w:val="008E7FB3"/>
    <w:rsid w:val="008F04FC"/>
    <w:rsid w:val="008F29F3"/>
    <w:rsid w:val="008F2EDE"/>
    <w:rsid w:val="008F556A"/>
    <w:rsid w:val="008F7205"/>
    <w:rsid w:val="00901DF6"/>
    <w:rsid w:val="0091306F"/>
    <w:rsid w:val="009155D4"/>
    <w:rsid w:val="009171A6"/>
    <w:rsid w:val="009215EB"/>
    <w:rsid w:val="009240EC"/>
    <w:rsid w:val="00925026"/>
    <w:rsid w:val="00926643"/>
    <w:rsid w:val="00926CD9"/>
    <w:rsid w:val="009308F4"/>
    <w:rsid w:val="009359E8"/>
    <w:rsid w:val="009414CF"/>
    <w:rsid w:val="009426CB"/>
    <w:rsid w:val="00944ACD"/>
    <w:rsid w:val="0094582A"/>
    <w:rsid w:val="00950A28"/>
    <w:rsid w:val="00952F9C"/>
    <w:rsid w:val="00954400"/>
    <w:rsid w:val="00955133"/>
    <w:rsid w:val="00955BBA"/>
    <w:rsid w:val="009574A2"/>
    <w:rsid w:val="009622D0"/>
    <w:rsid w:val="0096255A"/>
    <w:rsid w:val="00964F97"/>
    <w:rsid w:val="00966AD5"/>
    <w:rsid w:val="00966BFA"/>
    <w:rsid w:val="00966D0A"/>
    <w:rsid w:val="00967187"/>
    <w:rsid w:val="00967902"/>
    <w:rsid w:val="00972722"/>
    <w:rsid w:val="00976AAC"/>
    <w:rsid w:val="009821FD"/>
    <w:rsid w:val="0098540D"/>
    <w:rsid w:val="009861A9"/>
    <w:rsid w:val="00986EFA"/>
    <w:rsid w:val="00991E84"/>
    <w:rsid w:val="009929C1"/>
    <w:rsid w:val="009956CB"/>
    <w:rsid w:val="00995E10"/>
    <w:rsid w:val="009A0A01"/>
    <w:rsid w:val="009A110F"/>
    <w:rsid w:val="009A576A"/>
    <w:rsid w:val="009A7E1F"/>
    <w:rsid w:val="009B0ABC"/>
    <w:rsid w:val="009B4E7B"/>
    <w:rsid w:val="009B6364"/>
    <w:rsid w:val="009B7EA1"/>
    <w:rsid w:val="009C0D4D"/>
    <w:rsid w:val="009C147A"/>
    <w:rsid w:val="009C1D3C"/>
    <w:rsid w:val="009C3353"/>
    <w:rsid w:val="009C4653"/>
    <w:rsid w:val="009C7276"/>
    <w:rsid w:val="009D2C7E"/>
    <w:rsid w:val="009D3FAE"/>
    <w:rsid w:val="009D45BA"/>
    <w:rsid w:val="009D4B43"/>
    <w:rsid w:val="009D559A"/>
    <w:rsid w:val="009E0A4E"/>
    <w:rsid w:val="009E386D"/>
    <w:rsid w:val="009E3CFB"/>
    <w:rsid w:val="009E4FE4"/>
    <w:rsid w:val="009E5364"/>
    <w:rsid w:val="009F1C3E"/>
    <w:rsid w:val="009F2446"/>
    <w:rsid w:val="009F5177"/>
    <w:rsid w:val="009F6B6C"/>
    <w:rsid w:val="009F7230"/>
    <w:rsid w:val="009F7275"/>
    <w:rsid w:val="00A00F7B"/>
    <w:rsid w:val="00A03DB8"/>
    <w:rsid w:val="00A1030A"/>
    <w:rsid w:val="00A142F3"/>
    <w:rsid w:val="00A1723A"/>
    <w:rsid w:val="00A2009B"/>
    <w:rsid w:val="00A21FB5"/>
    <w:rsid w:val="00A24577"/>
    <w:rsid w:val="00A26B2B"/>
    <w:rsid w:val="00A26BFA"/>
    <w:rsid w:val="00A27B78"/>
    <w:rsid w:val="00A36470"/>
    <w:rsid w:val="00A40661"/>
    <w:rsid w:val="00A44CF7"/>
    <w:rsid w:val="00A52F76"/>
    <w:rsid w:val="00A53904"/>
    <w:rsid w:val="00A607A0"/>
    <w:rsid w:val="00A609DB"/>
    <w:rsid w:val="00A6108B"/>
    <w:rsid w:val="00A610B9"/>
    <w:rsid w:val="00A61336"/>
    <w:rsid w:val="00A623E9"/>
    <w:rsid w:val="00A70329"/>
    <w:rsid w:val="00A7069A"/>
    <w:rsid w:val="00A708EB"/>
    <w:rsid w:val="00A71BF0"/>
    <w:rsid w:val="00A7376A"/>
    <w:rsid w:val="00A73FD6"/>
    <w:rsid w:val="00A7403A"/>
    <w:rsid w:val="00A76C33"/>
    <w:rsid w:val="00A7714D"/>
    <w:rsid w:val="00A774F9"/>
    <w:rsid w:val="00A821BB"/>
    <w:rsid w:val="00A840F2"/>
    <w:rsid w:val="00A8414D"/>
    <w:rsid w:val="00A84A2C"/>
    <w:rsid w:val="00A856DA"/>
    <w:rsid w:val="00A85836"/>
    <w:rsid w:val="00A8734C"/>
    <w:rsid w:val="00A95A47"/>
    <w:rsid w:val="00A964B3"/>
    <w:rsid w:val="00A969CA"/>
    <w:rsid w:val="00AA1981"/>
    <w:rsid w:val="00AA4106"/>
    <w:rsid w:val="00AA4972"/>
    <w:rsid w:val="00AA5023"/>
    <w:rsid w:val="00AB57FD"/>
    <w:rsid w:val="00AB5915"/>
    <w:rsid w:val="00AB6137"/>
    <w:rsid w:val="00AC0646"/>
    <w:rsid w:val="00AC238F"/>
    <w:rsid w:val="00AC5444"/>
    <w:rsid w:val="00AD04ED"/>
    <w:rsid w:val="00AD148A"/>
    <w:rsid w:val="00AD51A8"/>
    <w:rsid w:val="00AD6274"/>
    <w:rsid w:val="00AD7418"/>
    <w:rsid w:val="00AE15FF"/>
    <w:rsid w:val="00AE2FB4"/>
    <w:rsid w:val="00AE6860"/>
    <w:rsid w:val="00AF0300"/>
    <w:rsid w:val="00AF1BBD"/>
    <w:rsid w:val="00AF54EC"/>
    <w:rsid w:val="00AF7695"/>
    <w:rsid w:val="00AF782D"/>
    <w:rsid w:val="00AF78B4"/>
    <w:rsid w:val="00B061D0"/>
    <w:rsid w:val="00B06DFD"/>
    <w:rsid w:val="00B1029F"/>
    <w:rsid w:val="00B159AA"/>
    <w:rsid w:val="00B15C74"/>
    <w:rsid w:val="00B16323"/>
    <w:rsid w:val="00B16C78"/>
    <w:rsid w:val="00B16ECC"/>
    <w:rsid w:val="00B20C13"/>
    <w:rsid w:val="00B2251D"/>
    <w:rsid w:val="00B2711C"/>
    <w:rsid w:val="00B3308C"/>
    <w:rsid w:val="00B3415F"/>
    <w:rsid w:val="00B34948"/>
    <w:rsid w:val="00B3546B"/>
    <w:rsid w:val="00B36474"/>
    <w:rsid w:val="00B36ABA"/>
    <w:rsid w:val="00B370DE"/>
    <w:rsid w:val="00B40E6E"/>
    <w:rsid w:val="00B41C0E"/>
    <w:rsid w:val="00B41C41"/>
    <w:rsid w:val="00B42B5E"/>
    <w:rsid w:val="00B44392"/>
    <w:rsid w:val="00B45D51"/>
    <w:rsid w:val="00B53EC0"/>
    <w:rsid w:val="00B55842"/>
    <w:rsid w:val="00B60061"/>
    <w:rsid w:val="00B60255"/>
    <w:rsid w:val="00B65C90"/>
    <w:rsid w:val="00B67F15"/>
    <w:rsid w:val="00B71F12"/>
    <w:rsid w:val="00B729A7"/>
    <w:rsid w:val="00B74B21"/>
    <w:rsid w:val="00B74FD0"/>
    <w:rsid w:val="00B75DE1"/>
    <w:rsid w:val="00B80C67"/>
    <w:rsid w:val="00B854E3"/>
    <w:rsid w:val="00B91F65"/>
    <w:rsid w:val="00B92DFD"/>
    <w:rsid w:val="00B93B45"/>
    <w:rsid w:val="00B95780"/>
    <w:rsid w:val="00B95DAA"/>
    <w:rsid w:val="00B96361"/>
    <w:rsid w:val="00B96A7D"/>
    <w:rsid w:val="00BB30B8"/>
    <w:rsid w:val="00BB47A4"/>
    <w:rsid w:val="00BB4FC8"/>
    <w:rsid w:val="00BC0C46"/>
    <w:rsid w:val="00BC54D0"/>
    <w:rsid w:val="00BC5E82"/>
    <w:rsid w:val="00BD00CC"/>
    <w:rsid w:val="00BD0C34"/>
    <w:rsid w:val="00BD619A"/>
    <w:rsid w:val="00BD6352"/>
    <w:rsid w:val="00BD656E"/>
    <w:rsid w:val="00BD72C2"/>
    <w:rsid w:val="00BE59CB"/>
    <w:rsid w:val="00BF10FA"/>
    <w:rsid w:val="00BF2D9B"/>
    <w:rsid w:val="00BF5403"/>
    <w:rsid w:val="00BF6BDF"/>
    <w:rsid w:val="00BF703B"/>
    <w:rsid w:val="00BF709B"/>
    <w:rsid w:val="00C02204"/>
    <w:rsid w:val="00C043D8"/>
    <w:rsid w:val="00C04878"/>
    <w:rsid w:val="00C1040F"/>
    <w:rsid w:val="00C11147"/>
    <w:rsid w:val="00C11E6F"/>
    <w:rsid w:val="00C148EE"/>
    <w:rsid w:val="00C153FB"/>
    <w:rsid w:val="00C16D8B"/>
    <w:rsid w:val="00C22A37"/>
    <w:rsid w:val="00C25092"/>
    <w:rsid w:val="00C3547A"/>
    <w:rsid w:val="00C36BBA"/>
    <w:rsid w:val="00C45552"/>
    <w:rsid w:val="00C45652"/>
    <w:rsid w:val="00C522DC"/>
    <w:rsid w:val="00C564DF"/>
    <w:rsid w:val="00C6426D"/>
    <w:rsid w:val="00C64D6C"/>
    <w:rsid w:val="00C65283"/>
    <w:rsid w:val="00C71078"/>
    <w:rsid w:val="00C73F57"/>
    <w:rsid w:val="00C7512D"/>
    <w:rsid w:val="00C756D9"/>
    <w:rsid w:val="00C81130"/>
    <w:rsid w:val="00C81700"/>
    <w:rsid w:val="00C83CE1"/>
    <w:rsid w:val="00C853C3"/>
    <w:rsid w:val="00C85A57"/>
    <w:rsid w:val="00C8688A"/>
    <w:rsid w:val="00C90BBB"/>
    <w:rsid w:val="00C90D18"/>
    <w:rsid w:val="00C919C0"/>
    <w:rsid w:val="00C91F41"/>
    <w:rsid w:val="00C94092"/>
    <w:rsid w:val="00C95B4B"/>
    <w:rsid w:val="00C95DCD"/>
    <w:rsid w:val="00C97931"/>
    <w:rsid w:val="00CA16C0"/>
    <w:rsid w:val="00CA476C"/>
    <w:rsid w:val="00CA70D6"/>
    <w:rsid w:val="00CB332A"/>
    <w:rsid w:val="00CB353F"/>
    <w:rsid w:val="00CB3E10"/>
    <w:rsid w:val="00CB5E0C"/>
    <w:rsid w:val="00CC3F7D"/>
    <w:rsid w:val="00CD3C41"/>
    <w:rsid w:val="00CD3F66"/>
    <w:rsid w:val="00CE1F9E"/>
    <w:rsid w:val="00CE387D"/>
    <w:rsid w:val="00CF049F"/>
    <w:rsid w:val="00CF3B55"/>
    <w:rsid w:val="00CF735C"/>
    <w:rsid w:val="00D019E2"/>
    <w:rsid w:val="00D019F6"/>
    <w:rsid w:val="00D029DD"/>
    <w:rsid w:val="00D04778"/>
    <w:rsid w:val="00D11819"/>
    <w:rsid w:val="00D127C2"/>
    <w:rsid w:val="00D13374"/>
    <w:rsid w:val="00D134A1"/>
    <w:rsid w:val="00D13FB2"/>
    <w:rsid w:val="00D229AA"/>
    <w:rsid w:val="00D25C33"/>
    <w:rsid w:val="00D2609F"/>
    <w:rsid w:val="00D3171D"/>
    <w:rsid w:val="00D35D34"/>
    <w:rsid w:val="00D37FAB"/>
    <w:rsid w:val="00D40A8C"/>
    <w:rsid w:val="00D40E7E"/>
    <w:rsid w:val="00D422BF"/>
    <w:rsid w:val="00D424BF"/>
    <w:rsid w:val="00D42971"/>
    <w:rsid w:val="00D46AF2"/>
    <w:rsid w:val="00D472C2"/>
    <w:rsid w:val="00D51E62"/>
    <w:rsid w:val="00D52015"/>
    <w:rsid w:val="00D552E0"/>
    <w:rsid w:val="00D554F3"/>
    <w:rsid w:val="00D55C44"/>
    <w:rsid w:val="00D56B12"/>
    <w:rsid w:val="00D602C3"/>
    <w:rsid w:val="00D60EB0"/>
    <w:rsid w:val="00D628C2"/>
    <w:rsid w:val="00D6450B"/>
    <w:rsid w:val="00D648A2"/>
    <w:rsid w:val="00D64971"/>
    <w:rsid w:val="00D6569B"/>
    <w:rsid w:val="00D65F4C"/>
    <w:rsid w:val="00D72143"/>
    <w:rsid w:val="00D75049"/>
    <w:rsid w:val="00D75DE6"/>
    <w:rsid w:val="00D75FAF"/>
    <w:rsid w:val="00D770DB"/>
    <w:rsid w:val="00D80EF5"/>
    <w:rsid w:val="00D8694E"/>
    <w:rsid w:val="00D93846"/>
    <w:rsid w:val="00DA2E52"/>
    <w:rsid w:val="00DA3C5C"/>
    <w:rsid w:val="00DA7AF4"/>
    <w:rsid w:val="00DB0F7E"/>
    <w:rsid w:val="00DB37B6"/>
    <w:rsid w:val="00DB37FD"/>
    <w:rsid w:val="00DB7422"/>
    <w:rsid w:val="00DC3796"/>
    <w:rsid w:val="00DC5571"/>
    <w:rsid w:val="00DD325D"/>
    <w:rsid w:val="00DD6B54"/>
    <w:rsid w:val="00DE07AD"/>
    <w:rsid w:val="00DE1AE5"/>
    <w:rsid w:val="00DE31F3"/>
    <w:rsid w:val="00DE4B86"/>
    <w:rsid w:val="00DE654B"/>
    <w:rsid w:val="00DE6CFB"/>
    <w:rsid w:val="00DF0768"/>
    <w:rsid w:val="00DF08E7"/>
    <w:rsid w:val="00DF1683"/>
    <w:rsid w:val="00DF1C3F"/>
    <w:rsid w:val="00DF52D8"/>
    <w:rsid w:val="00DF7FD0"/>
    <w:rsid w:val="00E02488"/>
    <w:rsid w:val="00E15B7F"/>
    <w:rsid w:val="00E16981"/>
    <w:rsid w:val="00E203A7"/>
    <w:rsid w:val="00E23812"/>
    <w:rsid w:val="00E2450B"/>
    <w:rsid w:val="00E256B1"/>
    <w:rsid w:val="00E30691"/>
    <w:rsid w:val="00E31377"/>
    <w:rsid w:val="00E405E6"/>
    <w:rsid w:val="00E41E25"/>
    <w:rsid w:val="00E42312"/>
    <w:rsid w:val="00E43636"/>
    <w:rsid w:val="00E45740"/>
    <w:rsid w:val="00E50093"/>
    <w:rsid w:val="00E5071C"/>
    <w:rsid w:val="00E50983"/>
    <w:rsid w:val="00E50A01"/>
    <w:rsid w:val="00E51B34"/>
    <w:rsid w:val="00E52B48"/>
    <w:rsid w:val="00E53F1A"/>
    <w:rsid w:val="00E561E2"/>
    <w:rsid w:val="00E56BAA"/>
    <w:rsid w:val="00E62A6E"/>
    <w:rsid w:val="00E64120"/>
    <w:rsid w:val="00E67C12"/>
    <w:rsid w:val="00E714EF"/>
    <w:rsid w:val="00E8105C"/>
    <w:rsid w:val="00E81D17"/>
    <w:rsid w:val="00E81EF2"/>
    <w:rsid w:val="00E84182"/>
    <w:rsid w:val="00E851CA"/>
    <w:rsid w:val="00E86700"/>
    <w:rsid w:val="00E8689A"/>
    <w:rsid w:val="00E86D8E"/>
    <w:rsid w:val="00E913A5"/>
    <w:rsid w:val="00E951D8"/>
    <w:rsid w:val="00E95561"/>
    <w:rsid w:val="00E96F27"/>
    <w:rsid w:val="00E97D93"/>
    <w:rsid w:val="00EA0163"/>
    <w:rsid w:val="00EA0328"/>
    <w:rsid w:val="00EA0357"/>
    <w:rsid w:val="00EA3CD3"/>
    <w:rsid w:val="00EB00D4"/>
    <w:rsid w:val="00EC2F9C"/>
    <w:rsid w:val="00EC4A26"/>
    <w:rsid w:val="00EC586B"/>
    <w:rsid w:val="00EC701F"/>
    <w:rsid w:val="00ED1709"/>
    <w:rsid w:val="00ED28F9"/>
    <w:rsid w:val="00ED36BF"/>
    <w:rsid w:val="00ED4BA8"/>
    <w:rsid w:val="00ED71BC"/>
    <w:rsid w:val="00EE1CE2"/>
    <w:rsid w:val="00EE4DA1"/>
    <w:rsid w:val="00EF0E98"/>
    <w:rsid w:val="00EF5779"/>
    <w:rsid w:val="00F00316"/>
    <w:rsid w:val="00F06210"/>
    <w:rsid w:val="00F10691"/>
    <w:rsid w:val="00F11D1D"/>
    <w:rsid w:val="00F11DA3"/>
    <w:rsid w:val="00F13BC1"/>
    <w:rsid w:val="00F15410"/>
    <w:rsid w:val="00F20FE2"/>
    <w:rsid w:val="00F25A6F"/>
    <w:rsid w:val="00F268A4"/>
    <w:rsid w:val="00F26963"/>
    <w:rsid w:val="00F3207A"/>
    <w:rsid w:val="00F41014"/>
    <w:rsid w:val="00F41183"/>
    <w:rsid w:val="00F42342"/>
    <w:rsid w:val="00F449D4"/>
    <w:rsid w:val="00F474B6"/>
    <w:rsid w:val="00F501FD"/>
    <w:rsid w:val="00F50D52"/>
    <w:rsid w:val="00F51A1D"/>
    <w:rsid w:val="00F55B06"/>
    <w:rsid w:val="00F60F07"/>
    <w:rsid w:val="00F61148"/>
    <w:rsid w:val="00F638A2"/>
    <w:rsid w:val="00F7219D"/>
    <w:rsid w:val="00F8325E"/>
    <w:rsid w:val="00F8337B"/>
    <w:rsid w:val="00F85493"/>
    <w:rsid w:val="00F91BBF"/>
    <w:rsid w:val="00F926A6"/>
    <w:rsid w:val="00F935F3"/>
    <w:rsid w:val="00F93C37"/>
    <w:rsid w:val="00F9436A"/>
    <w:rsid w:val="00F96E60"/>
    <w:rsid w:val="00FA13AA"/>
    <w:rsid w:val="00FA22CC"/>
    <w:rsid w:val="00FA5396"/>
    <w:rsid w:val="00FA53F4"/>
    <w:rsid w:val="00FB0C5C"/>
    <w:rsid w:val="00FB2A1C"/>
    <w:rsid w:val="00FB2B2F"/>
    <w:rsid w:val="00FB47D0"/>
    <w:rsid w:val="00FB704B"/>
    <w:rsid w:val="00FC377C"/>
    <w:rsid w:val="00FC3C7F"/>
    <w:rsid w:val="00FC4201"/>
    <w:rsid w:val="00FC63D0"/>
    <w:rsid w:val="00FC7C31"/>
    <w:rsid w:val="00FD21A0"/>
    <w:rsid w:val="00FD3CC6"/>
    <w:rsid w:val="00FD4CDD"/>
    <w:rsid w:val="00FD7215"/>
    <w:rsid w:val="00FD75D2"/>
    <w:rsid w:val="00FE175E"/>
    <w:rsid w:val="00FE2315"/>
    <w:rsid w:val="00FE2CF4"/>
    <w:rsid w:val="00FE3BB2"/>
    <w:rsid w:val="00FF0FE9"/>
    <w:rsid w:val="00FF1E02"/>
    <w:rsid w:val="00FF2133"/>
    <w:rsid w:val="00FF27E9"/>
    <w:rsid w:val="00FF2A33"/>
    <w:rsid w:val="00FF6BA1"/>
    <w:rsid w:val="00FF6C1C"/>
    <w:rsid w:val="00FF71A2"/>
    <w:rsid w:val="00FF7DDF"/>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4338"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lsdException w:name="header" w:semiHidden="0" w:uiPriority="0" w:unhideWhenUsed="0"/>
    <w:lsdException w:name="footer" w:semiHidden="0" w:uiPriority="0" w:unhideWhenUsed="0"/>
    <w:lsdException w:name="Default Paragraph Font" w:semiHidden="0" w:uiPriority="0" w:unhideWhenUsed="0"/>
    <w:lsdException w:name="Hyperlink" w:semiHidden="0" w:uiPriority="0" w:unhideWhenUsed="0"/>
    <w:lsdException w:name="Strong" w:semiHidden="0" w:uiPriority="22"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113EE"/>
    <w:pPr>
      <w:widowControl w:val="0"/>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5113EE"/>
    <w:pPr>
      <w:tabs>
        <w:tab w:val="center" w:pos="4153"/>
        <w:tab w:val="right" w:pos="8306"/>
      </w:tabs>
      <w:snapToGrid w:val="0"/>
    </w:pPr>
    <w:rPr>
      <w:sz w:val="20"/>
      <w:szCs w:val="20"/>
    </w:rPr>
  </w:style>
  <w:style w:type="paragraph" w:styleId="a5">
    <w:name w:val="header"/>
    <w:basedOn w:val="a"/>
    <w:link w:val="a6"/>
    <w:rsid w:val="005113EE"/>
    <w:pPr>
      <w:tabs>
        <w:tab w:val="center" w:pos="4153"/>
        <w:tab w:val="right" w:pos="8306"/>
      </w:tabs>
      <w:snapToGrid w:val="0"/>
    </w:pPr>
    <w:rPr>
      <w:sz w:val="20"/>
      <w:szCs w:val="20"/>
    </w:rPr>
  </w:style>
  <w:style w:type="character" w:styleId="a7">
    <w:name w:val="Strong"/>
    <w:uiPriority w:val="22"/>
    <w:qFormat/>
    <w:rsid w:val="005113EE"/>
    <w:rPr>
      <w:b/>
      <w:bCs/>
    </w:rPr>
  </w:style>
  <w:style w:type="character" w:styleId="a8">
    <w:name w:val="Hyperlink"/>
    <w:rsid w:val="005113EE"/>
    <w:rPr>
      <w:color w:val="136EC2"/>
      <w:u w:val="single"/>
    </w:rPr>
  </w:style>
  <w:style w:type="paragraph" w:customStyle="1" w:styleId="CharChar">
    <w:name w:val="批注框文本 Char Char"/>
    <w:basedOn w:val="a"/>
    <w:rsid w:val="005113EE"/>
    <w:rPr>
      <w:rFonts w:ascii="Arial" w:hAnsi="Arial"/>
      <w:sz w:val="18"/>
      <w:szCs w:val="18"/>
    </w:rPr>
  </w:style>
  <w:style w:type="paragraph" w:customStyle="1" w:styleId="a9">
    <w:name w:val="內文 + 新細明體"/>
    <w:basedOn w:val="a"/>
    <w:rsid w:val="005113EE"/>
    <w:pPr>
      <w:snapToGrid w:val="0"/>
      <w:spacing w:line="0" w:lineRule="atLeast"/>
    </w:pPr>
    <w:rPr>
      <w:rFonts w:ascii="新細明體" w:hAnsi="新細明體"/>
    </w:rPr>
  </w:style>
  <w:style w:type="paragraph" w:customStyle="1" w:styleId="1">
    <w:name w:val="內文縮排1"/>
    <w:basedOn w:val="a"/>
    <w:link w:val="aa"/>
    <w:rsid w:val="005113EE"/>
    <w:pPr>
      <w:ind w:firstLine="420"/>
      <w:jc w:val="both"/>
    </w:pPr>
    <w:rPr>
      <w:rFonts w:eastAsia="SimSun"/>
      <w:sz w:val="21"/>
      <w:szCs w:val="20"/>
      <w:lang w:eastAsia="zh-CN"/>
    </w:rPr>
  </w:style>
  <w:style w:type="paragraph" w:customStyle="1" w:styleId="Web1">
    <w:name w:val="內文 (Web)1"/>
    <w:basedOn w:val="a"/>
    <w:rsid w:val="005113EE"/>
    <w:pPr>
      <w:widowControl/>
      <w:spacing w:before="100" w:beforeAutospacing="1" w:after="100" w:afterAutospacing="1"/>
    </w:pPr>
    <w:rPr>
      <w:rFonts w:ascii="SimSun" w:eastAsia="SimSun" w:hAnsi="SimSun" w:cs="SimSun"/>
      <w:kern w:val="0"/>
      <w:lang w:eastAsia="zh-CN"/>
    </w:rPr>
  </w:style>
  <w:style w:type="character" w:customStyle="1" w:styleId="dayred">
    <w:name w:val="day_red"/>
    <w:basedOn w:val="a0"/>
    <w:rsid w:val="005113EE"/>
  </w:style>
  <w:style w:type="character" w:customStyle="1" w:styleId="ziti011">
    <w:name w:val="ziti_011"/>
    <w:basedOn w:val="a0"/>
    <w:rsid w:val="005113EE"/>
  </w:style>
  <w:style w:type="character" w:customStyle="1" w:styleId="a4">
    <w:name w:val="頁尾 字元"/>
    <w:link w:val="a3"/>
    <w:semiHidden/>
    <w:rsid w:val="005113EE"/>
    <w:rPr>
      <w:kern w:val="2"/>
    </w:rPr>
  </w:style>
  <w:style w:type="character" w:customStyle="1" w:styleId="a6">
    <w:name w:val="頁首 字元"/>
    <w:link w:val="a5"/>
    <w:semiHidden/>
    <w:rsid w:val="005113EE"/>
    <w:rPr>
      <w:kern w:val="2"/>
    </w:rPr>
  </w:style>
  <w:style w:type="character" w:customStyle="1" w:styleId="headline-content2">
    <w:name w:val="headline-content2"/>
    <w:basedOn w:val="a0"/>
    <w:rsid w:val="005113EE"/>
  </w:style>
  <w:style w:type="character" w:customStyle="1" w:styleId="aa">
    <w:name w:val="內文縮排 字元"/>
    <w:link w:val="1"/>
    <w:semiHidden/>
    <w:rsid w:val="005113EE"/>
    <w:rPr>
      <w:rFonts w:eastAsia="SimSun"/>
      <w:kern w:val="2"/>
      <w:sz w:val="21"/>
      <w:lang w:val="en-US" w:eastAsia="zh-CN" w:bidi="ar-SA"/>
    </w:rPr>
  </w:style>
  <w:style w:type="character" w:customStyle="1" w:styleId="question-title2">
    <w:name w:val="question-title2"/>
    <w:basedOn w:val="a0"/>
    <w:rsid w:val="005113EE"/>
  </w:style>
  <w:style w:type="character" w:customStyle="1" w:styleId="10">
    <w:name w:val="內容1"/>
    <w:uiPriority w:val="99"/>
    <w:rsid w:val="005113EE"/>
    <w:rPr>
      <w:sz w:val="20"/>
    </w:rPr>
  </w:style>
  <w:style w:type="table" w:styleId="ab">
    <w:name w:val="Table Grid"/>
    <w:basedOn w:val="a1"/>
    <w:uiPriority w:val="99"/>
    <w:unhideWhenUsed/>
    <w:rsid w:val="006856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annotation reference"/>
    <w:uiPriority w:val="99"/>
    <w:semiHidden/>
    <w:unhideWhenUsed/>
    <w:rsid w:val="00BC0C46"/>
    <w:rPr>
      <w:sz w:val="18"/>
      <w:szCs w:val="18"/>
    </w:rPr>
  </w:style>
  <w:style w:type="paragraph" w:styleId="ad">
    <w:name w:val="annotation text"/>
    <w:basedOn w:val="a"/>
    <w:link w:val="ae"/>
    <w:uiPriority w:val="99"/>
    <w:semiHidden/>
    <w:unhideWhenUsed/>
    <w:rsid w:val="00BC0C46"/>
  </w:style>
  <w:style w:type="character" w:customStyle="1" w:styleId="ae">
    <w:name w:val="註解文字 字元"/>
    <w:link w:val="ad"/>
    <w:uiPriority w:val="99"/>
    <w:semiHidden/>
    <w:rsid w:val="00BC0C46"/>
    <w:rPr>
      <w:rFonts w:eastAsia="新細明體"/>
      <w:kern w:val="2"/>
      <w:sz w:val="24"/>
      <w:szCs w:val="24"/>
    </w:rPr>
  </w:style>
  <w:style w:type="paragraph" w:styleId="af">
    <w:name w:val="annotation subject"/>
    <w:basedOn w:val="ad"/>
    <w:next w:val="ad"/>
    <w:link w:val="af0"/>
    <w:uiPriority w:val="99"/>
    <w:semiHidden/>
    <w:unhideWhenUsed/>
    <w:rsid w:val="00BC0C46"/>
    <w:rPr>
      <w:b/>
      <w:bCs/>
    </w:rPr>
  </w:style>
  <w:style w:type="character" w:customStyle="1" w:styleId="af0">
    <w:name w:val="註解主旨 字元"/>
    <w:link w:val="af"/>
    <w:uiPriority w:val="99"/>
    <w:semiHidden/>
    <w:rsid w:val="00BC0C46"/>
    <w:rPr>
      <w:rFonts w:eastAsia="新細明體"/>
      <w:b/>
      <w:bCs/>
      <w:kern w:val="2"/>
      <w:sz w:val="24"/>
      <w:szCs w:val="24"/>
    </w:rPr>
  </w:style>
  <w:style w:type="paragraph" w:styleId="af1">
    <w:name w:val="Balloon Text"/>
    <w:basedOn w:val="a"/>
    <w:link w:val="af2"/>
    <w:uiPriority w:val="99"/>
    <w:semiHidden/>
    <w:unhideWhenUsed/>
    <w:rsid w:val="00BC0C46"/>
    <w:rPr>
      <w:rFonts w:ascii="Cambria" w:hAnsi="Cambria"/>
      <w:sz w:val="18"/>
      <w:szCs w:val="18"/>
    </w:rPr>
  </w:style>
  <w:style w:type="character" w:customStyle="1" w:styleId="af2">
    <w:name w:val="註解方塊文字 字元"/>
    <w:link w:val="af1"/>
    <w:uiPriority w:val="99"/>
    <w:semiHidden/>
    <w:rsid w:val="00BC0C46"/>
    <w:rPr>
      <w:rFonts w:ascii="Cambria" w:eastAsia="新細明體" w:hAnsi="Cambria" w:cs="Times New Roman"/>
      <w:kern w:val="2"/>
      <w:sz w:val="18"/>
      <w:szCs w:val="18"/>
    </w:rPr>
  </w:style>
  <w:style w:type="paragraph" w:styleId="af3">
    <w:name w:val="No Spacing"/>
    <w:uiPriority w:val="1"/>
    <w:qFormat/>
    <w:rsid w:val="00202281"/>
    <w:pPr>
      <w:widowControl w:val="0"/>
    </w:pPr>
    <w:rPr>
      <w:kern w:val="2"/>
      <w:sz w:val="24"/>
      <w:szCs w:val="24"/>
    </w:rPr>
  </w:style>
  <w:style w:type="character" w:styleId="af4">
    <w:name w:val="Subtle Emphasis"/>
    <w:uiPriority w:val="19"/>
    <w:qFormat/>
    <w:rsid w:val="00202281"/>
    <w:rPr>
      <w:i/>
      <w:iCs/>
      <w:color w:val="808080"/>
    </w:rPr>
  </w:style>
  <w:style w:type="paragraph" w:styleId="af5">
    <w:name w:val="List Paragraph"/>
    <w:basedOn w:val="a"/>
    <w:uiPriority w:val="99"/>
    <w:qFormat/>
    <w:rsid w:val="00331654"/>
    <w:pPr>
      <w:ind w:leftChars="200" w:left="480"/>
    </w:pPr>
  </w:style>
  <w:style w:type="paragraph" w:styleId="Web">
    <w:name w:val="Normal (Web)"/>
    <w:basedOn w:val="a"/>
    <w:uiPriority w:val="99"/>
    <w:unhideWhenUsed/>
    <w:rsid w:val="001C3A14"/>
    <w:pPr>
      <w:widowControl/>
      <w:spacing w:before="100" w:beforeAutospacing="1" w:after="100" w:afterAutospacing="1"/>
    </w:pPr>
    <w:rPr>
      <w:rFonts w:ascii="新細明體" w:hAnsi="新細明體" w:cs="新細明體"/>
      <w:kern w:val="0"/>
    </w:rPr>
  </w:style>
  <w:style w:type="character" w:customStyle="1" w:styleId="contentlh19">
    <w:name w:val="contentlh19"/>
    <w:basedOn w:val="a0"/>
    <w:rsid w:val="00A26B2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lsdException w:name="header" w:semiHidden="0" w:uiPriority="0" w:unhideWhenUsed="0"/>
    <w:lsdException w:name="footer" w:semiHidden="0" w:uiPriority="0" w:unhideWhenUsed="0"/>
    <w:lsdException w:name="Default Paragraph Font" w:semiHidden="0" w:uiPriority="0" w:unhideWhenUsed="0"/>
    <w:lsdException w:name="Hyperlink" w:semiHidden="0" w:uiPriority="0" w:unhideWhenUsed="0"/>
    <w:lsdException w:name="Strong" w:semiHidden="0" w:uiPriority="22"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5113EE"/>
    <w:pPr>
      <w:widowControl w:val="0"/>
    </w:pPr>
    <w:rPr>
      <w:kern w:val="2"/>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rsid w:val="005113EE"/>
    <w:pPr>
      <w:tabs>
        <w:tab w:val="center" w:pos="4153"/>
        <w:tab w:val="right" w:pos="8306"/>
      </w:tabs>
      <w:snapToGrid w:val="0"/>
    </w:pPr>
    <w:rPr>
      <w:sz w:val="20"/>
      <w:szCs w:val="20"/>
    </w:rPr>
  </w:style>
  <w:style w:type="paragraph" w:styleId="a5">
    <w:name w:val="header"/>
    <w:basedOn w:val="a"/>
    <w:link w:val="a6"/>
    <w:rsid w:val="005113EE"/>
    <w:pPr>
      <w:tabs>
        <w:tab w:val="center" w:pos="4153"/>
        <w:tab w:val="right" w:pos="8306"/>
      </w:tabs>
      <w:snapToGrid w:val="0"/>
    </w:pPr>
    <w:rPr>
      <w:sz w:val="20"/>
      <w:szCs w:val="20"/>
    </w:rPr>
  </w:style>
  <w:style w:type="character" w:styleId="a7">
    <w:name w:val="Strong"/>
    <w:uiPriority w:val="22"/>
    <w:qFormat/>
    <w:rsid w:val="005113EE"/>
    <w:rPr>
      <w:b/>
      <w:bCs/>
    </w:rPr>
  </w:style>
  <w:style w:type="character" w:styleId="a8">
    <w:name w:val="Hyperlink"/>
    <w:rsid w:val="005113EE"/>
    <w:rPr>
      <w:color w:val="136EC2"/>
      <w:u w:val="single"/>
    </w:rPr>
  </w:style>
  <w:style w:type="paragraph" w:customStyle="1" w:styleId="CharChar">
    <w:name w:val="批注框文本 Char Char"/>
    <w:basedOn w:val="a"/>
    <w:rsid w:val="005113EE"/>
    <w:rPr>
      <w:rFonts w:ascii="Arial" w:hAnsi="Arial"/>
      <w:sz w:val="18"/>
      <w:szCs w:val="18"/>
    </w:rPr>
  </w:style>
  <w:style w:type="paragraph" w:customStyle="1" w:styleId="a9">
    <w:name w:val="內文 + 新細明體"/>
    <w:basedOn w:val="a"/>
    <w:rsid w:val="005113EE"/>
    <w:pPr>
      <w:snapToGrid w:val="0"/>
      <w:spacing w:line="0" w:lineRule="atLeast"/>
    </w:pPr>
    <w:rPr>
      <w:rFonts w:ascii="新細明體" w:hAnsi="新細明體"/>
    </w:rPr>
  </w:style>
  <w:style w:type="paragraph" w:customStyle="1" w:styleId="1">
    <w:name w:val="內文縮排1"/>
    <w:basedOn w:val="a"/>
    <w:link w:val="aa"/>
    <w:rsid w:val="005113EE"/>
    <w:pPr>
      <w:ind w:firstLine="420"/>
      <w:jc w:val="both"/>
    </w:pPr>
    <w:rPr>
      <w:rFonts w:eastAsia="SimSun"/>
      <w:sz w:val="21"/>
      <w:szCs w:val="20"/>
      <w:lang w:eastAsia="zh-CN"/>
    </w:rPr>
  </w:style>
  <w:style w:type="paragraph" w:customStyle="1" w:styleId="Web1">
    <w:name w:val="內文 (Web)1"/>
    <w:basedOn w:val="a"/>
    <w:rsid w:val="005113EE"/>
    <w:pPr>
      <w:widowControl/>
      <w:spacing w:before="100" w:beforeAutospacing="1" w:after="100" w:afterAutospacing="1"/>
    </w:pPr>
    <w:rPr>
      <w:rFonts w:ascii="SimSun" w:eastAsia="SimSun" w:hAnsi="SimSun" w:cs="SimSun"/>
      <w:kern w:val="0"/>
      <w:lang w:eastAsia="zh-CN"/>
    </w:rPr>
  </w:style>
  <w:style w:type="character" w:customStyle="1" w:styleId="dayred">
    <w:name w:val="day_red"/>
    <w:basedOn w:val="a0"/>
    <w:rsid w:val="005113EE"/>
  </w:style>
  <w:style w:type="character" w:customStyle="1" w:styleId="ziti011">
    <w:name w:val="ziti_011"/>
    <w:basedOn w:val="a0"/>
    <w:rsid w:val="005113EE"/>
  </w:style>
  <w:style w:type="character" w:customStyle="1" w:styleId="a4">
    <w:name w:val="頁尾 字元"/>
    <w:link w:val="a3"/>
    <w:semiHidden/>
    <w:rsid w:val="005113EE"/>
    <w:rPr>
      <w:kern w:val="2"/>
    </w:rPr>
  </w:style>
  <w:style w:type="character" w:customStyle="1" w:styleId="a6">
    <w:name w:val="頁首 字元"/>
    <w:link w:val="a5"/>
    <w:semiHidden/>
    <w:rsid w:val="005113EE"/>
    <w:rPr>
      <w:kern w:val="2"/>
    </w:rPr>
  </w:style>
  <w:style w:type="character" w:customStyle="1" w:styleId="headline-content2">
    <w:name w:val="headline-content2"/>
    <w:basedOn w:val="a0"/>
    <w:rsid w:val="005113EE"/>
  </w:style>
  <w:style w:type="character" w:customStyle="1" w:styleId="aa">
    <w:name w:val="內文縮排 字元"/>
    <w:link w:val="1"/>
    <w:semiHidden/>
    <w:rsid w:val="005113EE"/>
    <w:rPr>
      <w:rFonts w:eastAsia="SimSun"/>
      <w:kern w:val="2"/>
      <w:sz w:val="21"/>
      <w:lang w:val="en-US" w:eastAsia="zh-CN" w:bidi="ar-SA"/>
    </w:rPr>
  </w:style>
  <w:style w:type="character" w:customStyle="1" w:styleId="question-title2">
    <w:name w:val="question-title2"/>
    <w:basedOn w:val="a0"/>
    <w:rsid w:val="005113EE"/>
  </w:style>
  <w:style w:type="character" w:customStyle="1" w:styleId="10">
    <w:name w:val="內容1"/>
    <w:uiPriority w:val="99"/>
    <w:rsid w:val="005113EE"/>
    <w:rPr>
      <w:sz w:val="20"/>
    </w:rPr>
  </w:style>
  <w:style w:type="table" w:styleId="ab">
    <w:name w:val="Table Grid"/>
    <w:basedOn w:val="a1"/>
    <w:uiPriority w:val="99"/>
    <w:unhideWhenUsed/>
    <w:rsid w:val="006856F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c">
    <w:name w:val="annotation reference"/>
    <w:uiPriority w:val="99"/>
    <w:semiHidden/>
    <w:unhideWhenUsed/>
    <w:rsid w:val="00BC0C46"/>
    <w:rPr>
      <w:sz w:val="18"/>
      <w:szCs w:val="18"/>
    </w:rPr>
  </w:style>
  <w:style w:type="paragraph" w:styleId="ad">
    <w:name w:val="annotation text"/>
    <w:basedOn w:val="a"/>
    <w:link w:val="ae"/>
    <w:uiPriority w:val="99"/>
    <w:semiHidden/>
    <w:unhideWhenUsed/>
    <w:rsid w:val="00BC0C46"/>
  </w:style>
  <w:style w:type="character" w:customStyle="1" w:styleId="ae">
    <w:name w:val="註解文字 字元"/>
    <w:link w:val="ad"/>
    <w:uiPriority w:val="99"/>
    <w:semiHidden/>
    <w:rsid w:val="00BC0C46"/>
    <w:rPr>
      <w:rFonts w:eastAsia="新細明體"/>
      <w:kern w:val="2"/>
      <w:sz w:val="24"/>
      <w:szCs w:val="24"/>
    </w:rPr>
  </w:style>
  <w:style w:type="paragraph" w:styleId="af">
    <w:name w:val="annotation subject"/>
    <w:basedOn w:val="ad"/>
    <w:next w:val="ad"/>
    <w:link w:val="af0"/>
    <w:uiPriority w:val="99"/>
    <w:semiHidden/>
    <w:unhideWhenUsed/>
    <w:rsid w:val="00BC0C46"/>
    <w:rPr>
      <w:b/>
      <w:bCs/>
    </w:rPr>
  </w:style>
  <w:style w:type="character" w:customStyle="1" w:styleId="af0">
    <w:name w:val="註解主旨 字元"/>
    <w:link w:val="af"/>
    <w:uiPriority w:val="99"/>
    <w:semiHidden/>
    <w:rsid w:val="00BC0C46"/>
    <w:rPr>
      <w:rFonts w:eastAsia="新細明體"/>
      <w:b/>
      <w:bCs/>
      <w:kern w:val="2"/>
      <w:sz w:val="24"/>
      <w:szCs w:val="24"/>
    </w:rPr>
  </w:style>
  <w:style w:type="paragraph" w:styleId="af1">
    <w:name w:val="Balloon Text"/>
    <w:basedOn w:val="a"/>
    <w:link w:val="af2"/>
    <w:uiPriority w:val="99"/>
    <w:semiHidden/>
    <w:unhideWhenUsed/>
    <w:rsid w:val="00BC0C46"/>
    <w:rPr>
      <w:rFonts w:ascii="Cambria" w:hAnsi="Cambria"/>
      <w:sz w:val="18"/>
      <w:szCs w:val="18"/>
    </w:rPr>
  </w:style>
  <w:style w:type="character" w:customStyle="1" w:styleId="af2">
    <w:name w:val="註解方塊文字 字元"/>
    <w:link w:val="af1"/>
    <w:uiPriority w:val="99"/>
    <w:semiHidden/>
    <w:rsid w:val="00BC0C46"/>
    <w:rPr>
      <w:rFonts w:ascii="Cambria" w:eastAsia="新細明體" w:hAnsi="Cambria" w:cs="Times New Roman"/>
      <w:kern w:val="2"/>
      <w:sz w:val="18"/>
      <w:szCs w:val="18"/>
    </w:rPr>
  </w:style>
  <w:style w:type="paragraph" w:styleId="af3">
    <w:name w:val="No Spacing"/>
    <w:uiPriority w:val="1"/>
    <w:qFormat/>
    <w:rsid w:val="00202281"/>
    <w:pPr>
      <w:widowControl w:val="0"/>
    </w:pPr>
    <w:rPr>
      <w:kern w:val="2"/>
      <w:sz w:val="24"/>
      <w:szCs w:val="24"/>
    </w:rPr>
  </w:style>
  <w:style w:type="character" w:styleId="af4">
    <w:name w:val="Subtle Emphasis"/>
    <w:uiPriority w:val="19"/>
    <w:qFormat/>
    <w:rsid w:val="00202281"/>
    <w:rPr>
      <w:i/>
      <w:iCs/>
      <w:color w:val="808080"/>
    </w:rPr>
  </w:style>
  <w:style w:type="paragraph" w:styleId="af5">
    <w:name w:val="List Paragraph"/>
    <w:basedOn w:val="a"/>
    <w:uiPriority w:val="99"/>
    <w:qFormat/>
    <w:rsid w:val="00331654"/>
    <w:pPr>
      <w:ind w:leftChars="200" w:left="480"/>
    </w:pPr>
  </w:style>
  <w:style w:type="paragraph" w:styleId="Web">
    <w:name w:val="Normal (Web)"/>
    <w:basedOn w:val="a"/>
    <w:uiPriority w:val="99"/>
    <w:unhideWhenUsed/>
    <w:rsid w:val="001C3A14"/>
    <w:pPr>
      <w:widowControl/>
      <w:spacing w:before="100" w:beforeAutospacing="1" w:after="100" w:afterAutospacing="1"/>
    </w:pPr>
    <w:rPr>
      <w:rFonts w:ascii="新細明體" w:hAnsi="新細明體" w:cs="新細明體"/>
      <w:kern w:val="0"/>
    </w:rPr>
  </w:style>
  <w:style w:type="character" w:customStyle="1" w:styleId="contentlh19">
    <w:name w:val="contentlh19"/>
    <w:basedOn w:val="a0"/>
    <w:rsid w:val="00A26B2B"/>
  </w:style>
</w:styles>
</file>

<file path=word/webSettings.xml><?xml version="1.0" encoding="utf-8"?>
<w:webSettings xmlns:r="http://schemas.openxmlformats.org/officeDocument/2006/relationships" xmlns:w="http://schemas.openxmlformats.org/wordprocessingml/2006/main">
  <w:divs>
    <w:div w:id="63844100">
      <w:bodyDiv w:val="1"/>
      <w:marLeft w:val="0"/>
      <w:marRight w:val="0"/>
      <w:marTop w:val="0"/>
      <w:marBottom w:val="0"/>
      <w:divBdr>
        <w:top w:val="none" w:sz="0" w:space="0" w:color="auto"/>
        <w:left w:val="none" w:sz="0" w:space="0" w:color="auto"/>
        <w:bottom w:val="none" w:sz="0" w:space="0" w:color="auto"/>
        <w:right w:val="none" w:sz="0" w:space="0" w:color="auto"/>
      </w:divBdr>
    </w:div>
    <w:div w:id="195000011">
      <w:bodyDiv w:val="1"/>
      <w:marLeft w:val="0"/>
      <w:marRight w:val="0"/>
      <w:marTop w:val="0"/>
      <w:marBottom w:val="0"/>
      <w:divBdr>
        <w:top w:val="none" w:sz="0" w:space="0" w:color="auto"/>
        <w:left w:val="none" w:sz="0" w:space="0" w:color="auto"/>
        <w:bottom w:val="none" w:sz="0" w:space="0" w:color="auto"/>
        <w:right w:val="none" w:sz="0" w:space="0" w:color="auto"/>
      </w:divBdr>
    </w:div>
    <w:div w:id="335766704">
      <w:bodyDiv w:val="1"/>
      <w:marLeft w:val="0"/>
      <w:marRight w:val="0"/>
      <w:marTop w:val="0"/>
      <w:marBottom w:val="0"/>
      <w:divBdr>
        <w:top w:val="none" w:sz="0" w:space="0" w:color="auto"/>
        <w:left w:val="none" w:sz="0" w:space="0" w:color="auto"/>
        <w:bottom w:val="none" w:sz="0" w:space="0" w:color="auto"/>
        <w:right w:val="none" w:sz="0" w:space="0" w:color="auto"/>
      </w:divBdr>
    </w:div>
    <w:div w:id="417020856">
      <w:bodyDiv w:val="1"/>
      <w:marLeft w:val="0"/>
      <w:marRight w:val="0"/>
      <w:marTop w:val="0"/>
      <w:marBottom w:val="0"/>
      <w:divBdr>
        <w:top w:val="none" w:sz="0" w:space="0" w:color="auto"/>
        <w:left w:val="none" w:sz="0" w:space="0" w:color="auto"/>
        <w:bottom w:val="none" w:sz="0" w:space="0" w:color="auto"/>
        <w:right w:val="none" w:sz="0" w:space="0" w:color="auto"/>
      </w:divBdr>
    </w:div>
    <w:div w:id="544682208">
      <w:bodyDiv w:val="1"/>
      <w:marLeft w:val="0"/>
      <w:marRight w:val="0"/>
      <w:marTop w:val="0"/>
      <w:marBottom w:val="0"/>
      <w:divBdr>
        <w:top w:val="none" w:sz="0" w:space="0" w:color="auto"/>
        <w:left w:val="none" w:sz="0" w:space="0" w:color="auto"/>
        <w:bottom w:val="none" w:sz="0" w:space="0" w:color="auto"/>
        <w:right w:val="none" w:sz="0" w:space="0" w:color="auto"/>
      </w:divBdr>
      <w:divsChild>
        <w:div w:id="267155872">
          <w:marLeft w:val="0"/>
          <w:marRight w:val="0"/>
          <w:marTop w:val="0"/>
          <w:marBottom w:val="225"/>
          <w:divBdr>
            <w:top w:val="none" w:sz="0" w:space="0" w:color="auto"/>
            <w:left w:val="none" w:sz="0" w:space="0" w:color="auto"/>
            <w:bottom w:val="none" w:sz="0" w:space="0" w:color="auto"/>
            <w:right w:val="none" w:sz="0" w:space="0" w:color="auto"/>
          </w:divBdr>
        </w:div>
        <w:div w:id="693767033">
          <w:marLeft w:val="0"/>
          <w:marRight w:val="0"/>
          <w:marTop w:val="0"/>
          <w:marBottom w:val="225"/>
          <w:divBdr>
            <w:top w:val="none" w:sz="0" w:space="0" w:color="auto"/>
            <w:left w:val="none" w:sz="0" w:space="0" w:color="auto"/>
            <w:bottom w:val="none" w:sz="0" w:space="0" w:color="auto"/>
            <w:right w:val="none" w:sz="0" w:space="0" w:color="auto"/>
          </w:divBdr>
        </w:div>
      </w:divsChild>
    </w:div>
    <w:div w:id="778835397">
      <w:bodyDiv w:val="1"/>
      <w:marLeft w:val="0"/>
      <w:marRight w:val="0"/>
      <w:marTop w:val="0"/>
      <w:marBottom w:val="0"/>
      <w:divBdr>
        <w:top w:val="none" w:sz="0" w:space="0" w:color="auto"/>
        <w:left w:val="none" w:sz="0" w:space="0" w:color="auto"/>
        <w:bottom w:val="none" w:sz="0" w:space="0" w:color="auto"/>
        <w:right w:val="none" w:sz="0" w:space="0" w:color="auto"/>
      </w:divBdr>
    </w:div>
    <w:div w:id="1464151184">
      <w:bodyDiv w:val="1"/>
      <w:marLeft w:val="0"/>
      <w:marRight w:val="0"/>
      <w:marTop w:val="0"/>
      <w:marBottom w:val="0"/>
      <w:divBdr>
        <w:top w:val="none" w:sz="0" w:space="0" w:color="auto"/>
        <w:left w:val="none" w:sz="0" w:space="0" w:color="auto"/>
        <w:bottom w:val="none" w:sz="0" w:space="0" w:color="auto"/>
        <w:right w:val="none" w:sz="0" w:space="0" w:color="auto"/>
      </w:divBdr>
      <w:divsChild>
        <w:div w:id="1027871663">
          <w:marLeft w:val="0"/>
          <w:marRight w:val="0"/>
          <w:marTop w:val="0"/>
          <w:marBottom w:val="225"/>
          <w:divBdr>
            <w:top w:val="none" w:sz="0" w:space="0" w:color="auto"/>
            <w:left w:val="none" w:sz="0" w:space="0" w:color="auto"/>
            <w:bottom w:val="none" w:sz="0" w:space="0" w:color="auto"/>
            <w:right w:val="none" w:sz="0" w:space="0" w:color="auto"/>
          </w:divBdr>
          <w:divsChild>
            <w:div w:id="922102251">
              <w:marLeft w:val="0"/>
              <w:marRight w:val="0"/>
              <w:marTop w:val="0"/>
              <w:marBottom w:val="225"/>
              <w:divBdr>
                <w:top w:val="none" w:sz="0" w:space="0" w:color="auto"/>
                <w:left w:val="none" w:sz="0" w:space="0" w:color="auto"/>
                <w:bottom w:val="none" w:sz="0" w:space="0" w:color="auto"/>
                <w:right w:val="none" w:sz="0" w:space="0" w:color="auto"/>
              </w:divBdr>
            </w:div>
          </w:divsChild>
        </w:div>
        <w:div w:id="924607841">
          <w:marLeft w:val="0"/>
          <w:marRight w:val="0"/>
          <w:marTop w:val="0"/>
          <w:marBottom w:val="225"/>
          <w:divBdr>
            <w:top w:val="none" w:sz="0" w:space="0" w:color="auto"/>
            <w:left w:val="none" w:sz="0" w:space="0" w:color="auto"/>
            <w:bottom w:val="none" w:sz="0" w:space="0" w:color="auto"/>
            <w:right w:val="none" w:sz="0" w:space="0" w:color="auto"/>
          </w:divBdr>
        </w:div>
      </w:divsChild>
    </w:div>
    <w:div w:id="1593011449">
      <w:bodyDiv w:val="1"/>
      <w:marLeft w:val="0"/>
      <w:marRight w:val="0"/>
      <w:marTop w:val="0"/>
      <w:marBottom w:val="0"/>
      <w:divBdr>
        <w:top w:val="none" w:sz="0" w:space="0" w:color="auto"/>
        <w:left w:val="none" w:sz="0" w:space="0" w:color="auto"/>
        <w:bottom w:val="none" w:sz="0" w:space="0" w:color="auto"/>
        <w:right w:val="none" w:sz="0" w:space="0" w:color="auto"/>
      </w:divBdr>
    </w:div>
    <w:div w:id="1854294639">
      <w:bodyDiv w:val="1"/>
      <w:marLeft w:val="0"/>
      <w:marRight w:val="0"/>
      <w:marTop w:val="0"/>
      <w:marBottom w:val="0"/>
      <w:divBdr>
        <w:top w:val="none" w:sz="0" w:space="0" w:color="auto"/>
        <w:left w:val="none" w:sz="0" w:space="0" w:color="auto"/>
        <w:bottom w:val="none" w:sz="0" w:space="0" w:color="auto"/>
        <w:right w:val="none" w:sz="0" w:space="0" w:color="auto"/>
      </w:divBdr>
    </w:div>
    <w:div w:id="1990478089">
      <w:bodyDiv w:val="1"/>
      <w:marLeft w:val="0"/>
      <w:marRight w:val="0"/>
      <w:marTop w:val="0"/>
      <w:marBottom w:val="0"/>
      <w:divBdr>
        <w:top w:val="none" w:sz="0" w:space="0" w:color="auto"/>
        <w:left w:val="none" w:sz="0" w:space="0" w:color="auto"/>
        <w:bottom w:val="none" w:sz="0" w:space="0" w:color="auto"/>
        <w:right w:val="none" w:sz="0" w:space="0" w:color="auto"/>
      </w:divBdr>
    </w:div>
    <w:div w:id="210653561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hyperlink" Target="https://baike.baidu.com/item/%E4%B9%8C%E9%95%87" TargetMode="External"/><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7.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hyperlink" Target="http://baike.baidu.com/view/33625.htm"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baike.baidu.com/view/177170.htm" TargetMode="External"/><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hyperlink" Target="http://baike.baidu.com/view/209272.htm" TargetMode="External"/><Relationship Id="rId23" Type="http://schemas.openxmlformats.org/officeDocument/2006/relationships/hyperlink" Target="https://baike.baidu.com/item/%E4%B8%AD%E5%8D%8E%E6%B0%91%E5%9B%BD%E4%B8%8A%E6%B5%B7%E5%B8%82%E6%94%BF%E5%BA%9C%E5%A4%A7%E5%8E%A6" TargetMode="External"/><Relationship Id="rId10" Type="http://schemas.openxmlformats.org/officeDocument/2006/relationships/image" Target="media/image2.png"/><Relationship Id="rId19" Type="http://schemas.openxmlformats.org/officeDocument/2006/relationships/hyperlink" Target="https://baike.baidu.com/item/%E4%B9%8C%E9%95%87" TargetMode="Externa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https://baike.baidu.com/item/%E8%BD%AF%E4%BB%B6%E8%AE%BE%E8%AE%A1/10170122" TargetMode="External"/><Relationship Id="rId22" Type="http://schemas.openxmlformats.org/officeDocument/2006/relationships/hyperlink" Target="http://baike.baidu.com/view/32930.htm" TargetMode="External"/><Relationship Id="rId27" Type="http://schemas.microsoft.com/office/2007/relationships/stylesWithEffects" Target="stylesWithEffects.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E494E860-6C62-49C5-B022-4E199758347A}">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6</Pages>
  <Words>1301</Words>
  <Characters>7420</Characters>
  <Application>Microsoft Office Word</Application>
  <DocSecurity>0</DocSecurity>
  <Lines>61</Lines>
  <Paragraphs>17</Paragraphs>
  <ScaleCrop>false</ScaleCrop>
  <Company/>
  <LinksUpToDate>false</LinksUpToDate>
  <CharactersWithSpaces>8704</CharactersWithSpaces>
  <SharedDoc>false</SharedDoc>
  <HLinks>
    <vt:vector size="48" baseType="variant">
      <vt:variant>
        <vt:i4>5373962</vt:i4>
      </vt:variant>
      <vt:variant>
        <vt:i4>21</vt:i4>
      </vt:variant>
      <vt:variant>
        <vt:i4>0</vt:i4>
      </vt:variant>
      <vt:variant>
        <vt:i4>5</vt:i4>
      </vt:variant>
      <vt:variant>
        <vt:lpwstr>http://baike.baidu.com/view/32930.htm</vt:lpwstr>
      </vt:variant>
      <vt:variant>
        <vt:lpwstr/>
      </vt:variant>
      <vt:variant>
        <vt:i4>6422583</vt:i4>
      </vt:variant>
      <vt:variant>
        <vt:i4>18</vt:i4>
      </vt:variant>
      <vt:variant>
        <vt:i4>0</vt:i4>
      </vt:variant>
      <vt:variant>
        <vt:i4>5</vt:i4>
      </vt:variant>
      <vt:variant>
        <vt:lpwstr>http://baike.baidu.com/view/2422671.htm</vt:lpwstr>
      </vt:variant>
      <vt:variant>
        <vt:lpwstr/>
      </vt:variant>
      <vt:variant>
        <vt:i4>5832714</vt:i4>
      </vt:variant>
      <vt:variant>
        <vt:i4>15</vt:i4>
      </vt:variant>
      <vt:variant>
        <vt:i4>0</vt:i4>
      </vt:variant>
      <vt:variant>
        <vt:i4>5</vt:i4>
      </vt:variant>
      <vt:variant>
        <vt:lpwstr>http://baike.baidu.com/view/99437.htm</vt:lpwstr>
      </vt:variant>
      <vt:variant>
        <vt:lpwstr/>
      </vt:variant>
      <vt:variant>
        <vt:i4>3997750</vt:i4>
      </vt:variant>
      <vt:variant>
        <vt:i4>12</vt:i4>
      </vt:variant>
      <vt:variant>
        <vt:i4>0</vt:i4>
      </vt:variant>
      <vt:variant>
        <vt:i4>5</vt:i4>
      </vt:variant>
      <vt:variant>
        <vt:lpwstr>http://baike.baidu.com/view/402928.htm</vt:lpwstr>
      </vt:variant>
      <vt:variant>
        <vt:lpwstr/>
      </vt:variant>
      <vt:variant>
        <vt:i4>3866678</vt:i4>
      </vt:variant>
      <vt:variant>
        <vt:i4>9</vt:i4>
      </vt:variant>
      <vt:variant>
        <vt:i4>0</vt:i4>
      </vt:variant>
      <vt:variant>
        <vt:i4>5</vt:i4>
      </vt:variant>
      <vt:variant>
        <vt:lpwstr>http://baike.baidu.com/view/364736.htm</vt:lpwstr>
      </vt:variant>
      <vt:variant>
        <vt:lpwstr/>
      </vt:variant>
      <vt:variant>
        <vt:i4>5373952</vt:i4>
      </vt:variant>
      <vt:variant>
        <vt:i4>6</vt:i4>
      </vt:variant>
      <vt:variant>
        <vt:i4>0</vt:i4>
      </vt:variant>
      <vt:variant>
        <vt:i4>5</vt:i4>
      </vt:variant>
      <vt:variant>
        <vt:lpwstr>http://baike.baidu.com/view/33625.htm</vt:lpwstr>
      </vt:variant>
      <vt:variant>
        <vt:lpwstr/>
      </vt:variant>
      <vt:variant>
        <vt:i4>3801139</vt:i4>
      </vt:variant>
      <vt:variant>
        <vt:i4>3</vt:i4>
      </vt:variant>
      <vt:variant>
        <vt:i4>0</vt:i4>
      </vt:variant>
      <vt:variant>
        <vt:i4>5</vt:i4>
      </vt:variant>
      <vt:variant>
        <vt:lpwstr>http://baike.baidu.com/view/177170.htm</vt:lpwstr>
      </vt:variant>
      <vt:variant>
        <vt:lpwstr/>
      </vt:variant>
      <vt:variant>
        <vt:i4>3932222</vt:i4>
      </vt:variant>
      <vt:variant>
        <vt:i4>0</vt:i4>
      </vt:variant>
      <vt:variant>
        <vt:i4>0</vt:i4>
      </vt:variant>
      <vt:variant>
        <vt:i4>5</vt:i4>
      </vt:variant>
      <vt:variant>
        <vt:lpwstr>http://baike.baidu.com/view/209272.htm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全程入住國際品牌5星★★★★★酒店</dc:title>
  <dc:creator>user</dc:creator>
  <cp:lastModifiedBy>user25</cp:lastModifiedBy>
  <cp:revision>7</cp:revision>
  <cp:lastPrinted>2018-10-01T04:58:00Z</cp:lastPrinted>
  <dcterms:created xsi:type="dcterms:W3CDTF">2018-10-01T05:16:00Z</dcterms:created>
  <dcterms:modified xsi:type="dcterms:W3CDTF">2018-10-04T01:43:00Z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2052-9.1.0.4468</vt:lpwstr>
  </property>
</Properties>
</file>