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EF4" w:rsidRDefault="00D4329B" w:rsidP="00BD7E26">
      <w:pPr>
        <w:snapToGrid w:val="0"/>
        <w:jc w:val="center"/>
        <w:rPr>
          <w:rFonts w:ascii="微軟正黑體" w:eastAsia="微軟正黑體" w:hAnsi="微軟正黑體"/>
          <w:b/>
          <w:color w:val="0070C0"/>
          <w:sz w:val="36"/>
          <w:szCs w:val="36"/>
        </w:rPr>
      </w:pPr>
      <w:bookmarkStart w:id="0" w:name="_GoBack"/>
      <w:bookmarkEnd w:id="0"/>
      <w:r>
        <w:rPr>
          <w:noProof/>
        </w:rPr>
        <w:drawing>
          <wp:inline distT="0" distB="0" distL="0" distR="0">
            <wp:extent cx="6470015" cy="4606290"/>
            <wp:effectExtent l="0" t="0" r="6985" b="3810"/>
            <wp:docPr id="9" name="圖片 9"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n22_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0015" cy="4606290"/>
                    </a:xfrm>
                    <a:prstGeom prst="rect">
                      <a:avLst/>
                    </a:prstGeom>
                    <a:noFill/>
                    <a:ln>
                      <a:noFill/>
                    </a:ln>
                  </pic:spPr>
                </pic:pic>
              </a:graphicData>
            </a:graphic>
          </wp:inline>
        </w:drawing>
      </w:r>
    </w:p>
    <w:p w:rsidR="0038682F" w:rsidRPr="00A86648" w:rsidRDefault="0038682F" w:rsidP="00D12300">
      <w:pPr>
        <w:snapToGrid w:val="0"/>
        <w:rPr>
          <w:rFonts w:ascii="標楷體" w:eastAsia="標楷體" w:hAnsi="標楷體"/>
          <w:b/>
          <w:color w:val="0000FF"/>
          <w:sz w:val="36"/>
          <w:szCs w:val="36"/>
        </w:rPr>
      </w:pP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roofErr w:type="gramStart"/>
            <w:r w:rsidRPr="00707367">
              <w:rPr>
                <w:rFonts w:ascii="華康標黑體" w:eastAsia="華康標黑體" w:hAnsi="標楷體" w:hint="eastAsia"/>
                <w:color w:val="000000"/>
                <w:kern w:val="0"/>
              </w:rPr>
              <w:t>去程航班</w:t>
            </w:r>
            <w:proofErr w:type="gramEnd"/>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w:t>
            </w:r>
            <w:r w:rsidR="00C926BE">
              <w:rPr>
                <w:rFonts w:ascii="華康標黑體" w:eastAsia="華康標黑體" w:hAnsi="標楷體" w:hint="eastAsia"/>
                <w:color w:val="000000"/>
                <w:kern w:val="0"/>
              </w:rPr>
              <w:t>2</w:t>
            </w:r>
          </w:p>
        </w:tc>
        <w:tc>
          <w:tcPr>
            <w:tcW w:w="2749" w:type="dxa"/>
            <w:shd w:val="clear" w:color="auto" w:fill="auto"/>
            <w:vAlign w:val="center"/>
          </w:tcPr>
          <w:p w:rsidR="003A2704" w:rsidRPr="00707367" w:rsidRDefault="003A2704" w:rsidP="00C926BE">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C926BE">
              <w:rPr>
                <w:rFonts w:ascii="華康標黑體" w:eastAsia="華康標黑體" w:hAnsi="標楷體" w:hint="eastAsia"/>
                <w:color w:val="000000"/>
                <w:kern w:val="0"/>
              </w:rPr>
              <w:t>秋田</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C926BE">
              <w:rPr>
                <w:rFonts w:ascii="華康標黑體" w:eastAsia="華康標黑體" w:hAnsi="標楷體" w:hint="eastAsia"/>
                <w:color w:val="000000"/>
                <w:kern w:val="0"/>
              </w:rPr>
              <w:t>AXT</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C926BE">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w:t>
            </w:r>
            <w:r w:rsidR="00C926BE">
              <w:rPr>
                <w:rFonts w:ascii="華康標黑體" w:eastAsia="華康標黑體" w:hAnsi="標楷體" w:hint="eastAsia"/>
                <w:color w:val="000000"/>
                <w:kern w:val="0"/>
              </w:rPr>
              <w:t>3</w:t>
            </w:r>
            <w:r>
              <w:rPr>
                <w:rFonts w:ascii="華康標黑體" w:eastAsia="華康標黑體" w:hAnsi="標楷體" w:hint="eastAsia"/>
                <w:color w:val="000000"/>
                <w:kern w:val="0"/>
              </w:rPr>
              <w:t>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D92041">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D92041">
              <w:rPr>
                <w:rFonts w:ascii="華康標黑體" w:eastAsia="華康標黑體" w:hAnsi="標楷體" w:hint="eastAsia"/>
                <w:color w:val="000000"/>
                <w:kern w:val="0"/>
              </w:rPr>
              <w:t>8631</w:t>
            </w:r>
          </w:p>
        </w:tc>
        <w:tc>
          <w:tcPr>
            <w:tcW w:w="2749" w:type="dxa"/>
            <w:shd w:val="clear" w:color="auto" w:fill="auto"/>
            <w:vAlign w:val="center"/>
          </w:tcPr>
          <w:p w:rsidR="003A2704" w:rsidRPr="00707367" w:rsidRDefault="00D76F6E"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lang w:eastAsia="zh-HK"/>
              </w:rPr>
              <w:t>新</w:t>
            </w:r>
            <w:proofErr w:type="gramStart"/>
            <w:r>
              <w:rPr>
                <w:rFonts w:ascii="華康標黑體" w:eastAsia="華康標黑體" w:hAnsi="標楷體" w:hint="eastAsia"/>
                <w:color w:val="000000"/>
                <w:kern w:val="0"/>
                <w:lang w:eastAsia="zh-HK"/>
              </w:rPr>
              <w:t>潟</w:t>
            </w:r>
            <w:proofErr w:type="gramEnd"/>
            <w:r w:rsidR="003A2704" w:rsidRPr="00707367">
              <w:rPr>
                <w:rFonts w:ascii="華康標黑體" w:eastAsia="華康標黑體" w:hAnsi="標楷體"/>
                <w:color w:val="000000"/>
                <w:kern w:val="0"/>
              </w:rPr>
              <w:t>/台北(</w:t>
            </w:r>
            <w:r w:rsidR="00D92041">
              <w:rPr>
                <w:rFonts w:ascii="華康標黑體" w:eastAsia="華康標黑體" w:hAnsi="標楷體" w:hint="eastAsia"/>
                <w:color w:val="000000"/>
                <w:kern w:val="0"/>
              </w:rPr>
              <w:t>AXT</w:t>
            </w:r>
            <w:r w:rsidR="00E17F54">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D92041" w:rsidP="00D76F6E">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w:t>
            </w:r>
            <w:r w:rsidR="007553F3">
              <w:rPr>
                <w:rFonts w:ascii="華康標黑體" w:eastAsia="華康標黑體" w:hAnsi="標楷體" w:hint="eastAsia"/>
                <w:color w:val="000000"/>
                <w:kern w:val="0"/>
              </w:rPr>
              <w:t>3</w:t>
            </w:r>
            <w:r w:rsidR="00D76F6E">
              <w:rPr>
                <w:rFonts w:ascii="華康標黑體" w:eastAsia="華康標黑體" w:hAnsi="標楷體" w:hint="eastAsia"/>
                <w:color w:val="000000"/>
                <w:kern w:val="0"/>
              </w:rPr>
              <w:t>30</w:t>
            </w:r>
            <w:r w:rsidR="007553F3">
              <w:rPr>
                <w:rFonts w:ascii="華康標黑體" w:eastAsia="華康標黑體" w:hAnsi="標楷體" w:hint="eastAsia"/>
                <w:color w:val="000000"/>
                <w:kern w:val="0"/>
              </w:rPr>
              <w:t>/1700</w:t>
            </w:r>
          </w:p>
        </w:tc>
      </w:tr>
    </w:tbl>
    <w:p w:rsidR="00A97DCB" w:rsidRDefault="00A97DCB"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lang w:eastAsia="zh-HK"/>
        </w:rPr>
        <w:t>限定出發</w:t>
      </w:r>
      <w:r>
        <w:rPr>
          <w:rFonts w:ascii="標楷體" w:eastAsia="標楷體" w:hAnsi="標楷體" w:hint="eastAsia"/>
          <w:b/>
          <w:color w:val="0000FF"/>
          <w:sz w:val="40"/>
          <w:szCs w:val="40"/>
        </w:rPr>
        <w:t>:2/27.</w:t>
      </w:r>
    </w:p>
    <w:p w:rsidR="00EB188C" w:rsidRDefault="00EB188C" w:rsidP="00A06FB8">
      <w:pPr>
        <w:snapToGrid w:val="0"/>
        <w:rPr>
          <w:rFonts w:ascii="標楷體" w:eastAsia="標楷體" w:hAnsi="標楷體"/>
          <w:b/>
          <w:color w:val="0000FF"/>
          <w:sz w:val="40"/>
          <w:szCs w:val="40"/>
        </w:rPr>
      </w:pPr>
    </w:p>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D50A05" w:rsidRDefault="00D50A05" w:rsidP="00D50A05">
      <w:pPr>
        <w:snapToGrid w:val="0"/>
      </w:pPr>
      <w:r w:rsidRPr="004F77CE">
        <w:rPr>
          <w:rFonts w:ascii="新細明體" w:hAnsi="新細明體" w:hint="eastAsia"/>
          <w:b/>
          <w:color w:val="FF6600"/>
          <w:spacing w:val="20"/>
        </w:rPr>
        <w:t>☆</w:t>
      </w:r>
      <w:r w:rsidRPr="0030157C">
        <w:rPr>
          <w:rFonts w:ascii="新細明體" w:hAnsi="新細明體" w:hint="eastAsia"/>
          <w:b/>
          <w:color w:val="FF6600"/>
          <w:spacing w:val="20"/>
        </w:rPr>
        <w:t>【</w:t>
      </w:r>
      <w:r w:rsidRPr="00E16CEC">
        <w:rPr>
          <w:rFonts w:ascii="新細明體" w:hAnsi="新細明體" w:hint="eastAsia"/>
          <w:b/>
          <w:color w:val="FF6600"/>
          <w:spacing w:val="20"/>
        </w:rPr>
        <w:t>江刺藤原之鄉</w:t>
      </w:r>
      <w:r w:rsidRPr="009C5D52">
        <w:rPr>
          <w:rFonts w:ascii="新細明體" w:hAnsi="新細明體" w:hint="eastAsia"/>
          <w:b/>
          <w:color w:val="FF6600"/>
          <w:spacing w:val="20"/>
        </w:rPr>
        <w:t>】</w:t>
      </w:r>
      <w:r w:rsidRPr="00E16CEC">
        <w:rPr>
          <w:rFonts w:hint="eastAsia"/>
        </w:rPr>
        <w:t>岩手熱門觀光設施「</w:t>
      </w:r>
      <w:proofErr w:type="gramStart"/>
      <w:r w:rsidRPr="00E16CEC">
        <w:rPr>
          <w:rFonts w:hint="eastAsia"/>
        </w:rPr>
        <w:t>江刺藤</w:t>
      </w:r>
      <w:proofErr w:type="gramEnd"/>
      <w:r w:rsidRPr="00E16CEC">
        <w:rPr>
          <w:rFonts w:hint="eastAsia"/>
        </w:rPr>
        <w:t>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w:t>
      </w:r>
      <w:proofErr w:type="gramStart"/>
      <w:r w:rsidRPr="00E16CEC">
        <w:rPr>
          <w:rFonts w:hint="eastAsia"/>
        </w:rPr>
        <w:t>寢殿造</w:t>
      </w:r>
      <w:proofErr w:type="gramEnd"/>
      <w:r w:rsidRPr="00E16CEC">
        <w:rPr>
          <w:rFonts w:hint="eastAsia"/>
        </w:rPr>
        <w:t>、位在平泉的金色堂之複製品、還重現了無量光院</w:t>
      </w:r>
      <w:proofErr w:type="gramStart"/>
      <w:r w:rsidRPr="00E16CEC">
        <w:rPr>
          <w:rFonts w:hint="eastAsia"/>
        </w:rPr>
        <w:t>‧</w:t>
      </w:r>
      <w:proofErr w:type="gramEnd"/>
      <w:r w:rsidRPr="00E16CEC">
        <w:rPr>
          <w:rFonts w:hint="eastAsia"/>
        </w:rPr>
        <w:t>柳之</w:t>
      </w:r>
      <w:proofErr w:type="gramStart"/>
      <w:r w:rsidRPr="00E16CEC">
        <w:rPr>
          <w:rFonts w:hint="eastAsia"/>
        </w:rPr>
        <w:t>御</w:t>
      </w:r>
      <w:proofErr w:type="gramEnd"/>
      <w:r w:rsidRPr="00E16CEC">
        <w:rPr>
          <w:rFonts w:hint="eastAsia"/>
        </w:rPr>
        <w:t>所，以及伽羅</w:t>
      </w:r>
      <w:proofErr w:type="gramStart"/>
      <w:r w:rsidRPr="00E16CEC">
        <w:rPr>
          <w:rFonts w:hint="eastAsia"/>
        </w:rPr>
        <w:t>御</w:t>
      </w:r>
      <w:proofErr w:type="gramEnd"/>
      <w:r w:rsidRPr="00E16CEC">
        <w:rPr>
          <w:rFonts w:hint="eastAsia"/>
        </w:rPr>
        <w:t>所內的建築物。</w:t>
      </w:r>
    </w:p>
    <w:p w:rsidR="00D50A05" w:rsidRDefault="00D50A05" w:rsidP="00D50A05">
      <w:pPr>
        <w:rPr>
          <w:rStyle w:val="a7"/>
          <w:rFonts w:ascii="新細明體" w:hAnsi="新細明體"/>
          <w:color w:val="0000FF"/>
          <w:sz w:val="22"/>
        </w:rPr>
      </w:pPr>
      <w:r>
        <w:rPr>
          <w:rFonts w:ascii="新細明體" w:hAnsi="新細明體" w:hint="eastAsia"/>
          <w:b/>
          <w:color w:val="FF6600"/>
          <w:spacing w:val="20"/>
        </w:rPr>
        <w:t>☆</w:t>
      </w:r>
      <w:r w:rsidRPr="009C5D52">
        <w:rPr>
          <w:rFonts w:ascii="新細明體" w:hAnsi="新細明體" w:hint="eastAsia"/>
          <w:b/>
          <w:color w:val="FF6600"/>
          <w:spacing w:val="20"/>
        </w:rPr>
        <w:t>【平泉中尊寺】</w:t>
      </w:r>
      <w:r w:rsidRPr="009C5D52">
        <w:rPr>
          <w:rFonts w:hint="eastAsia"/>
        </w:rPr>
        <w:t>東北最大</w:t>
      </w:r>
      <w:proofErr w:type="gramStart"/>
      <w:r w:rsidRPr="009C5D52">
        <w:rPr>
          <w:rFonts w:hint="eastAsia"/>
        </w:rPr>
        <w:t>古剎此寺</w:t>
      </w:r>
      <w:proofErr w:type="gramEnd"/>
      <w:r w:rsidRPr="009C5D52">
        <w:rPr>
          <w:rFonts w:hint="eastAsia"/>
        </w:rPr>
        <w:t>，建於公元</w:t>
      </w:r>
      <w:r w:rsidRPr="009C5D52">
        <w:rPr>
          <w:rFonts w:hint="eastAsia"/>
        </w:rPr>
        <w:t>850</w:t>
      </w:r>
      <w:r w:rsidRPr="009C5D52">
        <w:rPr>
          <w:rFonts w:hint="eastAsia"/>
        </w:rPr>
        <w:t>年，為東北佛教藝術之最，</w:t>
      </w:r>
      <w:proofErr w:type="gramStart"/>
      <w:r w:rsidRPr="009C5D52">
        <w:rPr>
          <w:rFonts w:hint="eastAsia"/>
        </w:rPr>
        <w:t>贊衡堂</w:t>
      </w:r>
      <w:proofErr w:type="gramEnd"/>
      <w:r w:rsidRPr="009C5D52">
        <w:rPr>
          <w:rFonts w:hint="eastAsia"/>
        </w:rPr>
        <w:t>裡保管著從金色堂發現的資料和佛像，亦可以從中感受到當時美術工藝之高深。</w:t>
      </w:r>
    </w:p>
    <w:p w:rsidR="00BD7E26" w:rsidRDefault="00BD7E26" w:rsidP="00BD7E26">
      <w:r>
        <w:rPr>
          <w:rFonts w:ascii="新細明體" w:hAnsi="新細明體" w:hint="eastAsia"/>
          <w:b/>
          <w:color w:val="FF6600"/>
          <w:spacing w:val="20"/>
        </w:rPr>
        <w:t>☆</w:t>
      </w:r>
      <w:r w:rsidR="009C5D52" w:rsidRPr="0030157C">
        <w:rPr>
          <w:rFonts w:ascii="新細明體" w:hAnsi="新細明體" w:hint="eastAsia"/>
          <w:b/>
          <w:color w:val="FF6600"/>
          <w:spacing w:val="20"/>
        </w:rPr>
        <w:t>【</w:t>
      </w:r>
      <w:r>
        <w:rPr>
          <w:rFonts w:ascii="新細明體" w:hAnsi="新細明體"/>
          <w:b/>
          <w:color w:val="FF6600"/>
          <w:spacing w:val="20"/>
        </w:rPr>
        <w:t>藏王「樹冰」</w:t>
      </w:r>
      <w:r w:rsidR="009C5D52" w:rsidRPr="009C5D52">
        <w:rPr>
          <w:rFonts w:ascii="新細明體" w:hAnsi="新細明體" w:hint="eastAsia"/>
          <w:b/>
          <w:color w:val="FF6600"/>
          <w:spacing w:val="20"/>
        </w:rPr>
        <w:t>】</w:t>
      </w:r>
      <w:r w:rsidRPr="005C37F1">
        <w:t>是日本山形</w:t>
      </w:r>
      <w:proofErr w:type="gramStart"/>
      <w:r w:rsidRPr="005C37F1">
        <w:t>縣藏王冰</w:t>
      </w:r>
      <w:proofErr w:type="gramEnd"/>
      <w:r w:rsidRPr="005C37F1">
        <w:t>原上冬季最特殊的自然奇景，大約從每年的</w:t>
      </w:r>
      <w:r w:rsidRPr="005C37F1">
        <w:t>11</w:t>
      </w:r>
      <w:r w:rsidRPr="005C37F1">
        <w:t>月底到</w:t>
      </w:r>
      <w:r w:rsidRPr="005C37F1">
        <w:t>12</w:t>
      </w:r>
      <w:r w:rsidRPr="005C37F1">
        <w:t>月初開始形成，在此時期</w:t>
      </w:r>
      <w:proofErr w:type="gramStart"/>
      <w:r w:rsidRPr="005C37F1">
        <w:t>雲粒霧冰隨著冬</w:t>
      </w:r>
      <w:proofErr w:type="gramEnd"/>
      <w:r w:rsidRPr="005C37F1">
        <w:t>期東北季節風被帶來，逐漸在針葉樹上著冰雪，</w:t>
      </w:r>
      <w:r w:rsidRPr="005C37F1">
        <w:t>1</w:t>
      </w:r>
      <w:r w:rsidRPr="005C37F1">
        <w:t>、</w:t>
      </w:r>
      <w:r w:rsidRPr="005C37F1">
        <w:t>2</w:t>
      </w:r>
      <w:r w:rsidRPr="005C37F1">
        <w:t>月</w:t>
      </w:r>
      <w:proofErr w:type="gramStart"/>
      <w:r w:rsidRPr="005C37F1">
        <w:t>期間，藏王冰</w:t>
      </w:r>
      <w:proofErr w:type="gramEnd"/>
      <w:r w:rsidRPr="005C37F1">
        <w:t>原翠綠的蒼松便完全為白雪包覆，或如人形、或形似野獸、</w:t>
      </w:r>
      <w:proofErr w:type="gramStart"/>
      <w:r w:rsidRPr="005C37F1">
        <w:t>或狀若</w:t>
      </w:r>
      <w:proofErr w:type="gramEnd"/>
      <w:r w:rsidRPr="005C37F1">
        <w:t>土地公，形</w:t>
      </w:r>
      <w:r w:rsidRPr="005C37F1">
        <w:rPr>
          <w:rFonts w:hint="eastAsia"/>
        </w:rPr>
        <w:t>狀千</w:t>
      </w:r>
      <w:r w:rsidRPr="005C37F1">
        <w:rPr>
          <w:rFonts w:hint="eastAsia"/>
        </w:rPr>
        <w:lastRenderedPageBreak/>
        <w:t>奇百怪，不一而足，而且僅在冬季出現，也難怪日本民間要稱它是「</w:t>
      </w:r>
      <w:proofErr w:type="gramStart"/>
      <w:r w:rsidRPr="005C37F1">
        <w:rPr>
          <w:rFonts w:hint="eastAsia"/>
        </w:rPr>
        <w:t>雪怪</w:t>
      </w:r>
      <w:proofErr w:type="gramEnd"/>
      <w:r w:rsidRPr="005C37F1">
        <w:rPr>
          <w:rFonts w:hint="eastAsia"/>
        </w:rPr>
        <w:t>」。而在寂靜的夜晚裡打上五顏六色的燈光的樹冰，銀白色的樹冰馬上</w:t>
      </w:r>
      <w:proofErr w:type="gramStart"/>
      <w:r w:rsidRPr="005C37F1">
        <w:rPr>
          <w:rFonts w:hint="eastAsia"/>
        </w:rPr>
        <w:t>搖身一變成奇幻</w:t>
      </w:r>
      <w:proofErr w:type="gramEnd"/>
      <w:r w:rsidRPr="005C37F1">
        <w:rPr>
          <w:rFonts w:hint="eastAsia"/>
        </w:rPr>
        <w:t>世界，讓這奇異的樹</w:t>
      </w:r>
      <w:proofErr w:type="gramStart"/>
      <w:r w:rsidRPr="005C37F1">
        <w:rPr>
          <w:rFonts w:hint="eastAsia"/>
        </w:rPr>
        <w:t>冰絕景更</w:t>
      </w:r>
      <w:proofErr w:type="gramEnd"/>
      <w:r w:rsidRPr="005C37F1">
        <w:rPr>
          <w:rFonts w:hint="eastAsia"/>
        </w:rPr>
        <w:t>帶點神秘色彩。</w:t>
      </w:r>
    </w:p>
    <w:p w:rsidR="00901332" w:rsidRDefault="00A86648" w:rsidP="00901332">
      <w:pPr>
        <w:snapToGrid w:val="0"/>
      </w:pPr>
      <w:r>
        <w:rPr>
          <w:rFonts w:ascii="新細明體" w:hAnsi="新細明體" w:hint="eastAsia"/>
          <w:b/>
          <w:color w:val="FF6600"/>
          <w:spacing w:val="20"/>
        </w:rPr>
        <w:t>☆</w:t>
      </w:r>
      <w:proofErr w:type="gramStart"/>
      <w:r w:rsidR="0030157C" w:rsidRPr="0030157C">
        <w:rPr>
          <w:rFonts w:ascii="新細明體" w:hAnsi="新細明體" w:hint="eastAsia"/>
          <w:b/>
          <w:color w:val="FF6600"/>
          <w:spacing w:val="20"/>
        </w:rPr>
        <w:t>【</w:t>
      </w:r>
      <w:proofErr w:type="gramEnd"/>
      <w:r w:rsidR="0030157C" w:rsidRPr="0030157C">
        <w:rPr>
          <w:rFonts w:ascii="新細明體" w:hAnsi="新細明體" w:hint="eastAsia"/>
          <w:b/>
          <w:color w:val="FF6600"/>
          <w:spacing w:val="20"/>
        </w:rPr>
        <w:t>米坂鐵道線】</w:t>
      </w:r>
      <w:r w:rsidR="00901332">
        <w:rPr>
          <w:rFonts w:ascii="新細明體" w:hAnsi="新細明體" w:hint="eastAsia"/>
          <w:b/>
          <w:color w:val="FF6600"/>
          <w:spacing w:val="20"/>
        </w:rPr>
        <w:t xml:space="preserve"> </w:t>
      </w:r>
      <w:r w:rsidR="0030157C" w:rsidRPr="0030157C">
        <w:rPr>
          <w:rFonts w:hint="eastAsia"/>
        </w:rPr>
        <w:t>特別安排搭乘日本三大豪雪路線之</w:t>
      </w:r>
      <w:r w:rsidR="00901332" w:rsidRPr="00901332">
        <w:rPr>
          <w:rFonts w:hint="eastAsia"/>
        </w:rPr>
        <w:t>。</w:t>
      </w:r>
    </w:p>
    <w:p w:rsidR="00D50A05" w:rsidRDefault="004F77CE" w:rsidP="00D50A05">
      <w:pPr>
        <w:snapToGrid w:val="0"/>
        <w:rPr>
          <w:rStyle w:val="a7"/>
          <w:rFonts w:ascii="新細明體" w:hAnsi="新細明體"/>
          <w:color w:val="0000FF"/>
          <w:sz w:val="22"/>
        </w:rPr>
      </w:pPr>
      <w:r>
        <w:rPr>
          <w:rFonts w:ascii="新細明體" w:hAnsi="新細明體" w:hint="eastAsia"/>
          <w:b/>
          <w:color w:val="FF6600"/>
          <w:spacing w:val="20"/>
        </w:rPr>
        <w:t>☆</w:t>
      </w:r>
      <w:r w:rsidRPr="004F77CE">
        <w:rPr>
          <w:rFonts w:ascii="新細明體" w:hAnsi="新細明體" w:hint="eastAsia"/>
          <w:b/>
          <w:color w:val="FF6600"/>
          <w:spacing w:val="20"/>
        </w:rPr>
        <w:t>【飯豐雪樂園~暢玩雪上活動】</w:t>
      </w:r>
      <w:r w:rsidRPr="004F77CE">
        <w:rPr>
          <w:rFonts w:ascii="新細明體" w:hAnsi="新細明體"/>
          <w:szCs w:val="24"/>
        </w:rPr>
        <w:t>在純白的雪世界中體驗各項充滿活力熱情的雪上活動：</w:t>
      </w:r>
      <w:r w:rsidRPr="004F77CE">
        <w:rPr>
          <w:rFonts w:ascii="新細明體" w:hAnsi="新細明體"/>
          <w:szCs w:val="24"/>
        </w:rPr>
        <w:br/>
      </w:r>
      <w:proofErr w:type="gramStart"/>
      <w:r w:rsidRPr="007C5E38">
        <w:rPr>
          <w:rFonts w:ascii="新細明體" w:hAnsi="新細明體"/>
          <w:b/>
          <w:color w:val="0000FF"/>
          <w:szCs w:val="24"/>
        </w:rPr>
        <w:t>＊</w:t>
      </w:r>
      <w:proofErr w:type="gramEnd"/>
      <w:r w:rsidRPr="007C5E38">
        <w:rPr>
          <w:rFonts w:ascii="新細明體" w:hAnsi="新細明體"/>
          <w:b/>
          <w:color w:val="0000FF"/>
          <w:szCs w:val="24"/>
        </w:rPr>
        <w:t>【雪上摩托車】</w:t>
      </w:r>
      <w:r w:rsidRPr="007C5E38">
        <w:rPr>
          <w:rFonts w:ascii="新細明體" w:hAnsi="新細明體"/>
          <w:szCs w:val="24"/>
        </w:rPr>
        <w:t>每人一部，</w:t>
      </w:r>
      <w:proofErr w:type="gramStart"/>
      <w:r w:rsidRPr="007C5E38">
        <w:rPr>
          <w:rFonts w:ascii="新細明體" w:hAnsi="新細明體"/>
          <w:szCs w:val="24"/>
        </w:rPr>
        <w:t>無限暢玩</w:t>
      </w:r>
      <w:proofErr w:type="gramEnd"/>
      <w:r w:rsidRPr="007C5E38">
        <w:rPr>
          <w:rFonts w:ascii="新細明體" w:hAnsi="新細明體"/>
          <w:szCs w:val="24"/>
        </w:rPr>
        <w:t>。</w:t>
      </w:r>
      <w:r w:rsidRPr="007C5E38">
        <w:rPr>
          <w:rFonts w:ascii="新細明體" w:hAnsi="新細明體"/>
          <w:color w:val="FF0000"/>
          <w:szCs w:val="24"/>
        </w:rPr>
        <w:t>(12歲以下為安全考量，恕不安排亦無法退費。</w:t>
      </w:r>
      <w:proofErr w:type="gramStart"/>
      <w:r w:rsidRPr="007C5E38">
        <w:rPr>
          <w:rFonts w:ascii="新細明體" w:hAnsi="新細明體"/>
          <w:color w:val="FF0000"/>
          <w:szCs w:val="24"/>
        </w:rPr>
        <w:t>)</w:t>
      </w:r>
      <w:proofErr w:type="gramEnd"/>
      <w:r w:rsidRPr="007C5E38">
        <w:rPr>
          <w:rFonts w:ascii="新細明體" w:hAnsi="新細明體"/>
          <w:szCs w:val="24"/>
        </w:rPr>
        <w:br/>
      </w:r>
      <w:r w:rsidRPr="007C5E38">
        <w:rPr>
          <w:rFonts w:ascii="新細明體" w:hAnsi="新細明體"/>
          <w:b/>
          <w:color w:val="0000FF"/>
          <w:szCs w:val="24"/>
        </w:rPr>
        <w:t>＊【雪上香蕉船】</w:t>
      </w:r>
      <w:r w:rsidRPr="007C5E38">
        <w:rPr>
          <w:rFonts w:ascii="新細明體" w:hAnsi="新細明體"/>
          <w:szCs w:val="24"/>
        </w:rPr>
        <w:t>繞行場地，無限暢玩。</w:t>
      </w:r>
      <w:r w:rsidRPr="007C5E38">
        <w:rPr>
          <w:rFonts w:ascii="新細明體" w:hAnsi="新細明體"/>
          <w:color w:val="FF0000"/>
          <w:szCs w:val="24"/>
        </w:rPr>
        <w:t>(3歲以下為安全考量，恕不安排亦無法退費。</w:t>
      </w:r>
      <w:proofErr w:type="gramStart"/>
      <w:r w:rsidRPr="007C5E38">
        <w:rPr>
          <w:rFonts w:ascii="新細明體" w:hAnsi="新細明體"/>
          <w:color w:val="FF0000"/>
          <w:szCs w:val="24"/>
        </w:rPr>
        <w:t>)</w:t>
      </w:r>
      <w:proofErr w:type="gramEnd"/>
      <w:r w:rsidRPr="007C5E38">
        <w:rPr>
          <w:rFonts w:ascii="新細明體" w:hAnsi="新細明體"/>
          <w:color w:val="FF0000"/>
          <w:szCs w:val="24"/>
        </w:rPr>
        <w:br/>
      </w:r>
      <w:r w:rsidRPr="007C5E38">
        <w:rPr>
          <w:rFonts w:ascii="新細明體" w:hAnsi="新細明體"/>
          <w:b/>
          <w:color w:val="0000FF"/>
          <w:szCs w:val="24"/>
        </w:rPr>
        <w:t>＊【甜甜圈雪盆戲雪】</w:t>
      </w:r>
      <w:r w:rsidRPr="007C5E38">
        <w:rPr>
          <w:rFonts w:ascii="新細明體" w:hAnsi="新細明體"/>
          <w:szCs w:val="24"/>
        </w:rPr>
        <w:t>無限暢玩。您亦可在雪上漫步、堆雪人、打雪仗，留下歡樂的雪國體驗</w:t>
      </w:r>
      <w:r w:rsidRPr="004F77CE">
        <w:rPr>
          <w:rFonts w:ascii="新細明體" w:hAnsi="新細明體"/>
          <w:sz w:val="26"/>
          <w:szCs w:val="26"/>
        </w:rPr>
        <w:t>。</w:t>
      </w:r>
    </w:p>
    <w:p w:rsidR="0030157C" w:rsidRDefault="00992EF4" w:rsidP="00BD7E26">
      <w:r>
        <w:rPr>
          <w:rFonts w:ascii="新細明體" w:hAnsi="新細明體" w:hint="eastAsia"/>
          <w:b/>
          <w:color w:val="FF6600"/>
          <w:spacing w:val="20"/>
        </w:rPr>
        <w:t>☆</w:t>
      </w:r>
      <w:r w:rsidR="0030157C" w:rsidRPr="0030157C">
        <w:rPr>
          <w:rFonts w:ascii="新細明體" w:hAnsi="新細明體" w:hint="eastAsia"/>
          <w:b/>
          <w:color w:val="FF6600"/>
          <w:spacing w:val="20"/>
        </w:rPr>
        <w:t>【朱鷺MESSE展望台】</w:t>
      </w:r>
      <w:r w:rsidR="0030157C" w:rsidRPr="0030157C">
        <w:rPr>
          <w:rFonts w:hint="eastAsia"/>
        </w:rPr>
        <w:t>遠眺鳥瞰</w:t>
      </w:r>
      <w:proofErr w:type="gramStart"/>
      <w:r w:rsidR="0030157C" w:rsidRPr="0030157C">
        <w:rPr>
          <w:rFonts w:hint="eastAsia"/>
        </w:rPr>
        <w:t>信濃川</w:t>
      </w:r>
      <w:proofErr w:type="gramEnd"/>
      <w:r w:rsidR="0030157C" w:rsidRPr="0030157C">
        <w:rPr>
          <w:rFonts w:hint="eastAsia"/>
        </w:rPr>
        <w:t>、日本海、</w:t>
      </w:r>
      <w:proofErr w:type="gramStart"/>
      <w:r w:rsidR="0030157C" w:rsidRPr="0030157C">
        <w:rPr>
          <w:rFonts w:hint="eastAsia"/>
        </w:rPr>
        <w:t>佐渡島的</w:t>
      </w:r>
      <w:proofErr w:type="gramEnd"/>
      <w:r w:rsidR="0030157C" w:rsidRPr="0030157C">
        <w:rPr>
          <w:rFonts w:hint="eastAsia"/>
        </w:rPr>
        <w:t>遼闊風景。</w:t>
      </w:r>
    </w:p>
    <w:p w:rsidR="003C0C30" w:rsidRDefault="00367C31" w:rsidP="00BD7E26">
      <w:pPr>
        <w:rPr>
          <w:rFonts w:ascii="標楷體" w:eastAsia="標楷體" w:hAnsi="標楷體"/>
          <w:b/>
          <w:color w:val="0000FF"/>
          <w:sz w:val="40"/>
          <w:szCs w:val="40"/>
        </w:rPr>
      </w:pPr>
      <w:r>
        <w:rPr>
          <w:rFonts w:ascii="標楷體" w:eastAsia="標楷體" w:hAnsi="標楷體" w:hint="eastAsia"/>
          <w:b/>
          <w:noProof/>
          <w:color w:val="0000FF"/>
          <w:sz w:val="40"/>
          <w:szCs w:val="40"/>
        </w:rPr>
        <w:drawing>
          <wp:inline distT="0" distB="0" distL="0" distR="0">
            <wp:extent cx="6668219" cy="2958861"/>
            <wp:effectExtent l="19050" t="0" r="0" b="0"/>
            <wp:docPr id="4" name="圖片 4" descr="jpn2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n22_2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8758" cy="2959100"/>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367C31"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0" cstate="print">
                      <a:extLst>
                        <a:ext uri="{28A0092B-C50C-407E-A947-70E740481C1C}">
                          <a14:useLocalDpi xmlns:a14="http://schemas.microsoft.com/office/drawing/2010/main" val="0"/>
                        </a:ext>
                      </a:extLst>
                    </a:blip>
                    <a:srcRect b="11180"/>
                    <a:stretch>
                      <a:fillRect/>
                    </a:stretch>
                  </pic:blipFill>
                  <pic:spPr bwMode="auto">
                    <a:xfrm>
                      <a:off x="0" y="0"/>
                      <a:ext cx="6477000" cy="1362075"/>
                    </a:xfrm>
                    <a:prstGeom prst="rect">
                      <a:avLst/>
                    </a:prstGeom>
                    <a:noFill/>
                    <a:ln>
                      <a:noFill/>
                    </a:ln>
                  </pic:spPr>
                </pic:pic>
              </a:graphicData>
            </a:graphic>
          </wp:anchor>
        </w:drawing>
      </w:r>
      <w:r w:rsidR="007040DE" w:rsidRPr="007040DE">
        <w:rPr>
          <w:rFonts w:ascii="標楷體" w:eastAsia="標楷體" w:hAnsi="標楷體" w:hint="eastAsia"/>
          <w:b/>
          <w:color w:val="800000"/>
          <w:sz w:val="36"/>
          <w:szCs w:val="36"/>
        </w:rPr>
        <w:t>宮城藏王皇家度假大飯店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w:t>
      </w:r>
      <w:proofErr w:type="gramStart"/>
      <w:r w:rsidRPr="00533379">
        <w:rPr>
          <w:rFonts w:ascii="新細明體" w:hAnsi="新細明體" w:hint="eastAsia"/>
          <w:color w:val="008000"/>
          <w:sz w:val="22"/>
        </w:rPr>
        <w:t>御釜</w:t>
      </w:r>
      <w:proofErr w:type="gramEnd"/>
      <w:r w:rsidRPr="00533379">
        <w:rPr>
          <w:rFonts w:ascii="新細明體" w:hAnsi="新細明體" w:hint="eastAsia"/>
          <w:color w:val="008000"/>
          <w:sz w:val="22"/>
        </w:rPr>
        <w:t>火口湖、不動瀑布就在附近，只要踏出飯店，就有人間仙境映入眼簾，春時漫步林間，夏至垂釣溪流、</w:t>
      </w:r>
      <w:proofErr w:type="gramStart"/>
      <w:r w:rsidRPr="00533379">
        <w:rPr>
          <w:rFonts w:ascii="新細明體" w:hAnsi="新細明體" w:hint="eastAsia"/>
          <w:color w:val="008000"/>
          <w:sz w:val="22"/>
        </w:rPr>
        <w:t>秋賞仙</w:t>
      </w:r>
      <w:proofErr w:type="gramEnd"/>
      <w:r w:rsidRPr="00533379">
        <w:rPr>
          <w:rFonts w:ascii="新細明體" w:hAnsi="新細明體" w:hint="eastAsia"/>
          <w:color w:val="008000"/>
          <w:sz w:val="22"/>
        </w:rPr>
        <w:t>台七夕祭、</w:t>
      </w:r>
      <w:proofErr w:type="gramStart"/>
      <w:r w:rsidRPr="00533379">
        <w:rPr>
          <w:rFonts w:ascii="新細明體" w:hAnsi="新細明體" w:hint="eastAsia"/>
          <w:color w:val="008000"/>
          <w:sz w:val="22"/>
        </w:rPr>
        <w:t>東期滑雪賞樹</w:t>
      </w:r>
      <w:proofErr w:type="gramEnd"/>
      <w:r w:rsidRPr="00533379">
        <w:rPr>
          <w:rFonts w:ascii="新細明體" w:hAnsi="新細明體" w:hint="eastAsia"/>
          <w:color w:val="008000"/>
          <w:sz w:val="22"/>
        </w:rPr>
        <w:t>冰奇景，滿載四季魅力，</w:t>
      </w:r>
      <w:proofErr w:type="gramStart"/>
      <w:r w:rsidRPr="00533379">
        <w:rPr>
          <w:rFonts w:ascii="新細明體" w:hAnsi="新細明體" w:hint="eastAsia"/>
          <w:color w:val="008000"/>
          <w:sz w:val="22"/>
        </w:rPr>
        <w:t>獨醉藏</w:t>
      </w:r>
      <w:proofErr w:type="gramEnd"/>
      <w:r w:rsidRPr="00533379">
        <w:rPr>
          <w:rFonts w:ascii="新細明體" w:hAnsi="新細明體" w:hint="eastAsia"/>
          <w:color w:val="008000"/>
          <w:sz w:val="22"/>
        </w:rPr>
        <w:t>王山林</w:t>
      </w:r>
      <w:r>
        <w:rPr>
          <w:rFonts w:ascii="新細明體" w:hAnsi="新細明體" w:hint="eastAsia"/>
          <w:color w:val="008000"/>
          <w:sz w:val="22"/>
        </w:rPr>
        <w:t>。</w:t>
      </w:r>
    </w:p>
    <w:p w:rsidR="00E35F88" w:rsidRDefault="00367C31" w:rsidP="00005D0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6704" behindDoc="1" locked="0" layoutInCell="1" allowOverlap="1">
            <wp:simplePos x="0" y="0"/>
            <wp:positionH relativeFrom="column">
              <wp:posOffset>-16510</wp:posOffset>
            </wp:positionH>
            <wp:positionV relativeFrom="paragraph">
              <wp:posOffset>303530</wp:posOffset>
            </wp:positionV>
            <wp:extent cx="6477000" cy="1198880"/>
            <wp:effectExtent l="0" t="0" r="0" b="1270"/>
            <wp:wrapTight wrapText="bothSides">
              <wp:wrapPolygon edited="0">
                <wp:start x="0" y="0"/>
                <wp:lineTo x="0" y="21280"/>
                <wp:lineTo x="21536" y="21280"/>
                <wp:lineTo x="2153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b="12633"/>
                    <a:stretch>
                      <a:fillRect/>
                    </a:stretch>
                  </pic:blipFill>
                  <pic:spPr bwMode="auto">
                    <a:xfrm>
                      <a:off x="0" y="0"/>
                      <a:ext cx="6477000" cy="1198880"/>
                    </a:xfrm>
                    <a:prstGeom prst="rect">
                      <a:avLst/>
                    </a:prstGeom>
                    <a:noFill/>
                    <a:ln>
                      <a:noFill/>
                    </a:ln>
                  </pic:spPr>
                </pic:pic>
              </a:graphicData>
            </a:graphic>
          </wp:anchor>
        </w:drawing>
      </w:r>
      <w:r w:rsidR="00061562">
        <w:rPr>
          <w:rFonts w:ascii="標楷體" w:eastAsia="標楷體" w:hAnsi="標楷體" w:hint="eastAsia"/>
          <w:b/>
          <w:color w:val="800000"/>
          <w:sz w:val="36"/>
          <w:szCs w:val="36"/>
        </w:rPr>
        <w:t>安比</w:t>
      </w:r>
      <w:r w:rsidR="004D1007">
        <w:rPr>
          <w:rFonts w:ascii="標楷體" w:eastAsia="標楷體" w:hAnsi="標楷體" w:hint="eastAsia"/>
          <w:b/>
          <w:color w:val="800000"/>
          <w:sz w:val="36"/>
          <w:szCs w:val="36"/>
        </w:rPr>
        <w:t>Grand</w:t>
      </w:r>
      <w:r w:rsidR="006C40E2">
        <w:rPr>
          <w:rFonts w:ascii="標楷體" w:eastAsia="標楷體" w:hAnsi="標楷體" w:hint="eastAsia"/>
          <w:b/>
          <w:color w:val="800000"/>
          <w:sz w:val="36"/>
          <w:szCs w:val="36"/>
        </w:rPr>
        <w:t xml:space="preserve">飯店 </w:t>
      </w:r>
      <w:hyperlink r:id="rId12" w:history="1">
        <w:r w:rsidR="00E35F88" w:rsidRPr="00D22156">
          <w:rPr>
            <w:rStyle w:val="aa"/>
            <w:rFonts w:ascii="新細明體" w:hAnsi="新細明體"/>
          </w:rPr>
          <w:t>http://www.appi.co.jp/</w:t>
        </w:r>
      </w:hyperlink>
    </w:p>
    <w:p w:rsidR="00F417AF" w:rsidRDefault="00D97211" w:rsidP="00005D0E">
      <w:pPr>
        <w:adjustRightInd w:val="0"/>
        <w:snapToGrid w:val="0"/>
        <w:spacing w:line="400" w:lineRule="exact"/>
        <w:rPr>
          <w:rFonts w:ascii="標楷體" w:eastAsia="標楷體" w:hAnsi="標楷體"/>
          <w:b/>
          <w:color w:val="800000"/>
          <w:sz w:val="36"/>
          <w:szCs w:val="36"/>
        </w:rPr>
      </w:pPr>
      <w:r w:rsidRPr="00D97211">
        <w:rPr>
          <w:rFonts w:ascii="新細明體" w:hAnsi="新細明體"/>
          <w:color w:val="008000"/>
          <w:sz w:val="22"/>
        </w:rPr>
        <w:lastRenderedPageBreak/>
        <w:t>客房</w:t>
      </w:r>
      <w:r w:rsidR="00F422A7">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sidR="00F422A7">
        <w:rPr>
          <w:rFonts w:ascii="新細明體" w:hAnsi="新細明體" w:hint="eastAsia"/>
          <w:color w:val="008000"/>
          <w:sz w:val="22"/>
        </w:rPr>
        <w:t>飯店</w:t>
      </w:r>
      <w:r w:rsidR="00674F31">
        <w:rPr>
          <w:rFonts w:ascii="新細明體" w:hAnsi="新細明體" w:hint="eastAsia"/>
          <w:color w:val="008000"/>
          <w:sz w:val="22"/>
        </w:rPr>
        <w:t>腹地廣大，</w:t>
      </w:r>
      <w:r w:rsidR="00F422A7">
        <w:rPr>
          <w:rFonts w:ascii="新細明體" w:hAnsi="新細明體" w:hint="eastAsia"/>
          <w:color w:val="008000"/>
          <w:sz w:val="22"/>
        </w:rPr>
        <w:t>周圍</w:t>
      </w:r>
      <w:r w:rsidR="00F422A7" w:rsidRPr="00D97211">
        <w:rPr>
          <w:rFonts w:ascii="新細明體" w:hAnsi="新細明體"/>
          <w:color w:val="008000"/>
          <w:sz w:val="22"/>
        </w:rPr>
        <w:t>環境幽美</w:t>
      </w:r>
      <w:r w:rsidRPr="00D97211">
        <w:rPr>
          <w:rFonts w:ascii="新細明體" w:hAnsi="新細明體"/>
          <w:color w:val="008000"/>
          <w:sz w:val="22"/>
        </w:rPr>
        <w:t>，</w:t>
      </w: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sidR="00F422A7">
        <w:rPr>
          <w:rFonts w:ascii="新細明體" w:hAnsi="新細明體" w:hint="eastAsia"/>
          <w:color w:val="008000"/>
          <w:sz w:val="22"/>
        </w:rPr>
        <w:t>。</w:t>
      </w:r>
    </w:p>
    <w:p w:rsidR="00992EF4" w:rsidRPr="00F5152C" w:rsidRDefault="00992EF4" w:rsidP="00992EF4">
      <w:pPr>
        <w:snapToGrid w:val="0"/>
        <w:rPr>
          <w:rFonts w:ascii="標楷體" w:eastAsia="標楷體" w:hAnsi="標楷體"/>
          <w:b/>
          <w:color w:val="800000"/>
          <w:sz w:val="36"/>
          <w:szCs w:val="36"/>
        </w:rPr>
      </w:pP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992EF4" w:rsidRPr="00F5152C" w:rsidRDefault="00355761" w:rsidP="00992EF4">
      <w:pPr>
        <w:snapToGrid w:val="0"/>
        <w:rPr>
          <w:rFonts w:ascii="新細明體" w:hAnsi="新細明體"/>
          <w:color w:val="008000"/>
          <w:sz w:val="22"/>
        </w:rPr>
      </w:pPr>
      <w:r>
        <w:rPr>
          <w:rFonts w:ascii="標楷體" w:eastAsia="標楷體" w:hAnsi="標楷體"/>
          <w:b/>
          <w:noProof/>
          <w:color w:val="800000"/>
          <w:sz w:val="36"/>
          <w:szCs w:val="36"/>
        </w:rPr>
        <w:drawing>
          <wp:anchor distT="0" distB="0" distL="114300" distR="114300" simplePos="0" relativeHeight="251663872" behindDoc="1" locked="0" layoutInCell="1" allowOverlap="1">
            <wp:simplePos x="0" y="0"/>
            <wp:positionH relativeFrom="column">
              <wp:posOffset>4988560</wp:posOffset>
            </wp:positionH>
            <wp:positionV relativeFrom="paragraph">
              <wp:posOffset>68580</wp:posOffset>
            </wp:positionV>
            <wp:extent cx="1663065" cy="1517650"/>
            <wp:effectExtent l="0" t="0" r="0" b="0"/>
            <wp:wrapTight wrapText="bothSides">
              <wp:wrapPolygon edited="0">
                <wp:start x="0" y="0"/>
                <wp:lineTo x="0" y="21419"/>
                <wp:lineTo x="21278" y="21419"/>
                <wp:lineTo x="21278" y="0"/>
                <wp:lineTo x="0"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3"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00992EF4">
        <w:rPr>
          <w:rFonts w:ascii="新細明體" w:hAnsi="新細明體" w:hint="eastAsia"/>
          <w:noProof/>
          <w:color w:val="008000"/>
          <w:sz w:val="22"/>
        </w:rPr>
        <w:drawing>
          <wp:anchor distT="0" distB="0" distL="114300" distR="114300" simplePos="0" relativeHeight="251662848"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sidR="00992EF4">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sidR="00992EF4">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6"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00992EF4" w:rsidRPr="00F5152C">
        <w:rPr>
          <w:rFonts w:ascii="新細明體" w:hAnsi="新細明體"/>
          <w:color w:val="008000"/>
          <w:sz w:val="22"/>
        </w:rPr>
        <w:t>花卷飯店紅葉館坐落於花卷溫泉鄉縣立自然公園內，與姊妹飯店千秋閣、</w:t>
      </w:r>
      <w:proofErr w:type="gramStart"/>
      <w:r w:rsidR="00992EF4" w:rsidRPr="00F5152C">
        <w:rPr>
          <w:rFonts w:ascii="新細明體" w:hAnsi="新細明體"/>
          <w:color w:val="008000"/>
          <w:sz w:val="22"/>
        </w:rPr>
        <w:t>花卷館有</w:t>
      </w:r>
      <w:proofErr w:type="gramEnd"/>
      <w:r w:rsidR="00992EF4" w:rsidRPr="00F5152C">
        <w:rPr>
          <w:rFonts w:ascii="新細明體" w:hAnsi="新細明體"/>
          <w:color w:val="008000"/>
          <w:sz w:val="22"/>
        </w:rPr>
        <w:t>連絡通道，房客可使用各館的溫泉浴場。附近有玫瑰園，內種有世界上450種玫瑰，共有6000株，在每年6月~10月盛開，讓您在享受溫泉泡湯的同時，也可欣賞壯觀的花海景色。</w:t>
      </w:r>
    </w:p>
    <w:p w:rsidR="00C926BE"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proofErr w:type="gramStart"/>
      <w:r>
        <w:rPr>
          <w:rFonts w:ascii="華康標黑體" w:eastAsia="華康標黑體" w:hAnsi="Times New Roman" w:hint="eastAsia"/>
          <w:b/>
          <w:bCs/>
          <w:sz w:val="28"/>
          <w:szCs w:val="28"/>
        </w:rPr>
        <w:t>秋田空港</w:t>
      </w:r>
      <w:proofErr w:type="gramEnd"/>
      <w:r w:rsidRPr="00A02DE9">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陸奧小京都．角館</w:t>
      </w:r>
      <w:proofErr w:type="gramStart"/>
      <w:r w:rsidRPr="00177C75">
        <w:rPr>
          <w:rFonts w:ascii="華康標黑體" w:eastAsia="華康標黑體" w:hAnsi="Times New Roman"/>
          <w:b/>
          <w:bCs/>
          <w:sz w:val="28"/>
          <w:szCs w:val="28"/>
        </w:rPr>
        <w:t>町散策</w:t>
      </w:r>
      <w:proofErr w:type="gramEnd"/>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w:t>
      </w:r>
      <w:proofErr w:type="gramStart"/>
      <w:r w:rsidRPr="00177C75">
        <w:rPr>
          <w:rFonts w:ascii="華康標黑體" w:eastAsia="華康標黑體" w:hAnsi="Times New Roman"/>
          <w:b/>
          <w:bCs/>
          <w:sz w:val="28"/>
          <w:szCs w:val="28"/>
        </w:rPr>
        <w:t>田澤湖</w:t>
      </w:r>
      <w:proofErr w:type="gramEnd"/>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Pr="002E1386" w:rsidRDefault="00C926BE" w:rsidP="00C926BE">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【秋田空港】</w:t>
      </w:r>
      <w:r w:rsidRPr="00837466">
        <w:rPr>
          <w:rFonts w:ascii="細明體" w:eastAsia="細明體" w:hAnsi="細明體" w:hint="eastAsia"/>
          <w:sz w:val="22"/>
        </w:rPr>
        <w:t>。</w:t>
      </w:r>
    </w:p>
    <w:p w:rsidR="00C926BE" w:rsidRPr="00CE7044" w:rsidRDefault="00C926BE" w:rsidP="00C926BE">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w:t>
      </w:r>
      <w:proofErr w:type="gramStart"/>
      <w:r w:rsidRPr="00837466">
        <w:rPr>
          <w:rFonts w:ascii="細明體" w:eastAsia="細明體" w:hAnsi="細明體"/>
          <w:sz w:val="22"/>
        </w:rPr>
        <w:t>留存著</w:t>
      </w:r>
      <w:proofErr w:type="gramEnd"/>
      <w:r w:rsidRPr="00837466">
        <w:rPr>
          <w:rFonts w:ascii="細明體" w:eastAsia="細明體" w:hAnsi="細明體"/>
          <w:sz w:val="22"/>
        </w:rPr>
        <w:t>，充滿懷舊的歷史氛圍令來到此地的旅客猶如走入歷史，到了當時的年代。武士宅邸現存的有小田野家、河原田家、</w:t>
      </w:r>
      <w:proofErr w:type="gramStart"/>
      <w:r w:rsidRPr="00837466">
        <w:rPr>
          <w:rFonts w:ascii="細明體" w:eastAsia="細明體" w:hAnsi="細明體"/>
          <w:sz w:val="22"/>
        </w:rPr>
        <w:t>岩橋家</w:t>
      </w:r>
      <w:proofErr w:type="gramEnd"/>
      <w:r w:rsidRPr="00837466">
        <w:rPr>
          <w:rFonts w:ascii="細明體" w:eastAsia="細明體" w:hAnsi="細明體"/>
          <w:sz w:val="22"/>
        </w:rPr>
        <w:t>、松本家、角館</w:t>
      </w:r>
      <w:r w:rsidRPr="00837466">
        <w:rPr>
          <w:rFonts w:ascii="細明體" w:eastAsia="細明體" w:hAnsi="細明體" w:hint="eastAsia"/>
          <w:sz w:val="22"/>
        </w:rPr>
        <w:t>歴史村青柳家和石黒家六家，整區被指定為日本重要傳統建造物群保存地區。</w:t>
      </w:r>
    </w:p>
    <w:p w:rsidR="00C926BE" w:rsidRPr="00EA2BC2" w:rsidRDefault="00C926BE" w:rsidP="00C926BE">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位於高原之中，四季景色變化多端非常迷人，</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曾經因為含有豐富的礦物質，加上流入</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急速的酸性化，包含</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w:t>
      </w:r>
      <w:proofErr w:type="gramStart"/>
      <w:r w:rsidRPr="00837466">
        <w:rPr>
          <w:rFonts w:ascii="細明體" w:eastAsia="細明體" w:hAnsi="細明體" w:hint="eastAsia"/>
          <w:sz w:val="22"/>
        </w:rPr>
        <w:t>田澤湖水</w:t>
      </w:r>
      <w:proofErr w:type="gramEnd"/>
      <w:r w:rsidRPr="00837466">
        <w:rPr>
          <w:rFonts w:ascii="細明體" w:eastAsia="細明體" w:hAnsi="細明體" w:hint="eastAsia"/>
          <w:sz w:val="22"/>
        </w:rPr>
        <w:t>深最大可達423.4公尺，號稱日本第一。第二名是支</w:t>
      </w:r>
      <w:proofErr w:type="gramStart"/>
      <w:r w:rsidRPr="00837466">
        <w:rPr>
          <w:rFonts w:ascii="細明體" w:eastAsia="細明體" w:hAnsi="細明體" w:hint="eastAsia"/>
          <w:sz w:val="22"/>
        </w:rPr>
        <w:t>笏</w:t>
      </w:r>
      <w:proofErr w:type="gramEnd"/>
      <w:r w:rsidRPr="00837466">
        <w:rPr>
          <w:rFonts w:ascii="細明體" w:eastAsia="細明體" w:hAnsi="細明體" w:hint="eastAsia"/>
          <w:sz w:val="22"/>
        </w:rPr>
        <w:t>湖，第3名則是十和田湖。世界排名第十七名。因為湖面位於海拔249公尺之高所以海面下174.4公尺才是最深之處。因為</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有足夠的深度，即使是冰凍雪地的</w:t>
      </w:r>
      <w:proofErr w:type="gramStart"/>
      <w:r w:rsidRPr="00837466">
        <w:rPr>
          <w:rFonts w:ascii="細明體" w:eastAsia="細明體" w:hAnsi="細明體" w:hint="eastAsia"/>
          <w:sz w:val="22"/>
        </w:rPr>
        <w:t>冬天湖</w:t>
      </w:r>
      <w:proofErr w:type="gramEnd"/>
      <w:r w:rsidRPr="00837466">
        <w:rPr>
          <w:rFonts w:ascii="細明體" w:eastAsia="細明體" w:hAnsi="細明體" w:hint="eastAsia"/>
          <w:sz w:val="22"/>
        </w:rPr>
        <w:t>面也不會結冰。陽光照射湖水時會依照湖水不同的深度而展現</w:t>
      </w:r>
      <w:proofErr w:type="gramStart"/>
      <w:r w:rsidRPr="00837466">
        <w:rPr>
          <w:rFonts w:ascii="細明體" w:eastAsia="細明體" w:hAnsi="細明體" w:hint="eastAsia"/>
          <w:sz w:val="22"/>
        </w:rPr>
        <w:t>出翡翠</w:t>
      </w:r>
      <w:proofErr w:type="gramEnd"/>
      <w:r w:rsidRPr="00837466">
        <w:rPr>
          <w:rFonts w:ascii="細明體" w:eastAsia="細明體" w:hAnsi="細明體" w:hint="eastAsia"/>
          <w:sz w:val="22"/>
        </w:rPr>
        <w:t>色，深藍色等各種神秘的顏色。</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6"/>
        <w:gridCol w:w="3090"/>
        <w:gridCol w:w="4450"/>
      </w:tblGrid>
      <w:tr w:rsidR="00C926BE" w:rsidRPr="00707367" w:rsidTr="000646AC">
        <w:trPr>
          <w:trHeight w:val="360"/>
        </w:trPr>
        <w:tc>
          <w:tcPr>
            <w:tcW w:w="2836"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3090"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w:t>
            </w:r>
            <w:proofErr w:type="gramStart"/>
            <w:r w:rsidRPr="00835AFA">
              <w:rPr>
                <w:rFonts w:ascii="Verdana" w:hAnsi="Verdana" w:cs="新細明體" w:hint="eastAsia"/>
                <w:kern w:val="0"/>
                <w:sz w:val="23"/>
                <w:szCs w:val="23"/>
              </w:rPr>
              <w:t>匯</w:t>
            </w:r>
            <w:proofErr w:type="gramEnd"/>
            <w:r w:rsidRPr="00835AFA">
              <w:rPr>
                <w:rFonts w:ascii="Verdana" w:hAnsi="Verdana" w:cs="新細明體" w:hint="eastAsia"/>
                <w:kern w:val="0"/>
                <w:sz w:val="23"/>
                <w:szCs w:val="23"/>
              </w:rPr>
              <w:t>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707367" w:rsidTr="000646AC">
        <w:trPr>
          <w:trHeight w:val="360"/>
        </w:trPr>
        <w:tc>
          <w:tcPr>
            <w:tcW w:w="10376" w:type="dxa"/>
            <w:gridSpan w:val="3"/>
            <w:vAlign w:val="center"/>
          </w:tcPr>
          <w:p w:rsidR="00787039" w:rsidRDefault="00C926BE" w:rsidP="00787039">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宿:</w:t>
            </w:r>
            <w:r>
              <w:rPr>
                <w:rFonts w:ascii="細明體" w:eastAsia="細明體" w:hAnsi="細明體" w:hint="eastAsia"/>
                <w:sz w:val="22"/>
              </w:rPr>
              <w:t xml:space="preserve"> </w:t>
            </w:r>
            <w:r w:rsidR="00787039" w:rsidRPr="006034CC">
              <w:rPr>
                <w:rFonts w:ascii="細明體" w:eastAsia="細明體" w:hAnsi="細明體"/>
                <w:sz w:val="22"/>
              </w:rPr>
              <w:t>花卷溫泉(紅葉/花卷/千秋閣)</w:t>
            </w:r>
            <w:r w:rsidR="00787039" w:rsidRPr="006034CC">
              <w:rPr>
                <w:rFonts w:ascii="細明體" w:eastAsia="細明體" w:hAnsi="細明體" w:hint="eastAsia"/>
                <w:sz w:val="22"/>
              </w:rPr>
              <w:t xml:space="preserve"> 或</w:t>
            </w:r>
            <w:r w:rsidR="00787039">
              <w:rPr>
                <w:rFonts w:ascii="細明體" w:eastAsia="細明體" w:hAnsi="細明體" w:hint="eastAsia"/>
                <w:sz w:val="22"/>
              </w:rPr>
              <w:t xml:space="preserve"> </w:t>
            </w:r>
            <w:r w:rsidR="00787039" w:rsidRPr="00584ED7">
              <w:rPr>
                <w:rFonts w:ascii="細明體" w:eastAsia="細明體" w:hAnsi="細明體" w:hint="eastAsia"/>
                <w:sz w:val="22"/>
              </w:rPr>
              <w:t>安比高原溫泉飯店 或 八幡平皇家溫泉飯店</w:t>
            </w:r>
            <w:r w:rsidR="00787039">
              <w:rPr>
                <w:rFonts w:ascii="細明體" w:eastAsia="細明體" w:hAnsi="細明體" w:hint="eastAsia"/>
                <w:sz w:val="22"/>
              </w:rPr>
              <w:t xml:space="preserve">  </w:t>
            </w:r>
          </w:p>
          <w:p w:rsidR="00C926BE" w:rsidRPr="00F8303B" w:rsidRDefault="00787039" w:rsidP="00787039">
            <w:pPr>
              <w:snapToGrid w:val="0"/>
              <w:jc w:val="center"/>
              <w:rPr>
                <w:rFonts w:ascii="Verdana" w:hAnsi="Verdana" w:cs="新細明體"/>
                <w:kern w:val="0"/>
                <w:sz w:val="23"/>
                <w:szCs w:val="23"/>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w:t>
            </w:r>
            <w:proofErr w:type="gramStart"/>
            <w:r w:rsidRPr="006034CC">
              <w:rPr>
                <w:rFonts w:ascii="細明體" w:eastAsia="細明體" w:hAnsi="細明體" w:hint="eastAsia"/>
                <w:sz w:val="22"/>
              </w:rPr>
              <w:t>繫</w:t>
            </w:r>
            <w:proofErr w:type="gramEnd"/>
            <w:r w:rsidRPr="006034CC">
              <w:rPr>
                <w:rFonts w:ascii="細明體" w:eastAsia="細明體" w:hAnsi="細明體" w:hint="eastAsia"/>
                <w:sz w:val="22"/>
              </w:rPr>
              <w:t xml:space="preserve">溫泉 </w:t>
            </w:r>
            <w:proofErr w:type="gramStart"/>
            <w:r w:rsidRPr="006034CC">
              <w:rPr>
                <w:rFonts w:ascii="細明體" w:eastAsia="細明體" w:hAnsi="細明體" w:hint="eastAsia"/>
                <w:sz w:val="22"/>
              </w:rPr>
              <w:t>愛真館</w:t>
            </w:r>
            <w:proofErr w:type="gramEnd"/>
            <w:r w:rsidRPr="006034CC">
              <w:rPr>
                <w:rFonts w:ascii="細明體" w:eastAsia="細明體" w:hAnsi="細明體" w:hint="eastAsia"/>
                <w:sz w:val="22"/>
              </w:rPr>
              <w:t xml:space="preserve"> 或同級</w:t>
            </w:r>
          </w:p>
        </w:tc>
      </w:tr>
    </w:tbl>
    <w:p w:rsidR="00992EF4" w:rsidRDefault="00992EF4" w:rsidP="00C926BE">
      <w:pPr>
        <w:adjustRightInd w:val="0"/>
        <w:snapToGrid w:val="0"/>
        <w:spacing w:line="310" w:lineRule="exact"/>
        <w:rPr>
          <w:rFonts w:ascii="華康標黑體" w:eastAsia="華康標黑體" w:hAnsi="Times New Roman"/>
          <w:b/>
          <w:bCs/>
          <w:sz w:val="28"/>
          <w:szCs w:val="28"/>
        </w:rPr>
      </w:pPr>
    </w:p>
    <w:p w:rsidR="00C926BE" w:rsidRDefault="00C926BE" w:rsidP="00C926BE">
      <w:pPr>
        <w:adjustRightInd w:val="0"/>
        <w:snapToGrid w:val="0"/>
        <w:spacing w:line="310" w:lineRule="exact"/>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二</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w:t>
      </w:r>
      <w:proofErr w:type="gramStart"/>
      <w:r w:rsidR="003E327C" w:rsidRPr="00440B52">
        <w:rPr>
          <w:rFonts w:ascii="華康標黑體" w:eastAsia="華康標黑體" w:hAnsi="Times New Roman" w:hint="eastAsia"/>
          <w:b/>
          <w:bCs/>
          <w:sz w:val="28"/>
          <w:szCs w:val="28"/>
        </w:rPr>
        <w:t>江刺藤</w:t>
      </w:r>
      <w:proofErr w:type="gramEnd"/>
      <w:r w:rsidR="003E327C" w:rsidRPr="00440B52">
        <w:rPr>
          <w:rFonts w:ascii="華康標黑體" w:eastAsia="華康標黑體" w:hAnsi="Times New Roman" w:hint="eastAsia"/>
          <w:b/>
          <w:bCs/>
          <w:sz w:val="28"/>
          <w:szCs w:val="28"/>
        </w:rPr>
        <w:t>原之鄉</w:t>
      </w:r>
      <w:r w:rsidR="003E327C">
        <w:rPr>
          <w:rFonts w:ascii="華康標黑體" w:eastAsia="華康標黑體" w:hAnsi="Times New Roman" w:hint="eastAsia"/>
          <w:b/>
          <w:bCs/>
          <w:sz w:val="28"/>
          <w:szCs w:val="28"/>
        </w:rPr>
        <w:t>→</w:t>
      </w:r>
      <w:r w:rsidR="003E327C" w:rsidRPr="00A02DE9">
        <w:rPr>
          <w:rFonts w:ascii="華康標黑體" w:eastAsia="華康標黑體" w:hAnsi="Times New Roman"/>
          <w:b/>
          <w:bCs/>
          <w:sz w:val="28"/>
          <w:szCs w:val="28"/>
        </w:rPr>
        <w:t>世界</w:t>
      </w:r>
      <w:r w:rsidR="003E327C">
        <w:rPr>
          <w:rFonts w:ascii="華康標黑體" w:eastAsia="華康標黑體" w:hAnsi="Times New Roman" w:hint="eastAsia"/>
          <w:b/>
          <w:bCs/>
          <w:sz w:val="28"/>
          <w:szCs w:val="28"/>
        </w:rPr>
        <w:t>文化</w:t>
      </w:r>
      <w:r w:rsidR="003E327C" w:rsidRPr="00A02DE9">
        <w:rPr>
          <w:rFonts w:ascii="華康標黑體" w:eastAsia="華康標黑體" w:hAnsi="Times New Roman"/>
          <w:b/>
          <w:bCs/>
          <w:sz w:val="28"/>
          <w:szCs w:val="28"/>
        </w:rPr>
        <w:t>遺產～平</w:t>
      </w:r>
      <w:proofErr w:type="gramStart"/>
      <w:r w:rsidR="003E327C" w:rsidRPr="00A02DE9">
        <w:rPr>
          <w:rFonts w:ascii="華康標黑體" w:eastAsia="華康標黑體" w:hAnsi="Times New Roman"/>
          <w:b/>
          <w:bCs/>
          <w:sz w:val="28"/>
          <w:szCs w:val="28"/>
        </w:rPr>
        <w:t>泉中尊寺</w:t>
      </w:r>
      <w:proofErr w:type="gramEnd"/>
      <w:r w:rsidR="003E327C" w:rsidRPr="00A02DE9">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東北傳統工藝體驗~</w:t>
      </w:r>
      <w:proofErr w:type="gramStart"/>
      <w:r w:rsidR="003E327C">
        <w:rPr>
          <w:rFonts w:ascii="華康標黑體" w:eastAsia="華康標黑體" w:hAnsi="Times New Roman" w:hint="eastAsia"/>
          <w:b/>
          <w:bCs/>
          <w:sz w:val="28"/>
          <w:szCs w:val="28"/>
        </w:rPr>
        <w:t>手繪小芥子</w:t>
      </w:r>
      <w:proofErr w:type="gramEnd"/>
      <w:r w:rsidR="003E327C">
        <w:rPr>
          <w:rFonts w:ascii="華康標黑體" w:eastAsia="華康標黑體" w:hAnsi="Times New Roman" w:hint="eastAsia"/>
          <w:b/>
          <w:bCs/>
          <w:sz w:val="28"/>
          <w:szCs w:val="28"/>
        </w:rPr>
        <w:t>娃娃</w:t>
      </w:r>
      <w:r w:rsidR="003E327C" w:rsidRPr="00E8338E">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老天送給藏王的神秘禮物「</w:t>
      </w:r>
      <w:proofErr w:type="gramStart"/>
      <w:r w:rsidR="003E327C">
        <w:rPr>
          <w:rFonts w:ascii="華康標黑體" w:eastAsia="華康標黑體" w:hAnsi="Times New Roman" w:hint="eastAsia"/>
          <w:b/>
          <w:bCs/>
          <w:sz w:val="28"/>
          <w:szCs w:val="28"/>
        </w:rPr>
        <w:t>雪怪</w:t>
      </w:r>
      <w:proofErr w:type="gramEnd"/>
      <w:r w:rsidR="003E327C">
        <w:rPr>
          <w:rFonts w:ascii="華康標黑體" w:eastAsia="華康標黑體" w:hAnsi="Times New Roman" w:hint="eastAsia"/>
          <w:b/>
          <w:bCs/>
          <w:sz w:val="28"/>
          <w:szCs w:val="28"/>
        </w:rPr>
        <w:t>」</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藏王樹冰</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特別安排搭乘藏王纜車</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山麓線(藏王山麓站-樹冰高原站，1734m約8分鐘，車廂可52人搭乘)</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山頂線(樹冰高原站-地藏山頂站，1872m約8分鐘，車廂可18人搭乘)→</w:t>
      </w:r>
      <w:r>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r w:rsidR="00560337">
        <w:rPr>
          <w:rFonts w:ascii="細明體" w:eastAsia="細明體" w:hAnsi="細明體"/>
          <w:sz w:val="22"/>
        </w:rPr>
        <w:br/>
      </w:r>
      <w:r w:rsidR="00560337" w:rsidRPr="00BD1F69">
        <w:rPr>
          <w:rStyle w:val="a7"/>
          <w:rFonts w:ascii="新細明體" w:hAnsi="新細明體" w:hint="eastAsia"/>
          <w:color w:val="0000FF"/>
          <w:sz w:val="22"/>
        </w:rPr>
        <w:t>【中尊寺】</w:t>
      </w:r>
      <w:r w:rsidR="00560337" w:rsidRPr="008F53D0">
        <w:rPr>
          <w:rFonts w:ascii="細明體" w:eastAsia="細明體" w:hAnsi="細明體" w:hint="eastAsia"/>
          <w:sz w:val="22"/>
        </w:rPr>
        <w:t>市內典雅的東北第一大名寺，開創於西元 850年，在1105年由</w:t>
      </w:r>
      <w:proofErr w:type="gramStart"/>
      <w:r w:rsidR="00560337" w:rsidRPr="008F53D0">
        <w:rPr>
          <w:rFonts w:ascii="細明體" w:eastAsia="細明體" w:hAnsi="細明體" w:hint="eastAsia"/>
          <w:sz w:val="22"/>
        </w:rPr>
        <w:t>藤原第一代的清衡親手</w:t>
      </w:r>
      <w:proofErr w:type="gramEnd"/>
      <w:r w:rsidR="00560337" w:rsidRPr="008F53D0">
        <w:rPr>
          <w:rFonts w:ascii="細明體" w:eastAsia="細明體" w:hAnsi="細明體" w:hint="eastAsia"/>
          <w:sz w:val="22"/>
        </w:rPr>
        <w:t>重建；當時的平泉有 21所堂宇和300所以上的佛教設施，是可</w:t>
      </w:r>
      <w:proofErr w:type="gramStart"/>
      <w:r w:rsidR="00560337" w:rsidRPr="008F53D0">
        <w:rPr>
          <w:rFonts w:ascii="細明體" w:eastAsia="細明體" w:hAnsi="細明體" w:hint="eastAsia"/>
          <w:sz w:val="22"/>
        </w:rPr>
        <w:t>與京相匹敵</w:t>
      </w:r>
      <w:proofErr w:type="gramEnd"/>
      <w:r w:rsidR="00560337" w:rsidRPr="008F53D0">
        <w:rPr>
          <w:rFonts w:ascii="細明體" w:eastAsia="細明體" w:hAnsi="細明體" w:hint="eastAsia"/>
          <w:sz w:val="22"/>
        </w:rPr>
        <w:t>的文化都市，在最盛時期約有40個燈塔。</w:t>
      </w:r>
    </w:p>
    <w:p w:rsidR="008D0442" w:rsidRPr="008D0442" w:rsidRDefault="008D0442" w:rsidP="008D0442">
      <w:pPr>
        <w:snapToGrid w:val="0"/>
        <w:rPr>
          <w:rFonts w:ascii="細明體" w:eastAsia="MS Mincho" w:hAnsi="細明體"/>
          <w:b/>
          <w:bCs/>
        </w:rPr>
      </w:pPr>
      <w:r w:rsidRPr="008D0442">
        <w:rPr>
          <w:rFonts w:ascii="新細明體" w:hAnsi="新細明體" w:hint="eastAsia"/>
          <w:b/>
          <w:bCs/>
          <w:color w:val="0000FF"/>
          <w:lang w:eastAsia="ja-JP"/>
        </w:rPr>
        <w:t>【小芥子館】</w:t>
      </w:r>
      <w:r w:rsidRPr="008D0442">
        <w:rPr>
          <w:rFonts w:ascii="細明體" w:eastAsia="細明體" w:hAnsi="細明體" w:hint="eastAsia"/>
          <w:sz w:val="22"/>
          <w:lang w:eastAsia="ja-JP"/>
        </w:rPr>
        <w:t>「小芥子」（こけし）是東北地區最具代表性的工藝品，經由擅長手工藝的師傅使用木頭雕出圓圓的頭部及圓柱般的身體，再將身體與頭部接合後，由師傅手繪上眉眼圖案的可愛人型木偶娃娃，不過隨著技術的進步，現今有的小芥子娃娃也會經由機械加工來完成，外型也不再一成不變 。</w:t>
      </w:r>
      <w:r w:rsidRPr="008D0442">
        <w:rPr>
          <w:rFonts w:ascii="細明體" w:eastAsia="細明體" w:hAnsi="細明體" w:hint="eastAsia"/>
          <w:sz w:val="22"/>
        </w:rPr>
        <w:t>館內除了介紹小芥子娃娃的製作過程，也展示數千種別具特色的小芥子，除收藏了不少歷年來得獎的木工藝品外，也展示著不少政界名人與藝人的作品呢!</w:t>
      </w:r>
      <w:r w:rsidRPr="008D0442">
        <w:rPr>
          <w:rFonts w:ascii="細明體" w:eastAsia="細明體" w:hAnsi="細明體" w:hint="eastAsia"/>
          <w:b/>
          <w:bCs/>
        </w:rPr>
        <w:t xml:space="preserve"> </w:t>
      </w:r>
    </w:p>
    <w:p w:rsidR="00A411BC" w:rsidRDefault="00A411BC" w:rsidP="00A411BC">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藏王「樹冰」，是日本山形縣藏王冰原上冬季最特殊的自然奇景，大約從每年的11月底到12</w:t>
      </w:r>
      <w:r w:rsidRPr="005C37F1">
        <w:rPr>
          <w:rFonts w:ascii="細明體" w:eastAsia="細明體" w:hAnsi="細明體"/>
          <w:sz w:val="22"/>
        </w:rPr>
        <w:lastRenderedPageBreak/>
        <w:t>月初開始形成，在此時期</w:t>
      </w:r>
      <w:proofErr w:type="gramStart"/>
      <w:r w:rsidRPr="005C37F1">
        <w:rPr>
          <w:rFonts w:ascii="細明體" w:eastAsia="細明體" w:hAnsi="細明體"/>
          <w:sz w:val="22"/>
        </w:rPr>
        <w:t>雲粒霧冰隨著冬</w:t>
      </w:r>
      <w:proofErr w:type="gramEnd"/>
      <w:r w:rsidRPr="005C37F1">
        <w:rPr>
          <w:rFonts w:ascii="細明體" w:eastAsia="細明體" w:hAnsi="細明體"/>
          <w:sz w:val="22"/>
        </w:rPr>
        <w:t>期東北季節風被帶來，逐漸在針葉樹上著冰雪，1、2月</w:t>
      </w:r>
      <w:proofErr w:type="gramStart"/>
      <w:r w:rsidRPr="005C37F1">
        <w:rPr>
          <w:rFonts w:ascii="細明體" w:eastAsia="細明體" w:hAnsi="細明體"/>
          <w:sz w:val="22"/>
        </w:rPr>
        <w:t>期間，</w:t>
      </w:r>
      <w:proofErr w:type="gramEnd"/>
      <w:r w:rsidRPr="005C37F1">
        <w:rPr>
          <w:rFonts w:ascii="細明體" w:eastAsia="細明體" w:hAnsi="細明體"/>
          <w:sz w:val="22"/>
        </w:rPr>
        <w:t>藏王冰原翠綠的蒼松便完全為白雪包覆，或如人形、或形似野獸、</w:t>
      </w:r>
      <w:proofErr w:type="gramStart"/>
      <w:r w:rsidRPr="005C37F1">
        <w:rPr>
          <w:rFonts w:ascii="細明體" w:eastAsia="細明體" w:hAnsi="細明體"/>
          <w:sz w:val="22"/>
        </w:rPr>
        <w:t>或狀若</w:t>
      </w:r>
      <w:proofErr w:type="gramEnd"/>
      <w:r w:rsidRPr="005C37F1">
        <w:rPr>
          <w:rFonts w:ascii="細明體" w:eastAsia="細明體" w:hAnsi="細明體"/>
          <w:sz w:val="22"/>
        </w:rPr>
        <w:t>土地公，形</w:t>
      </w:r>
      <w:r w:rsidRPr="005C37F1">
        <w:rPr>
          <w:rFonts w:ascii="細明體" w:eastAsia="細明體" w:hAnsi="細明體" w:hint="eastAsia"/>
          <w:sz w:val="22"/>
        </w:rPr>
        <w:t>狀千奇百怪，不一而足，而且僅在冬季出現，也難怪日本民間要稱它是「</w:t>
      </w:r>
      <w:proofErr w:type="gramStart"/>
      <w:r w:rsidRPr="005C37F1">
        <w:rPr>
          <w:rFonts w:ascii="細明體" w:eastAsia="細明體" w:hAnsi="細明體" w:hint="eastAsia"/>
          <w:sz w:val="22"/>
        </w:rPr>
        <w:t>雪怪</w:t>
      </w:r>
      <w:proofErr w:type="gramEnd"/>
      <w:r w:rsidRPr="005C37F1">
        <w:rPr>
          <w:rFonts w:ascii="細明體" w:eastAsia="細明體" w:hAnsi="細明體" w:hint="eastAsia"/>
          <w:sz w:val="22"/>
        </w:rPr>
        <w:t>」。而在寂靜的夜晚裡打上五顏六色的燈光的樹冰，銀白色的樹冰馬上</w:t>
      </w:r>
      <w:proofErr w:type="gramStart"/>
      <w:r w:rsidRPr="005C37F1">
        <w:rPr>
          <w:rFonts w:ascii="細明體" w:eastAsia="細明體" w:hAnsi="細明體" w:hint="eastAsia"/>
          <w:sz w:val="22"/>
        </w:rPr>
        <w:t>搖身一變成奇幻</w:t>
      </w:r>
      <w:proofErr w:type="gramEnd"/>
      <w:r w:rsidRPr="005C37F1">
        <w:rPr>
          <w:rFonts w:ascii="細明體" w:eastAsia="細明體" w:hAnsi="細明體" w:hint="eastAsia"/>
          <w:sz w:val="22"/>
        </w:rPr>
        <w:t>世界，讓這奇異的樹</w:t>
      </w:r>
      <w:proofErr w:type="gramStart"/>
      <w:r w:rsidRPr="005C37F1">
        <w:rPr>
          <w:rFonts w:ascii="細明體" w:eastAsia="細明體" w:hAnsi="細明體" w:hint="eastAsia"/>
          <w:sz w:val="22"/>
        </w:rPr>
        <w:t>冰絕景更</w:t>
      </w:r>
      <w:proofErr w:type="gramEnd"/>
      <w:r w:rsidRPr="005C37F1">
        <w:rPr>
          <w:rFonts w:ascii="細明體" w:eastAsia="細明體" w:hAnsi="細明體" w:hint="eastAsia"/>
          <w:sz w:val="22"/>
        </w:rPr>
        <w:t>帶點神秘色彩。</w:t>
      </w:r>
    </w:p>
    <w:p w:rsidR="00792A40" w:rsidRPr="009553C1" w:rsidRDefault="00792A40" w:rsidP="00792A40">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792A40" w:rsidRPr="00792A40" w:rsidRDefault="00792A40" w:rsidP="00792A40">
      <w:pPr>
        <w:adjustRightInd w:val="0"/>
        <w:snapToGrid w:val="0"/>
        <w:spacing w:line="340" w:lineRule="exact"/>
        <w:rPr>
          <w:rFonts w:ascii="微軟正黑體" w:eastAsia="微軟正黑體" w:hAnsi="微軟正黑體"/>
          <w:color w:val="CC3366"/>
          <w:sz w:val="23"/>
          <w:szCs w:val="23"/>
        </w:rPr>
      </w:pPr>
      <w:r w:rsidRPr="009553C1">
        <w:rPr>
          <w:rFonts w:ascii="微軟正黑體" w:eastAsia="微軟正黑體" w:hAnsi="微軟正黑體" w:hint="eastAsia"/>
          <w:color w:val="CC3366"/>
          <w:sz w:val="23"/>
          <w:szCs w:val="23"/>
          <w:highlight w:val="yellow"/>
        </w:rPr>
        <w:t>★小叮嚀:藏王樹冰一般在冬季從12月末~2月左右隨著寒冷的季風，吹覆並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835"/>
        <w:gridCol w:w="4110"/>
      </w:tblGrid>
      <w:tr w:rsidR="00C926BE" w:rsidRPr="007225AD" w:rsidTr="000646AC">
        <w:trPr>
          <w:trHeight w:val="360"/>
        </w:trPr>
        <w:tc>
          <w:tcPr>
            <w:tcW w:w="3403"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早餐:飯店內日、西式早餐</w:t>
            </w:r>
          </w:p>
        </w:tc>
        <w:tc>
          <w:tcPr>
            <w:tcW w:w="2835"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午餐：日式風味套餐</w:t>
            </w:r>
            <w:r w:rsidR="00992EF4">
              <w:rPr>
                <w:rFonts w:ascii="細明體" w:eastAsia="細明體" w:hAnsi="細明體" w:hint="eastAsia"/>
                <w:sz w:val="22"/>
              </w:rPr>
              <w:t>或自助餐</w:t>
            </w:r>
          </w:p>
        </w:tc>
        <w:tc>
          <w:tcPr>
            <w:tcW w:w="411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w:t>
            </w:r>
            <w:proofErr w:type="gramStart"/>
            <w:r w:rsidRPr="00835AFA">
              <w:rPr>
                <w:rFonts w:ascii="Verdana" w:hAnsi="Verdana" w:cs="新細明體" w:hint="eastAsia"/>
                <w:kern w:val="0"/>
                <w:sz w:val="23"/>
                <w:szCs w:val="23"/>
              </w:rPr>
              <w:t>匯</w:t>
            </w:r>
            <w:proofErr w:type="gramEnd"/>
            <w:r w:rsidRPr="00835AFA">
              <w:rPr>
                <w:rFonts w:ascii="Verdana" w:hAnsi="Verdana" w:cs="新細明體" w:hint="eastAsia"/>
                <w:kern w:val="0"/>
                <w:sz w:val="23"/>
                <w:szCs w:val="23"/>
              </w:rPr>
              <w:t>自助餐</w:t>
            </w:r>
            <w:r w:rsidRPr="00835AFA">
              <w:rPr>
                <w:rFonts w:ascii="Verdana" w:hAnsi="Verdana" w:cs="新細明體" w:hint="eastAsia"/>
                <w:kern w:val="0"/>
                <w:sz w:val="23"/>
                <w:szCs w:val="23"/>
              </w:rPr>
              <w:t xml:space="preserve"> </w:t>
            </w:r>
          </w:p>
          <w:p w:rsidR="00C926BE" w:rsidRPr="007225AD"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27654C" w:rsidTr="000646AC">
        <w:trPr>
          <w:trHeight w:val="360"/>
        </w:trPr>
        <w:tc>
          <w:tcPr>
            <w:tcW w:w="10348" w:type="dxa"/>
            <w:gridSpan w:val="3"/>
            <w:vAlign w:val="center"/>
          </w:tcPr>
          <w:p w:rsidR="00C926BE" w:rsidRPr="0027654C" w:rsidRDefault="00C926BE" w:rsidP="000646AC">
            <w:pPr>
              <w:snapToGrid w:val="0"/>
              <w:ind w:leftChars="-118" w:left="-283" w:firstLineChars="109" w:firstLine="240"/>
              <w:jc w:val="center"/>
              <w:rPr>
                <w:rFonts w:ascii="Verdana" w:hAnsi="Verdana" w:cs="新細明體"/>
                <w:kern w:val="0"/>
                <w:sz w:val="23"/>
                <w:szCs w:val="23"/>
              </w:rPr>
            </w:pPr>
            <w:r w:rsidRPr="00584ED7">
              <w:rPr>
                <w:rFonts w:ascii="細明體" w:eastAsia="細明體" w:hAnsi="細明體" w:hint="eastAsia"/>
                <w:sz w:val="22"/>
              </w:rPr>
              <w:t>宿:</w:t>
            </w:r>
            <w:r>
              <w:rPr>
                <w:rFonts w:ascii="細明體" w:eastAsia="細明體" w:hAnsi="細明體" w:hint="eastAsia"/>
                <w:sz w:val="22"/>
              </w:rPr>
              <w:t xml:space="preserve"> </w:t>
            </w:r>
            <w:r w:rsidR="008F4145">
              <w:rPr>
                <w:rFonts w:ascii="細明體" w:eastAsia="細明體" w:hAnsi="細明體" w:hint="eastAsia"/>
                <w:sz w:val="22"/>
              </w:rPr>
              <w:t>藏王皇家溫泉飯店</w:t>
            </w:r>
            <w:r w:rsidR="008F4145" w:rsidRPr="00905937">
              <w:rPr>
                <w:rFonts w:ascii="細明體" w:eastAsia="細明體" w:hAnsi="細明體" w:hint="eastAsia"/>
                <w:sz w:val="22"/>
              </w:rPr>
              <w:t xml:space="preserve"> 或</w:t>
            </w:r>
            <w:r w:rsidR="008F4145">
              <w:rPr>
                <w:rFonts w:ascii="細明體" w:eastAsia="細明體" w:hAnsi="細明體" w:hint="eastAsia"/>
                <w:sz w:val="22"/>
              </w:rPr>
              <w:t xml:space="preserve"> </w:t>
            </w:r>
            <w:hyperlink r:id="rId17" w:tgtFrame="_blank" w:history="1">
              <w:proofErr w:type="gramStart"/>
              <w:r w:rsidR="008F4145" w:rsidRPr="00874584">
                <w:rPr>
                  <w:rFonts w:ascii="細明體" w:eastAsia="細明體" w:hAnsi="細明體"/>
                  <w:sz w:val="22"/>
                </w:rPr>
                <w:t>旬樹庵</w:t>
              </w:r>
              <w:proofErr w:type="gramEnd"/>
              <w:r w:rsidR="008F4145" w:rsidRPr="00874584">
                <w:rPr>
                  <w:rFonts w:ascii="細明體" w:eastAsia="細明體" w:hAnsi="細明體"/>
                  <w:sz w:val="22"/>
                </w:rPr>
                <w:t xml:space="preserve"> Sansa亭</w:t>
              </w:r>
            </w:hyperlink>
            <w:r w:rsidR="008F4145">
              <w:rPr>
                <w:rFonts w:ascii="細明體" w:eastAsia="細明體" w:hAnsi="細明體" w:hint="eastAsia"/>
                <w:sz w:val="22"/>
              </w:rPr>
              <w:t xml:space="preserve">飯店 或 藏王國際飯店 或 </w:t>
            </w:r>
            <w:proofErr w:type="gramStart"/>
            <w:r w:rsidR="008F4145">
              <w:rPr>
                <w:rFonts w:ascii="細明體" w:eastAsia="細明體" w:hAnsi="細明體" w:hint="eastAsia"/>
                <w:sz w:val="22"/>
              </w:rPr>
              <w:t>榮屋飯店</w:t>
            </w:r>
            <w:proofErr w:type="gramEnd"/>
            <w:r w:rsidR="008F4145">
              <w:rPr>
                <w:rFonts w:ascii="細明體" w:eastAsia="細明體" w:hAnsi="細明體" w:hint="eastAsia"/>
                <w:sz w:val="22"/>
              </w:rPr>
              <w:t xml:space="preserve"> 或</w:t>
            </w:r>
            <w:r w:rsidR="008F4145" w:rsidRPr="00905937">
              <w:rPr>
                <w:rFonts w:ascii="細明體" w:eastAsia="細明體" w:hAnsi="細明體" w:hint="eastAsia"/>
                <w:sz w:val="22"/>
              </w:rPr>
              <w:t xml:space="preserve"> 同級</w:t>
            </w:r>
          </w:p>
        </w:tc>
      </w:tr>
    </w:tbl>
    <w:p w:rsidR="00992EF4" w:rsidRDefault="00992EF4"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w:t>
      </w:r>
      <w:r w:rsidR="00FD7078">
        <w:rPr>
          <w:rFonts w:ascii="華康標黑體" w:eastAsia="華康標黑體" w:hAnsi="Times New Roman" w:hint="eastAsia"/>
          <w:b/>
          <w:bCs/>
          <w:sz w:val="28"/>
          <w:szCs w:val="28"/>
          <w:lang w:eastAsia="zh-HK"/>
        </w:rPr>
        <w:t>三</w:t>
      </w:r>
      <w:r>
        <w:rPr>
          <w:rFonts w:ascii="華康標黑體" w:eastAsia="華康標黑體" w:hAnsi="Times New Roman" w:hint="eastAsia"/>
          <w:b/>
          <w:bCs/>
          <w:sz w:val="28"/>
          <w:szCs w:val="28"/>
        </w:rPr>
        <w:t xml:space="preserve">天  </w:t>
      </w:r>
      <w:r w:rsidRPr="00A02DE9">
        <w:rPr>
          <w:rFonts w:ascii="華康標黑體" w:eastAsia="華康標黑體" w:hAnsi="Times New Roman" w:hint="eastAsia"/>
          <w:b/>
          <w:bCs/>
          <w:sz w:val="28"/>
          <w:szCs w:val="28"/>
        </w:rPr>
        <w:t>飯店→</w:t>
      </w:r>
      <w:r w:rsidR="000E35F5" w:rsidRPr="000E35F5">
        <w:rPr>
          <w:rFonts w:ascii="華康標黑體" w:eastAsia="華康標黑體" w:hAnsi="Times New Roman" w:hint="eastAsia"/>
          <w:b/>
          <w:bCs/>
          <w:sz w:val="28"/>
          <w:szCs w:val="28"/>
        </w:rPr>
        <w:t>山形</w:t>
      </w:r>
      <w:proofErr w:type="gramStart"/>
      <w:r w:rsidR="000E35F5" w:rsidRPr="000E35F5">
        <w:rPr>
          <w:rFonts w:ascii="華康標黑體" w:eastAsia="華康標黑體" w:hAnsi="Times New Roman" w:hint="eastAsia"/>
          <w:b/>
          <w:bCs/>
          <w:sz w:val="28"/>
          <w:szCs w:val="28"/>
        </w:rPr>
        <w:t>【</w:t>
      </w:r>
      <w:proofErr w:type="gramEnd"/>
      <w:r w:rsidR="000E35F5" w:rsidRPr="000E35F5">
        <w:rPr>
          <w:rFonts w:ascii="華康標黑體" w:eastAsia="華康標黑體" w:hAnsi="Times New Roman" w:hint="eastAsia"/>
          <w:b/>
          <w:bCs/>
          <w:sz w:val="28"/>
          <w:szCs w:val="28"/>
        </w:rPr>
        <w:t>飯豐戲雪樂園</w:t>
      </w:r>
      <w:r w:rsidR="000E35F5" w:rsidRPr="000E35F5">
        <w:rPr>
          <w:rFonts w:ascii="華康標黑體" w:eastAsia="華康標黑體" w:hAnsi="Times New Roman"/>
          <w:b/>
          <w:bCs/>
          <w:sz w:val="28"/>
          <w:szCs w:val="28"/>
        </w:rPr>
        <w:t>HIGH</w:t>
      </w:r>
      <w:r w:rsidR="000E35F5" w:rsidRPr="000E35F5">
        <w:rPr>
          <w:rFonts w:ascii="華康標黑體" w:eastAsia="華康標黑體" w:hAnsi="Times New Roman" w:hint="eastAsia"/>
          <w:b/>
          <w:bCs/>
          <w:sz w:val="28"/>
          <w:szCs w:val="28"/>
        </w:rPr>
        <w:t>翻天</w:t>
      </w:r>
      <w:r w:rsidR="000E35F5" w:rsidRPr="000E35F5">
        <w:rPr>
          <w:rFonts w:ascii="華康標黑體" w:eastAsia="華康標黑體" w:hAnsi="Times New Roman"/>
          <w:b/>
          <w:bCs/>
          <w:sz w:val="28"/>
          <w:szCs w:val="28"/>
        </w:rPr>
        <w:t>~</w:t>
      </w:r>
      <w:r w:rsidR="000E35F5" w:rsidRPr="000E35F5">
        <w:rPr>
          <w:rFonts w:ascii="華康標黑體" w:eastAsia="華康標黑體" w:hAnsi="Times New Roman" w:hint="eastAsia"/>
          <w:b/>
          <w:bCs/>
          <w:sz w:val="28"/>
          <w:szCs w:val="28"/>
        </w:rPr>
        <w:t>贈送雪上摩托車、雪上香蕉船、雪盆無限暢玩→三大豪雪鐵道，日本人最鍾愛的絕景</w:t>
      </w:r>
      <w:r w:rsidR="000E35F5" w:rsidRPr="000E35F5">
        <w:rPr>
          <w:rFonts w:ascii="華康標黑體" w:eastAsia="華康標黑體" w:hAnsi="Times New Roman"/>
          <w:b/>
          <w:bCs/>
          <w:sz w:val="28"/>
          <w:szCs w:val="28"/>
        </w:rPr>
        <w:t>~</w:t>
      </w:r>
      <w:r w:rsidR="000E35F5" w:rsidRPr="000E35F5">
        <w:rPr>
          <w:rFonts w:ascii="華康標黑體" w:eastAsia="華康標黑體" w:hAnsi="Times New Roman" w:hint="eastAsia"/>
          <w:b/>
          <w:bCs/>
          <w:sz w:val="28"/>
          <w:szCs w:val="28"/>
        </w:rPr>
        <w:t>米坂鐵道線～小國駅至越後下関駅】→新潟【新潟故鄉村】</w:t>
      </w:r>
      <w:r w:rsidRPr="00417E51">
        <w:rPr>
          <w:rFonts w:ascii="華康標黑體" w:eastAsia="華康標黑體" w:hAnsi="Times New Roman" w:hint="eastAsia"/>
          <w:b/>
          <w:bCs/>
          <w:sz w:val="28"/>
          <w:szCs w:val="28"/>
        </w:rPr>
        <w:t>→</w:t>
      </w:r>
      <w:r w:rsidRPr="0091638D">
        <w:rPr>
          <w:rFonts w:ascii="華康標黑體" w:eastAsia="華康標黑體" w:hAnsi="Times New Roman" w:hint="eastAsia"/>
          <w:b/>
          <w:bCs/>
          <w:sz w:val="28"/>
          <w:szCs w:val="28"/>
        </w:rPr>
        <w:t>飯店</w:t>
      </w:r>
    </w:p>
    <w:p w:rsidR="00A17890" w:rsidRPr="00A17890" w:rsidRDefault="00A17890" w:rsidP="00A17890">
      <w:pPr>
        <w:spacing w:line="360" w:lineRule="exact"/>
        <w:rPr>
          <w:rFonts w:ascii="新細明體" w:hAnsi="新細明體" w:cs="新細明體"/>
          <w:kern w:val="0"/>
          <w:sz w:val="20"/>
          <w:szCs w:val="20"/>
        </w:rPr>
      </w:pPr>
      <w:r w:rsidRPr="00A17890">
        <w:rPr>
          <w:rFonts w:ascii="新細明體" w:hAnsi="新細明體" w:cs="新細明體" w:hint="eastAsia"/>
          <w:b/>
          <w:color w:val="0000FF"/>
          <w:kern w:val="0"/>
          <w:sz w:val="20"/>
          <w:szCs w:val="20"/>
        </w:rPr>
        <w:t>【飯豐戲雪樂園】</w:t>
      </w:r>
      <w:r w:rsidRPr="00A17890">
        <w:rPr>
          <w:rFonts w:ascii="新細明體" w:hAnsi="新細明體" w:cs="新細明體" w:hint="eastAsia"/>
          <w:kern w:val="0"/>
          <w:sz w:val="20"/>
          <w:szCs w:val="20"/>
        </w:rPr>
        <w:t>雪國體驗玩雪樂趣，贈送雪上摩托車、雪上香蕉船。這是在台灣感受不到的玩雪體驗，在一大片的雪世界裡自由嬉戲、打雪仗、玩雪人，讓大家玩成一團HIGH翻天</w:t>
      </w:r>
    </w:p>
    <w:p w:rsidR="00A17890" w:rsidRPr="00A17890" w:rsidRDefault="00A17890" w:rsidP="00A17890">
      <w:pPr>
        <w:spacing w:line="360" w:lineRule="exact"/>
        <w:rPr>
          <w:rFonts w:ascii="新細明體" w:hAnsi="新細明體" w:cs="新細明體"/>
          <w:kern w:val="0"/>
          <w:sz w:val="20"/>
          <w:szCs w:val="20"/>
        </w:rPr>
      </w:pPr>
      <w:proofErr w:type="gramStart"/>
      <w:r w:rsidRPr="00A17890">
        <w:rPr>
          <w:rFonts w:ascii="新細明體" w:hAnsi="新細明體" w:cs="新細明體" w:hint="eastAsia"/>
          <w:b/>
          <w:color w:val="0000FF"/>
          <w:kern w:val="0"/>
          <w:sz w:val="20"/>
          <w:szCs w:val="20"/>
        </w:rPr>
        <w:t>【</w:t>
      </w:r>
      <w:proofErr w:type="gramEnd"/>
      <w:r w:rsidRPr="00A17890">
        <w:rPr>
          <w:rFonts w:ascii="新細明體" w:hAnsi="新細明體" w:cs="新細明體" w:hint="eastAsia"/>
          <w:b/>
          <w:color w:val="0000FF"/>
          <w:kern w:val="0"/>
          <w:sz w:val="20"/>
          <w:szCs w:val="20"/>
        </w:rPr>
        <w:t>米坂鐵道線】</w:t>
      </w:r>
      <w:r w:rsidRPr="00A17890">
        <w:rPr>
          <w:rFonts w:ascii="新細明體" w:hAnsi="新細明體" w:cs="新細明體" w:hint="eastAsia"/>
          <w:kern w:val="0"/>
          <w:sz w:val="20"/>
          <w:szCs w:val="20"/>
        </w:rPr>
        <w:t>特別安排搭乘日本三大豪雪路線之一米坂鐵道線，沿途會經過秀麗的山巒與深邃的峽谷，形成一幅美麗的景色，甚受日本國內民眾喜愛，每逢秋冬往往湧進大批觀光客，成為知名的觀光路線。</w:t>
      </w:r>
    </w:p>
    <w:p w:rsidR="00C926BE" w:rsidRPr="00921A53" w:rsidRDefault="00A17890" w:rsidP="00921A53">
      <w:pPr>
        <w:spacing w:line="360" w:lineRule="exact"/>
        <w:rPr>
          <w:rFonts w:ascii="新細明體" w:hAnsi="新細明體" w:cs="新細明體"/>
          <w:kern w:val="0"/>
          <w:sz w:val="20"/>
          <w:szCs w:val="20"/>
        </w:rPr>
      </w:pPr>
      <w:r w:rsidRPr="00A17890">
        <w:rPr>
          <w:rFonts w:ascii="新細明體" w:hAnsi="新細明體" w:cs="新細明體" w:hint="eastAsia"/>
          <w:b/>
          <w:color w:val="0000FF"/>
          <w:kern w:val="0"/>
          <w:sz w:val="20"/>
          <w:szCs w:val="20"/>
        </w:rPr>
        <w:t>【新潟故鄉村】</w:t>
      </w:r>
      <w:r w:rsidRPr="00A17890">
        <w:rPr>
          <w:rFonts w:ascii="新細明體" w:hAnsi="新細明體" w:cs="新細明體" w:hint="eastAsia"/>
          <w:kern w:val="0"/>
          <w:sz w:val="20"/>
          <w:szCs w:val="20"/>
        </w:rPr>
        <w:t>其佔地六萬三千多平方公尺，是集觀光、市集、歷史介紹、美景觀賞、娛樂於一體的主題公園，介紹新潟縣的歷史、文化，並了解明治時代的生活型態的資料館，其內極具新潟縣的觀光和物產展示設施，並設有充滿了解新潟的有趣訊息的展示館，亦是聚集米、酒、魚等新潟的美味佳餚的集散場，別具一番鄉土風味。</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693"/>
        <w:gridCol w:w="4280"/>
      </w:tblGrid>
      <w:tr w:rsidR="00C926BE" w:rsidRPr="00905937" w:rsidTr="000646AC">
        <w:trPr>
          <w:trHeight w:val="360"/>
        </w:trPr>
        <w:tc>
          <w:tcPr>
            <w:tcW w:w="340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p>
        </w:tc>
        <w:tc>
          <w:tcPr>
            <w:tcW w:w="4280" w:type="dxa"/>
            <w:vAlign w:val="center"/>
          </w:tcPr>
          <w:p w:rsidR="00C926BE" w:rsidRPr="00905937" w:rsidRDefault="00C926BE" w:rsidP="00806C3B">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晚餐：</w:t>
            </w:r>
            <w:r w:rsidR="00F47D68" w:rsidRPr="00F47D68">
              <w:rPr>
                <w:rFonts w:ascii="細明體" w:eastAsia="細明體" w:hAnsi="細明體" w:hint="eastAsia"/>
                <w:sz w:val="22"/>
              </w:rPr>
              <w:t>日式風味套餐 或</w:t>
            </w:r>
            <w:r w:rsidR="00F47D68">
              <w:rPr>
                <w:rFonts w:ascii="細明體" w:eastAsia="細明體" w:hAnsi="細明體" w:hint="eastAsia"/>
                <w:sz w:val="22"/>
              </w:rPr>
              <w:t xml:space="preserve"> </w:t>
            </w:r>
            <w:r w:rsidR="00806C3B" w:rsidRPr="00806C3B">
              <w:rPr>
                <w:rFonts w:ascii="細明體" w:eastAsia="細明體" w:hAnsi="細明體" w:hint="eastAsia"/>
                <w:sz w:val="22"/>
              </w:rPr>
              <w:t>和風涮涮鍋</w:t>
            </w:r>
            <w:r w:rsidR="00806C3B">
              <w:rPr>
                <w:rFonts w:ascii="細明體" w:eastAsia="細明體" w:hAnsi="細明體" w:hint="eastAsia"/>
                <w:sz w:val="22"/>
              </w:rPr>
              <w:t xml:space="preserve"> </w:t>
            </w:r>
            <w:r w:rsidR="00806C3B">
              <w:rPr>
                <w:rFonts w:ascii="細明體" w:eastAsia="細明體" w:hAnsi="細明體" w:hint="eastAsia"/>
                <w:sz w:val="22"/>
                <w:lang w:eastAsia="zh-HK"/>
              </w:rPr>
              <w:t xml:space="preserve">或 </w:t>
            </w:r>
            <w:r w:rsidRPr="00905937">
              <w:rPr>
                <w:rFonts w:ascii="細明體" w:eastAsia="細明體" w:hAnsi="細明體" w:hint="eastAsia"/>
                <w:sz w:val="22"/>
              </w:rPr>
              <w:t xml:space="preserve">飯店內百匯自助餐 或 飯店內會席料理  </w:t>
            </w:r>
          </w:p>
        </w:tc>
      </w:tr>
      <w:tr w:rsidR="00C926BE" w:rsidRPr="00CC534C" w:rsidTr="000646AC">
        <w:trPr>
          <w:trHeight w:val="360"/>
        </w:trPr>
        <w:tc>
          <w:tcPr>
            <w:tcW w:w="10376" w:type="dxa"/>
            <w:gridSpan w:val="3"/>
            <w:vAlign w:val="center"/>
          </w:tcPr>
          <w:p w:rsidR="0058444A" w:rsidRPr="0058444A" w:rsidRDefault="00C926BE" w:rsidP="0058444A">
            <w:pPr>
              <w:snapToGrid w:val="0"/>
              <w:jc w:val="center"/>
              <w:rPr>
                <w:rFonts w:ascii="新細明體" w:hAnsi="新細明體" w:cs="Arial"/>
                <w:color w:val="000000"/>
                <w:sz w:val="22"/>
              </w:rPr>
            </w:pPr>
            <w:r w:rsidRPr="00584ED7">
              <w:rPr>
                <w:rFonts w:ascii="細明體" w:eastAsia="細明體" w:hAnsi="細明體" w:hint="eastAsia"/>
                <w:sz w:val="22"/>
              </w:rPr>
              <w:t>宿:</w:t>
            </w:r>
            <w:r>
              <w:rPr>
                <w:rFonts w:ascii="細明體" w:eastAsia="細明體" w:hAnsi="細明體" w:hint="eastAsia"/>
                <w:sz w:val="22"/>
              </w:rPr>
              <w:t xml:space="preserve"> </w:t>
            </w:r>
            <w:r w:rsidR="0058444A" w:rsidRPr="0058444A">
              <w:rPr>
                <w:rFonts w:ascii="新細明體" w:hAnsi="新細明體" w:cs="Arial" w:hint="eastAsia"/>
                <w:color w:val="000000"/>
                <w:sz w:val="22"/>
              </w:rPr>
              <w:t>日航新</w:t>
            </w:r>
            <w:proofErr w:type="gramStart"/>
            <w:r w:rsidR="0058444A" w:rsidRPr="0058444A">
              <w:rPr>
                <w:rFonts w:ascii="新細明體" w:hAnsi="新細明體" w:cs="Arial" w:hint="eastAsia"/>
                <w:color w:val="000000"/>
                <w:sz w:val="22"/>
              </w:rPr>
              <w:t>潟</w:t>
            </w:r>
            <w:proofErr w:type="gramEnd"/>
            <w:r w:rsidR="0058444A" w:rsidRPr="0058444A">
              <w:rPr>
                <w:rFonts w:ascii="新細明體" w:hAnsi="新細明體" w:cs="Arial" w:hint="eastAsia"/>
                <w:color w:val="000000"/>
                <w:sz w:val="22"/>
              </w:rPr>
              <w:t>飯店 或 新</w:t>
            </w:r>
            <w:proofErr w:type="gramStart"/>
            <w:r w:rsidR="0058444A" w:rsidRPr="0058444A">
              <w:rPr>
                <w:rFonts w:ascii="新細明體" w:hAnsi="新細明體" w:cs="Arial" w:hint="eastAsia"/>
                <w:color w:val="000000"/>
                <w:sz w:val="22"/>
              </w:rPr>
              <w:t>潟</w:t>
            </w:r>
            <w:proofErr w:type="gramEnd"/>
            <w:r w:rsidR="0058444A" w:rsidRPr="0058444A">
              <w:rPr>
                <w:rFonts w:ascii="新細明體" w:hAnsi="新細明體" w:cs="Arial" w:hint="eastAsia"/>
                <w:color w:val="000000"/>
                <w:sz w:val="22"/>
              </w:rPr>
              <w:t>東映飯店 或 新</w:t>
            </w:r>
            <w:proofErr w:type="gramStart"/>
            <w:r w:rsidR="0058444A" w:rsidRPr="0058444A">
              <w:rPr>
                <w:rFonts w:ascii="新細明體" w:hAnsi="新細明體" w:cs="Arial" w:hint="eastAsia"/>
                <w:color w:val="000000"/>
                <w:sz w:val="22"/>
              </w:rPr>
              <w:t>潟</w:t>
            </w:r>
            <w:proofErr w:type="gramEnd"/>
            <w:r w:rsidR="0058444A" w:rsidRPr="0058444A">
              <w:rPr>
                <w:rFonts w:ascii="新細明體" w:hAnsi="新細明體" w:cs="Arial" w:hint="eastAsia"/>
                <w:color w:val="000000"/>
                <w:sz w:val="22"/>
              </w:rPr>
              <w:t>RAMADA飯店 或 新</w:t>
            </w:r>
            <w:proofErr w:type="gramStart"/>
            <w:r w:rsidR="0058444A" w:rsidRPr="0058444A">
              <w:rPr>
                <w:rFonts w:ascii="新細明體" w:hAnsi="新細明體" w:cs="Arial" w:hint="eastAsia"/>
                <w:color w:val="000000"/>
                <w:sz w:val="22"/>
              </w:rPr>
              <w:t>潟</w:t>
            </w:r>
            <w:proofErr w:type="gramEnd"/>
            <w:r w:rsidR="0058444A" w:rsidRPr="0058444A">
              <w:rPr>
                <w:rFonts w:ascii="新細明體" w:hAnsi="新細明體" w:cs="Arial" w:hint="eastAsia"/>
                <w:color w:val="000000"/>
                <w:sz w:val="22"/>
              </w:rPr>
              <w:t xml:space="preserve">ROUTEINN飯店 </w:t>
            </w:r>
          </w:p>
          <w:p w:rsidR="00C926BE" w:rsidRPr="00CC534C" w:rsidRDefault="0058444A" w:rsidP="0058444A">
            <w:pPr>
              <w:snapToGrid w:val="0"/>
              <w:ind w:leftChars="-118" w:left="-283" w:firstLineChars="109" w:firstLine="240"/>
              <w:jc w:val="center"/>
              <w:rPr>
                <w:rFonts w:ascii="細明體" w:eastAsia="細明體" w:hAnsi="細明體"/>
                <w:sz w:val="22"/>
              </w:rPr>
            </w:pPr>
            <w:r w:rsidRPr="0058444A">
              <w:rPr>
                <w:rFonts w:ascii="新細明體" w:hAnsi="新細明體" w:cs="Arial" w:hint="eastAsia"/>
                <w:color w:val="000000"/>
                <w:sz w:val="22"/>
              </w:rPr>
              <w:t>或 新</w:t>
            </w:r>
            <w:proofErr w:type="gramStart"/>
            <w:r w:rsidRPr="0058444A">
              <w:rPr>
                <w:rFonts w:ascii="新細明體" w:hAnsi="新細明體" w:cs="Arial" w:hint="eastAsia"/>
                <w:color w:val="000000"/>
                <w:sz w:val="22"/>
              </w:rPr>
              <w:t>潟</w:t>
            </w:r>
            <w:proofErr w:type="gramEnd"/>
            <w:r w:rsidRPr="0058444A">
              <w:rPr>
                <w:rFonts w:ascii="新細明體" w:hAnsi="新細明體" w:cs="Arial" w:hint="eastAsia"/>
                <w:color w:val="000000"/>
                <w:sz w:val="22"/>
              </w:rPr>
              <w:t>市區飯店 或同級</w:t>
            </w:r>
          </w:p>
        </w:tc>
      </w:tr>
    </w:tbl>
    <w:p w:rsidR="00FB5D33" w:rsidRDefault="00FB5D33" w:rsidP="00C926BE">
      <w:pPr>
        <w:snapToGrid w:val="0"/>
        <w:rPr>
          <w:rFonts w:ascii="華康標黑體" w:eastAsia="華康標黑體" w:hAnsi="Times New Roman"/>
          <w:b/>
          <w:bCs/>
          <w:sz w:val="28"/>
          <w:szCs w:val="28"/>
        </w:rPr>
      </w:pPr>
    </w:p>
    <w:p w:rsidR="00C926BE" w:rsidRPr="00FD7078"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sidR="00FD7078">
        <w:rPr>
          <w:rFonts w:ascii="華康標黑體" w:eastAsia="華康標黑體" w:hAnsi="Times New Roman" w:hint="eastAsia"/>
          <w:b/>
          <w:bCs/>
          <w:sz w:val="28"/>
          <w:szCs w:val="28"/>
          <w:lang w:eastAsia="zh-HK"/>
        </w:rPr>
        <w:t>四</w:t>
      </w:r>
      <w:r w:rsidRPr="00A02DE9">
        <w:rPr>
          <w:rFonts w:ascii="華康標黑體" w:eastAsia="華康標黑體" w:hAnsi="Times New Roman" w:hint="eastAsia"/>
          <w:b/>
          <w:bCs/>
          <w:sz w:val="28"/>
          <w:szCs w:val="28"/>
        </w:rPr>
        <w:t>天  飯店→</w:t>
      </w:r>
      <w:proofErr w:type="gramStart"/>
      <w:r w:rsidR="0058444A" w:rsidRPr="00534CE0">
        <w:rPr>
          <w:rFonts w:ascii="華康標黑體" w:eastAsia="華康標黑體" w:hint="eastAsia"/>
          <w:b/>
          <w:sz w:val="28"/>
          <w:szCs w:val="28"/>
        </w:rPr>
        <w:t>朱鷺</w:t>
      </w:r>
      <w:proofErr w:type="gramEnd"/>
      <w:r w:rsidR="0058444A" w:rsidRPr="00534CE0">
        <w:rPr>
          <w:rFonts w:ascii="華康標黑體" w:eastAsia="華康標黑體" w:hint="eastAsia"/>
          <w:b/>
          <w:sz w:val="28"/>
          <w:szCs w:val="28"/>
        </w:rPr>
        <w:t>MESSE</w:t>
      </w:r>
      <w:r w:rsidR="0058444A" w:rsidRPr="004C2F58">
        <w:rPr>
          <w:rFonts w:ascii="華康標黑體" w:eastAsia="華康標黑體"/>
          <w:b/>
          <w:sz w:val="28"/>
        </w:rPr>
        <w:t>～</w:t>
      </w:r>
      <w:r w:rsidR="0058444A" w:rsidRPr="00534CE0">
        <w:rPr>
          <w:rFonts w:ascii="華康標黑體" w:eastAsia="華康標黑體" w:hint="eastAsia"/>
          <w:b/>
          <w:sz w:val="28"/>
          <w:szCs w:val="28"/>
        </w:rPr>
        <w:t>31F展望室→</w:t>
      </w:r>
      <w:r w:rsidR="0058444A">
        <w:rPr>
          <w:rFonts w:ascii="華康標黑體" w:eastAsia="華康標黑體" w:hint="eastAsia"/>
          <w:b/>
          <w:sz w:val="28"/>
          <w:szCs w:val="28"/>
        </w:rPr>
        <w:t>新</w:t>
      </w:r>
      <w:proofErr w:type="gramStart"/>
      <w:r w:rsidR="0058444A">
        <w:rPr>
          <w:rFonts w:ascii="華康標黑體" w:eastAsia="華康標黑體" w:hint="eastAsia"/>
          <w:b/>
          <w:sz w:val="28"/>
          <w:szCs w:val="28"/>
        </w:rPr>
        <w:t>潟</w:t>
      </w:r>
      <w:proofErr w:type="gramEnd"/>
      <w:r w:rsidR="0058444A">
        <w:rPr>
          <w:rFonts w:ascii="華康標黑體" w:eastAsia="華康標黑體" w:hint="eastAsia"/>
          <w:b/>
          <w:sz w:val="28"/>
          <w:szCs w:val="28"/>
        </w:rPr>
        <w:t>故鄉村</w:t>
      </w:r>
      <w:r>
        <w:rPr>
          <w:rFonts w:ascii="華康標黑體" w:eastAsia="華康標黑體" w:hAnsi="Times New Roman" w:hint="eastAsia"/>
          <w:b/>
          <w:bCs/>
          <w:sz w:val="28"/>
          <w:szCs w:val="28"/>
        </w:rPr>
        <w:t>→</w:t>
      </w:r>
      <w:proofErr w:type="gramStart"/>
      <w:r>
        <w:rPr>
          <w:rFonts w:ascii="華康標黑體" w:eastAsia="華康標黑體" w:hint="eastAsia"/>
          <w:b/>
          <w:sz w:val="28"/>
          <w:szCs w:val="28"/>
        </w:rPr>
        <w:t>秋田</w:t>
      </w:r>
      <w:r w:rsidRPr="00534CE0">
        <w:rPr>
          <w:rFonts w:ascii="華康標黑體" w:eastAsia="華康標黑體" w:hint="eastAsia"/>
          <w:b/>
          <w:sz w:val="28"/>
          <w:szCs w:val="28"/>
        </w:rPr>
        <w:t>空港</w:t>
      </w:r>
      <w:proofErr w:type="gramEnd"/>
      <w:r w:rsidRPr="00534CE0">
        <w:rPr>
          <w:rFonts w:ascii="華康標黑體" w:eastAsia="華康標黑體" w:hint="eastAsia"/>
          <w:b/>
          <w:sz w:val="28"/>
          <w:szCs w:val="28"/>
        </w:rPr>
        <w:t>→台北</w:t>
      </w:r>
    </w:p>
    <w:p w:rsidR="0058444A" w:rsidRDefault="0058444A" w:rsidP="00C926BE">
      <w:pPr>
        <w:snapToGrid w:val="0"/>
        <w:rPr>
          <w:rFonts w:ascii="Arial" w:eastAsia="細明體" w:hAnsi="細明體" w:cs="Arial"/>
          <w:bCs/>
          <w:sz w:val="22"/>
        </w:rPr>
      </w:pPr>
      <w:r w:rsidRPr="00522268">
        <w:rPr>
          <w:rStyle w:val="a7"/>
          <w:rFonts w:ascii="Arial" w:cs="Arial" w:hint="eastAsia"/>
          <w:color w:val="0000FF"/>
          <w:sz w:val="22"/>
        </w:rPr>
        <w:t>【</w:t>
      </w:r>
      <w:r w:rsidR="00893C09" w:rsidRPr="00522268">
        <w:rPr>
          <w:rStyle w:val="a7"/>
          <w:bCs w:val="0"/>
          <w:color w:val="0000FF"/>
          <w:sz w:val="22"/>
        </w:rPr>
        <w:fldChar w:fldCharType="begin"/>
      </w:r>
      <w:r w:rsidRPr="00522268">
        <w:rPr>
          <w:rStyle w:val="a7"/>
          <w:bCs w:val="0"/>
          <w:color w:val="0000FF"/>
          <w:sz w:val="22"/>
        </w:rPr>
        <w:instrText xml:space="preserve"> HYPERLINK "http://tcn.kuroon.com/web/spot/spotdetail.html?articleId=S10000010392" </w:instrText>
      </w:r>
      <w:r w:rsidR="00893C09" w:rsidRPr="00522268">
        <w:rPr>
          <w:rStyle w:val="a7"/>
          <w:bCs w:val="0"/>
          <w:color w:val="0000FF"/>
          <w:sz w:val="22"/>
        </w:rPr>
        <w:fldChar w:fldCharType="separate"/>
      </w:r>
      <w:r w:rsidRPr="00522268">
        <w:rPr>
          <w:rStyle w:val="a7"/>
          <w:bCs w:val="0"/>
          <w:color w:val="0000FF"/>
          <w:sz w:val="22"/>
        </w:rPr>
        <w:t>朱鷺</w:t>
      </w:r>
      <w:r w:rsidRPr="00522268">
        <w:rPr>
          <w:rStyle w:val="a7"/>
          <w:bCs w:val="0"/>
          <w:color w:val="0000FF"/>
          <w:sz w:val="22"/>
        </w:rPr>
        <w:t>MESSE</w:t>
      </w:r>
      <w:r w:rsidRPr="00522268">
        <w:rPr>
          <w:rStyle w:val="a7"/>
          <w:bCs w:val="0"/>
          <w:color w:val="0000FF"/>
          <w:sz w:val="22"/>
        </w:rPr>
        <w:t>國際會展中心</w:t>
      </w:r>
      <w:r w:rsidR="00893C09" w:rsidRPr="00522268">
        <w:rPr>
          <w:rStyle w:val="a7"/>
          <w:bCs w:val="0"/>
          <w:color w:val="0000FF"/>
          <w:sz w:val="22"/>
        </w:rPr>
        <w:fldChar w:fldCharType="end"/>
      </w:r>
      <w:r w:rsidRPr="00522268">
        <w:rPr>
          <w:rStyle w:val="a7"/>
          <w:rFonts w:ascii="Arial" w:cs="Arial" w:hint="eastAsia"/>
          <w:bCs w:val="0"/>
          <w:color w:val="0000FF"/>
          <w:sz w:val="22"/>
        </w:rPr>
        <w:t>】</w:t>
      </w:r>
      <w:r w:rsidRPr="00522268">
        <w:rPr>
          <w:rFonts w:ascii="Arial" w:eastAsia="細明體" w:hAnsi="細明體" w:cs="Arial"/>
          <w:bCs/>
          <w:sz w:val="22"/>
        </w:rPr>
        <w:t>是位於</w:t>
      </w:r>
      <w:hyperlink r:id="rId18" w:tooltip="日本" w:history="1">
        <w:r w:rsidRPr="00522268">
          <w:rPr>
            <w:rFonts w:ascii="Arial" w:eastAsia="細明體" w:hAnsi="細明體" w:cs="Arial"/>
            <w:bCs/>
            <w:sz w:val="22"/>
          </w:rPr>
          <w:t>日本</w:t>
        </w:r>
      </w:hyperlink>
      <w:hyperlink r:id="rId19" w:tooltip="新潟縣" w:history="1">
        <w:r w:rsidRPr="00522268">
          <w:rPr>
            <w:rFonts w:ascii="Arial" w:eastAsia="細明體" w:hAnsi="細明體" w:cs="Arial"/>
            <w:bCs/>
            <w:sz w:val="22"/>
          </w:rPr>
          <w:t>新</w:t>
        </w:r>
        <w:proofErr w:type="gramStart"/>
        <w:r w:rsidRPr="00522268">
          <w:rPr>
            <w:rFonts w:ascii="Arial" w:eastAsia="細明體" w:hAnsi="細明體" w:cs="Arial"/>
            <w:bCs/>
            <w:sz w:val="22"/>
          </w:rPr>
          <w:t>潟</w:t>
        </w:r>
        <w:proofErr w:type="gramEnd"/>
        <w:r w:rsidRPr="00522268">
          <w:rPr>
            <w:rFonts w:ascii="Arial" w:eastAsia="細明體" w:hAnsi="細明體" w:cs="Arial"/>
            <w:bCs/>
            <w:sz w:val="22"/>
          </w:rPr>
          <w:t>縣</w:t>
        </w:r>
      </w:hyperlink>
      <w:hyperlink r:id="rId20" w:tooltip="新潟市" w:history="1">
        <w:r w:rsidRPr="00522268">
          <w:rPr>
            <w:rFonts w:ascii="Arial" w:eastAsia="細明體" w:hAnsi="細明體" w:cs="Arial"/>
            <w:bCs/>
            <w:sz w:val="22"/>
          </w:rPr>
          <w:t>新</w:t>
        </w:r>
        <w:proofErr w:type="gramStart"/>
        <w:r w:rsidRPr="00522268">
          <w:rPr>
            <w:rFonts w:ascii="Arial" w:eastAsia="細明體" w:hAnsi="細明體" w:cs="Arial"/>
            <w:bCs/>
            <w:sz w:val="22"/>
          </w:rPr>
          <w:t>潟</w:t>
        </w:r>
        <w:proofErr w:type="gramEnd"/>
        <w:r w:rsidRPr="00522268">
          <w:rPr>
            <w:rFonts w:ascii="Arial" w:eastAsia="細明體" w:hAnsi="細明體" w:cs="Arial"/>
            <w:bCs/>
            <w:sz w:val="22"/>
          </w:rPr>
          <w:t>市</w:t>
        </w:r>
      </w:hyperlink>
      <w:r w:rsidRPr="00522268">
        <w:rPr>
          <w:rFonts w:ascii="Arial" w:eastAsia="細明體" w:hAnsi="細明體" w:cs="Arial"/>
          <w:bCs/>
          <w:sz w:val="22"/>
        </w:rPr>
        <w:t>的大型</w:t>
      </w:r>
      <w:hyperlink r:id="rId21" w:tooltip="會議" w:history="1">
        <w:r w:rsidRPr="00522268">
          <w:rPr>
            <w:rFonts w:ascii="Arial" w:eastAsia="細明體" w:hAnsi="細明體" w:cs="Arial"/>
            <w:bCs/>
            <w:sz w:val="22"/>
          </w:rPr>
          <w:t>會議</w:t>
        </w:r>
      </w:hyperlink>
      <w:r w:rsidRPr="00522268">
        <w:rPr>
          <w:rFonts w:ascii="Arial" w:eastAsia="細明體" w:hAnsi="細明體" w:cs="Arial"/>
          <w:bCs/>
          <w:sz w:val="22"/>
        </w:rPr>
        <w:t>及展示中心，</w:t>
      </w:r>
      <w:r w:rsidRPr="00522268">
        <w:rPr>
          <w:rFonts w:ascii="Arial" w:eastAsia="細明體" w:hAnsi="細明體" w:cs="Arial"/>
          <w:bCs/>
          <w:sz w:val="22"/>
        </w:rPr>
        <w:t>2003</w:t>
      </w:r>
      <w:r w:rsidRPr="00522268">
        <w:rPr>
          <w:rFonts w:ascii="Arial" w:eastAsia="細明體" w:hAnsi="細明體" w:cs="Arial"/>
          <w:bCs/>
          <w:sz w:val="22"/>
        </w:rPr>
        <w:t>年</w:t>
      </w:r>
      <w:r w:rsidRPr="00522268">
        <w:rPr>
          <w:rFonts w:ascii="Arial" w:eastAsia="細明體" w:hAnsi="細明體" w:cs="Arial"/>
          <w:bCs/>
          <w:sz w:val="22"/>
        </w:rPr>
        <w:t>5</w:t>
      </w:r>
      <w:r w:rsidRPr="00522268">
        <w:rPr>
          <w:rFonts w:ascii="Arial" w:eastAsia="細明體" w:hAnsi="細明體" w:cs="Arial"/>
          <w:bCs/>
          <w:sz w:val="22"/>
        </w:rPr>
        <w:t>月</w:t>
      </w:r>
      <w:r w:rsidRPr="00522268">
        <w:rPr>
          <w:rFonts w:ascii="Arial" w:eastAsia="細明體" w:hAnsi="細明體" w:cs="Arial"/>
          <w:bCs/>
          <w:sz w:val="22"/>
        </w:rPr>
        <w:t>1</w:t>
      </w:r>
      <w:r w:rsidRPr="00522268">
        <w:rPr>
          <w:rFonts w:ascii="Arial" w:eastAsia="細明體" w:hAnsi="細明體" w:cs="Arial"/>
          <w:bCs/>
          <w:sz w:val="22"/>
        </w:rPr>
        <w:t>日開業。「朱鷺」是當地的地名，而「</w:t>
      </w:r>
      <w:proofErr w:type="spellStart"/>
      <w:r w:rsidRPr="00522268">
        <w:rPr>
          <w:rFonts w:ascii="Arial" w:eastAsia="細明體" w:hAnsi="細明體" w:cs="Arial"/>
          <w:bCs/>
          <w:sz w:val="22"/>
        </w:rPr>
        <w:t>Messe</w:t>
      </w:r>
      <w:proofErr w:type="spellEnd"/>
      <w:r w:rsidRPr="00522268">
        <w:rPr>
          <w:rFonts w:ascii="Arial" w:eastAsia="細明體" w:hAnsi="細明體" w:cs="Arial"/>
          <w:bCs/>
          <w:sz w:val="22"/>
        </w:rPr>
        <w:t>」則是</w:t>
      </w:r>
      <w:hyperlink r:id="rId22" w:tooltip="德文" w:history="1">
        <w:r w:rsidRPr="00522268">
          <w:rPr>
            <w:rFonts w:ascii="Arial" w:eastAsia="細明體" w:hAnsi="細明體" w:cs="Arial"/>
            <w:bCs/>
            <w:sz w:val="22"/>
          </w:rPr>
          <w:t>德文</w:t>
        </w:r>
      </w:hyperlink>
      <w:r w:rsidRPr="00522268">
        <w:rPr>
          <w:rFonts w:ascii="Arial" w:eastAsia="細明體" w:hAnsi="細明體" w:cs="Arial"/>
          <w:bCs/>
          <w:sz w:val="22"/>
        </w:rPr>
        <w:t>的「貿易展」之意。新</w:t>
      </w:r>
      <w:proofErr w:type="gramStart"/>
      <w:r w:rsidRPr="00522268">
        <w:rPr>
          <w:rFonts w:ascii="Arial" w:eastAsia="細明體" w:hAnsi="細明體" w:cs="Arial"/>
          <w:bCs/>
          <w:sz w:val="22"/>
        </w:rPr>
        <w:t>潟</w:t>
      </w:r>
      <w:proofErr w:type="gramEnd"/>
      <w:r w:rsidRPr="00522268">
        <w:rPr>
          <w:rFonts w:ascii="Arial" w:eastAsia="細明體" w:hAnsi="細明體" w:cs="Arial"/>
          <w:bCs/>
          <w:sz w:val="22"/>
        </w:rPr>
        <w:t>會展中心是集國際會議廳、展覽館、美術館、飯店、展望室等的綜合設施，搭電梯登上</w:t>
      </w:r>
      <w:r w:rsidRPr="00522268">
        <w:rPr>
          <w:rFonts w:ascii="Arial" w:eastAsia="細明體" w:hAnsi="細明體" w:cs="Arial"/>
          <w:bCs/>
          <w:sz w:val="22"/>
        </w:rPr>
        <w:t>31</w:t>
      </w:r>
      <w:r w:rsidRPr="00522268">
        <w:rPr>
          <w:rFonts w:ascii="Arial" w:eastAsia="細明體" w:hAnsi="細明體" w:cs="Arial"/>
          <w:bCs/>
          <w:sz w:val="22"/>
        </w:rPr>
        <w:t>樓展望室可眺望日本海、佐渡島等</w:t>
      </w:r>
      <w:r w:rsidRPr="00522268">
        <w:rPr>
          <w:rFonts w:ascii="Arial" w:eastAsia="細明體" w:hAnsi="細明體" w:cs="Arial"/>
          <w:bCs/>
          <w:sz w:val="22"/>
        </w:rPr>
        <w:t>360</w:t>
      </w:r>
      <w:r w:rsidRPr="00522268">
        <w:rPr>
          <w:rFonts w:ascii="Arial" w:eastAsia="細明體" w:hAnsi="細明體" w:cs="Arial"/>
          <w:bCs/>
          <w:sz w:val="22"/>
        </w:rPr>
        <w:t>度的全景</w:t>
      </w:r>
      <w:r w:rsidRPr="00522268">
        <w:rPr>
          <w:rFonts w:ascii="Arial" w:eastAsia="細明體" w:hAnsi="細明體" w:cs="Arial" w:hint="eastAsia"/>
          <w:bCs/>
          <w:sz w:val="22"/>
        </w:rPr>
        <w:t>。</w:t>
      </w:r>
    </w:p>
    <w:p w:rsidR="0058444A" w:rsidRPr="0058444A" w:rsidRDefault="0058444A" w:rsidP="00C926BE">
      <w:pPr>
        <w:snapToGrid w:val="0"/>
        <w:rPr>
          <w:rFonts w:ascii="新細明體" w:hAnsi="新細明體" w:cs="Arial"/>
          <w:color w:val="000000"/>
          <w:sz w:val="22"/>
        </w:rPr>
      </w:pPr>
      <w:r w:rsidRPr="0058444A">
        <w:rPr>
          <w:rFonts w:ascii="Arial" w:hAnsi="新細明體" w:cs="Arial" w:hint="eastAsia"/>
          <w:b/>
          <w:bCs/>
          <w:color w:val="0000FF"/>
          <w:sz w:val="22"/>
        </w:rPr>
        <w:t>【新潟故鄉村】</w:t>
      </w:r>
      <w:r w:rsidRPr="0058444A">
        <w:rPr>
          <w:rFonts w:ascii="新細明體" w:hAnsi="新細明體" w:cs="Arial"/>
          <w:color w:val="000000"/>
          <w:sz w:val="22"/>
        </w:rPr>
        <w:t>其佔地六萬三千多平方公尺，是集觀光、市集、歷史介紹、美景觀賞、娛樂於一體的主題公園，介紹新</w:t>
      </w:r>
      <w:proofErr w:type="gramStart"/>
      <w:r w:rsidRPr="0058444A">
        <w:rPr>
          <w:rFonts w:ascii="新細明體" w:hAnsi="新細明體" w:cs="Arial"/>
          <w:color w:val="000000"/>
          <w:sz w:val="22"/>
        </w:rPr>
        <w:t>潟</w:t>
      </w:r>
      <w:proofErr w:type="gramEnd"/>
      <w:r w:rsidRPr="0058444A">
        <w:rPr>
          <w:rFonts w:ascii="新細明體" w:hAnsi="新細明體" w:cs="Arial"/>
          <w:color w:val="000000"/>
          <w:sz w:val="22"/>
        </w:rPr>
        <w:t>縣的歷史、文化，並了解明治時代的生活型態的資料館，其內極具新</w:t>
      </w:r>
      <w:proofErr w:type="gramStart"/>
      <w:r w:rsidRPr="0058444A">
        <w:rPr>
          <w:rFonts w:ascii="新細明體" w:hAnsi="新細明體" w:cs="Arial"/>
          <w:color w:val="000000"/>
          <w:sz w:val="22"/>
        </w:rPr>
        <w:t>潟</w:t>
      </w:r>
      <w:proofErr w:type="gramEnd"/>
      <w:r w:rsidRPr="0058444A">
        <w:rPr>
          <w:rFonts w:ascii="新細明體" w:hAnsi="新細明體" w:cs="Arial"/>
          <w:color w:val="000000"/>
          <w:sz w:val="22"/>
        </w:rPr>
        <w:t>縣的觀光和物產展示設施，並設有充滿了解新</w:t>
      </w:r>
      <w:proofErr w:type="gramStart"/>
      <w:r w:rsidRPr="0058444A">
        <w:rPr>
          <w:rFonts w:ascii="新細明體" w:hAnsi="新細明體" w:cs="Arial"/>
          <w:color w:val="000000"/>
          <w:sz w:val="22"/>
        </w:rPr>
        <w:t>潟</w:t>
      </w:r>
      <w:proofErr w:type="gramEnd"/>
      <w:r w:rsidRPr="0058444A">
        <w:rPr>
          <w:rFonts w:ascii="新細明體" w:hAnsi="新細明體" w:cs="Arial"/>
          <w:color w:val="000000"/>
          <w:sz w:val="22"/>
        </w:rPr>
        <w:t>的有趣訊息的展示館，亦是聚集米、酒、魚等新</w:t>
      </w:r>
      <w:proofErr w:type="gramStart"/>
      <w:r w:rsidRPr="0058444A">
        <w:rPr>
          <w:rFonts w:ascii="新細明體" w:hAnsi="新細明體" w:cs="Arial"/>
          <w:color w:val="000000"/>
          <w:sz w:val="22"/>
        </w:rPr>
        <w:t>潟</w:t>
      </w:r>
      <w:proofErr w:type="gramEnd"/>
      <w:r w:rsidRPr="0058444A">
        <w:rPr>
          <w:rFonts w:ascii="新細明體" w:hAnsi="新細明體" w:cs="Arial"/>
          <w:color w:val="000000"/>
          <w:sz w:val="22"/>
        </w:rPr>
        <w:t>的美味佳餚的集散場，別具一番鄉土風味。</w:t>
      </w:r>
    </w:p>
    <w:p w:rsidR="00D92041" w:rsidRPr="00514D63" w:rsidRDefault="00C926BE" w:rsidP="00D92041">
      <w:pPr>
        <w:snapToGrid w:val="0"/>
        <w:rPr>
          <w:rFonts w:ascii="細明體" w:eastAsia="細明體" w:hAnsi="細明體"/>
          <w:sz w:val="22"/>
        </w:rPr>
      </w:pPr>
      <w:r>
        <w:rPr>
          <w:rFonts w:ascii="細明體" w:eastAsia="細明體" w:hAnsi="細明體" w:hint="eastAsia"/>
          <w:sz w:val="22"/>
        </w:rPr>
        <w:t>最後</w:t>
      </w:r>
      <w:r w:rsidRPr="002F00FF">
        <w:rPr>
          <w:rFonts w:ascii="細明體" w:eastAsia="細明體" w:hAnsi="細明體"/>
          <w:sz w:val="22"/>
        </w:rPr>
        <w:t>搭乘專車前往</w:t>
      </w:r>
      <w:r w:rsidRPr="00BD1F69">
        <w:rPr>
          <w:rStyle w:val="a7"/>
          <w:rFonts w:ascii="新細明體" w:hAnsi="新細明體"/>
          <w:color w:val="0000FF"/>
          <w:sz w:val="22"/>
        </w:rPr>
        <w:t>【</w:t>
      </w:r>
      <w:r>
        <w:rPr>
          <w:rStyle w:val="a7"/>
          <w:rFonts w:ascii="新細明體" w:hAnsi="新細明體" w:hint="eastAsia"/>
          <w:color w:val="0000FF"/>
          <w:sz w:val="22"/>
        </w:rPr>
        <w:t>秋田</w:t>
      </w:r>
      <w:r w:rsidRPr="00BD1F69">
        <w:rPr>
          <w:rStyle w:val="a7"/>
          <w:rFonts w:ascii="新細明體" w:hAnsi="新細明體"/>
          <w:color w:val="0000FF"/>
          <w:sz w:val="22"/>
        </w:rPr>
        <w:t>機場</w:t>
      </w:r>
      <w:r w:rsidRPr="00BD1F69">
        <w:rPr>
          <w:rStyle w:val="a7"/>
          <w:rFonts w:ascii="新細明體" w:hAnsi="新細明體" w:hint="eastAsia"/>
          <w:color w:val="0000FF"/>
          <w:sz w:val="22"/>
        </w:rPr>
        <w:t>】</w:t>
      </w:r>
      <w:r w:rsidRPr="002F00FF">
        <w:rPr>
          <w:rFonts w:ascii="細明體" w:eastAsia="細明體" w:hAnsi="細明體"/>
          <w:sz w:val="22"/>
        </w:rPr>
        <w:t>，結束此趟豐富又多采多姿的</w:t>
      </w:r>
      <w:r w:rsidRPr="002F00FF">
        <w:rPr>
          <w:rFonts w:ascii="細明體" w:eastAsia="細明體" w:hAnsi="細明體" w:hint="eastAsia"/>
          <w:sz w:val="22"/>
        </w:rPr>
        <w:t>東北</w:t>
      </w:r>
      <w:r w:rsidRPr="002F00FF">
        <w:rPr>
          <w:rFonts w:ascii="細明體" w:eastAsia="細明體" w:hAnsi="細明體"/>
          <w:sz w:val="22"/>
        </w:rPr>
        <w:t>五日之旅。</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3543"/>
        <w:gridCol w:w="3402"/>
      </w:tblGrid>
      <w:tr w:rsidR="00D92041" w:rsidRPr="00707367" w:rsidTr="005E2143">
        <w:trPr>
          <w:trHeight w:val="360"/>
        </w:trPr>
        <w:tc>
          <w:tcPr>
            <w:tcW w:w="340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54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402"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w:t>
      </w:r>
      <w:proofErr w:type="gramStart"/>
      <w:r w:rsidRPr="00AA7B69">
        <w:rPr>
          <w:rFonts w:ascii="細明體" w:eastAsia="細明體" w:hAnsi="細明體"/>
          <w:sz w:val="20"/>
          <w:szCs w:val="20"/>
        </w:rPr>
        <w:t>不</w:t>
      </w:r>
      <w:proofErr w:type="gramEnd"/>
      <w:r w:rsidRPr="00AA7B69">
        <w:rPr>
          <w:rFonts w:ascii="細明體" w:eastAsia="細明體" w:hAnsi="細明體"/>
          <w:sz w:val="20"/>
          <w:szCs w:val="20"/>
        </w:rPr>
        <w:t>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lastRenderedPageBreak/>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w:t>
      </w:r>
      <w:proofErr w:type="gramStart"/>
      <w:r w:rsidRPr="00AA7B69">
        <w:rPr>
          <w:rFonts w:ascii="細明體" w:eastAsia="細明體" w:hAnsi="細明體"/>
          <w:sz w:val="20"/>
          <w:szCs w:val="20"/>
        </w:rPr>
        <w:t>餐食如遇</w:t>
      </w:r>
      <w:proofErr w:type="gramEnd"/>
      <w:r w:rsidRPr="00AA7B69">
        <w:rPr>
          <w:rFonts w:ascii="細明體" w:eastAsia="細明體" w:hAnsi="細明體"/>
          <w:sz w:val="20"/>
          <w:szCs w:val="20"/>
        </w:rPr>
        <w:t>季節或預約狀況不同，會有更改，敬請見諒。</w:t>
      </w:r>
    </w:p>
    <w:p w:rsidR="002309FA" w:rsidRPr="002309FA" w:rsidRDefault="002309FA" w:rsidP="007F38DE">
      <w:pPr>
        <w:adjustRightInd w:val="0"/>
        <w:snapToGrid w:val="0"/>
        <w:rPr>
          <w:rFonts w:ascii="華康細圓體" w:eastAsia="華康細圓體"/>
          <w:sz w:val="26"/>
          <w:szCs w:val="26"/>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sectPr w:rsidR="002309FA" w:rsidRPr="002309FA" w:rsidSect="00546115">
      <w:headerReference w:type="default" r:id="rId23"/>
      <w:pgSz w:w="11906" w:h="16838"/>
      <w:pgMar w:top="568"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347" w:rsidRDefault="00427347" w:rsidP="002309FA">
      <w:r>
        <w:separator/>
      </w:r>
    </w:p>
  </w:endnote>
  <w:endnote w:type="continuationSeparator" w:id="0">
    <w:p w:rsidR="00427347" w:rsidRDefault="00427347" w:rsidP="0023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華康細圓體">
    <w:altName w:val="Arial Unicode MS"/>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347" w:rsidRDefault="00427347" w:rsidP="002309FA">
      <w:r>
        <w:separator/>
      </w:r>
    </w:p>
  </w:footnote>
  <w:footnote w:type="continuationSeparator" w:id="0">
    <w:p w:rsidR="00427347" w:rsidRDefault="00427347" w:rsidP="00230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48" w:rsidRDefault="00A86648" w:rsidP="00F07833">
    <w:pPr>
      <w:pStyle w:val="a3"/>
      <w:ind w:left="9000" w:hanging="9000"/>
      <w:jc w:val="both"/>
    </w:pPr>
    <w:r w:rsidRPr="00CD5904">
      <w:rPr>
        <w:rFonts w:ascii="Times New Roman" w:hAnsi="Times New Roman" w:hint="eastAsia"/>
        <w:b/>
        <w:bCs/>
        <w:color w:val="262626"/>
        <w:sz w:val="26"/>
        <w:szCs w:val="26"/>
      </w:rPr>
      <w:t>日本精緻假期</w:t>
    </w:r>
    <w:r w:rsidR="00326C50">
      <w:rPr>
        <w:rFonts w:ascii="Times New Roman" w:hAnsi="Times New Roman" w:hint="eastAsia"/>
        <w:b/>
        <w:bCs/>
        <w:color w:val="262626"/>
        <w:sz w:val="26"/>
        <w:szCs w:val="26"/>
      </w:rPr>
      <w:t xml:space="preserve">  </w:t>
    </w:r>
    <w:r w:rsidR="000A0516">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行</w:t>
    </w:r>
    <w:r w:rsidRPr="00CD5904">
      <w:rPr>
        <w:rFonts w:ascii="Times New Roman" w:hAnsi="Times New Roman" w:hint="eastAsia"/>
        <w:b/>
        <w:bCs/>
        <w:color w:val="262626"/>
        <w:sz w:val="26"/>
        <w:szCs w:val="26"/>
      </w:rPr>
      <w:t>程編號：</w:t>
    </w:r>
    <w:r w:rsidR="00F07833" w:rsidRPr="00F07833">
      <w:rPr>
        <w:rFonts w:ascii="Times New Roman" w:hAnsi="Times New Roman" w:hint="eastAsia"/>
        <w:b/>
        <w:bCs/>
        <w:color w:val="262626"/>
        <w:sz w:val="26"/>
        <w:szCs w:val="26"/>
      </w:rPr>
      <w:t>日本東北藏王樹冰溫泉玩雪美食</w:t>
    </w:r>
    <w:r w:rsidR="00F07833" w:rsidRPr="00F07833">
      <w:rPr>
        <w:rFonts w:ascii="Times New Roman" w:hAnsi="Times New Roman" w:hint="eastAsia"/>
        <w:b/>
        <w:bCs/>
        <w:color w:val="262626"/>
        <w:sz w:val="26"/>
        <w:szCs w:val="26"/>
      </w:rPr>
      <w:t>4</w:t>
    </w:r>
    <w:r w:rsidR="00F07833" w:rsidRPr="00F07833">
      <w:rPr>
        <w:rFonts w:ascii="Times New Roman" w:hAnsi="Times New Roman" w:hint="eastAsia"/>
        <w:b/>
        <w:bCs/>
        <w:color w:val="262626"/>
        <w:sz w:val="26"/>
        <w:szCs w:val="26"/>
      </w:rPr>
      <w:t>日</w:t>
    </w:r>
    <w:r w:rsidR="00F07833" w:rsidRPr="00F07833">
      <w:rPr>
        <w:rFonts w:ascii="Times New Roman" w:hAnsi="Times New Roman" w:hint="eastAsia"/>
        <w:b/>
        <w:bCs/>
        <w:color w:val="262626"/>
        <w:sz w:val="26"/>
        <w:szCs w:val="26"/>
      </w:rPr>
      <w:t>-</w:t>
    </w:r>
    <w:r w:rsidR="00F07833" w:rsidRPr="00F07833">
      <w:rPr>
        <w:rFonts w:ascii="Times New Roman" w:hAnsi="Times New Roman" w:hint="eastAsia"/>
        <w:b/>
        <w:bCs/>
        <w:color w:val="262626"/>
        <w:sz w:val="26"/>
        <w:szCs w:val="26"/>
      </w:rPr>
      <w:t>秋</w:t>
    </w:r>
    <w:proofErr w:type="gramStart"/>
    <w:r w:rsidR="00F07833" w:rsidRPr="00F07833">
      <w:rPr>
        <w:rFonts w:ascii="Times New Roman" w:hAnsi="Times New Roman" w:hint="eastAsia"/>
        <w:b/>
        <w:bCs/>
        <w:color w:val="262626"/>
        <w:sz w:val="26"/>
        <w:szCs w:val="26"/>
      </w:rPr>
      <w:t>潟</w:t>
    </w:r>
    <w:proofErr w:type="gramEnd"/>
    <w:r w:rsidR="00F07833" w:rsidRPr="00F07833">
      <w:rPr>
        <w:rFonts w:ascii="Times New Roman" w:hAnsi="Times New Roman" w:hint="eastAsia"/>
        <w:b/>
        <w:bCs/>
        <w:color w:val="262626"/>
        <w:sz w:val="26"/>
        <w:szCs w:val="26"/>
      </w:rPr>
      <w:t>FE-0227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0A"/>
    <w:rsid w:val="00005D0E"/>
    <w:rsid w:val="0001108A"/>
    <w:rsid w:val="00014E62"/>
    <w:rsid w:val="00021B45"/>
    <w:rsid w:val="00021DEB"/>
    <w:rsid w:val="000248FD"/>
    <w:rsid w:val="0003398B"/>
    <w:rsid w:val="00036D5C"/>
    <w:rsid w:val="00043262"/>
    <w:rsid w:val="00053E70"/>
    <w:rsid w:val="00061562"/>
    <w:rsid w:val="00061B21"/>
    <w:rsid w:val="000646AC"/>
    <w:rsid w:val="00071670"/>
    <w:rsid w:val="000752D2"/>
    <w:rsid w:val="000817F6"/>
    <w:rsid w:val="0008682E"/>
    <w:rsid w:val="00091E92"/>
    <w:rsid w:val="000A0516"/>
    <w:rsid w:val="000B53AA"/>
    <w:rsid w:val="000B704B"/>
    <w:rsid w:val="000C2A24"/>
    <w:rsid w:val="000C41A1"/>
    <w:rsid w:val="000D187E"/>
    <w:rsid w:val="000E08D5"/>
    <w:rsid w:val="000E25F6"/>
    <w:rsid w:val="000E35F5"/>
    <w:rsid w:val="000E4E4E"/>
    <w:rsid w:val="000E7586"/>
    <w:rsid w:val="000F0D97"/>
    <w:rsid w:val="000F5EBF"/>
    <w:rsid w:val="000F645B"/>
    <w:rsid w:val="0010619F"/>
    <w:rsid w:val="00106F26"/>
    <w:rsid w:val="001145CE"/>
    <w:rsid w:val="00116014"/>
    <w:rsid w:val="0012427E"/>
    <w:rsid w:val="00126299"/>
    <w:rsid w:val="00155D5A"/>
    <w:rsid w:val="0015632C"/>
    <w:rsid w:val="00162906"/>
    <w:rsid w:val="00170FE0"/>
    <w:rsid w:val="00171090"/>
    <w:rsid w:val="00172401"/>
    <w:rsid w:val="0017596A"/>
    <w:rsid w:val="0018114D"/>
    <w:rsid w:val="00181FEC"/>
    <w:rsid w:val="00184DEB"/>
    <w:rsid w:val="0019469D"/>
    <w:rsid w:val="00197F58"/>
    <w:rsid w:val="001B218A"/>
    <w:rsid w:val="001E04CA"/>
    <w:rsid w:val="001E2A32"/>
    <w:rsid w:val="001E78C0"/>
    <w:rsid w:val="001F588F"/>
    <w:rsid w:val="002027F3"/>
    <w:rsid w:val="00206D8E"/>
    <w:rsid w:val="002119CD"/>
    <w:rsid w:val="00216473"/>
    <w:rsid w:val="002215D6"/>
    <w:rsid w:val="002267F4"/>
    <w:rsid w:val="002309FA"/>
    <w:rsid w:val="00230BE0"/>
    <w:rsid w:val="00231DA9"/>
    <w:rsid w:val="0025581F"/>
    <w:rsid w:val="00261E0F"/>
    <w:rsid w:val="002707D2"/>
    <w:rsid w:val="002714B5"/>
    <w:rsid w:val="002746E2"/>
    <w:rsid w:val="00277701"/>
    <w:rsid w:val="00283511"/>
    <w:rsid w:val="002A324B"/>
    <w:rsid w:val="002A4F47"/>
    <w:rsid w:val="002B0A72"/>
    <w:rsid w:val="002B2138"/>
    <w:rsid w:val="002B23F5"/>
    <w:rsid w:val="002C1D1D"/>
    <w:rsid w:val="002E3231"/>
    <w:rsid w:val="002E6DF0"/>
    <w:rsid w:val="002F0351"/>
    <w:rsid w:val="002F57BD"/>
    <w:rsid w:val="0030157C"/>
    <w:rsid w:val="00305C78"/>
    <w:rsid w:val="0030667E"/>
    <w:rsid w:val="0032010F"/>
    <w:rsid w:val="0032489D"/>
    <w:rsid w:val="00326C50"/>
    <w:rsid w:val="003275E4"/>
    <w:rsid w:val="00327762"/>
    <w:rsid w:val="003308AE"/>
    <w:rsid w:val="003315F5"/>
    <w:rsid w:val="003361F3"/>
    <w:rsid w:val="00341702"/>
    <w:rsid w:val="00346B63"/>
    <w:rsid w:val="00347A17"/>
    <w:rsid w:val="003538C1"/>
    <w:rsid w:val="003541C3"/>
    <w:rsid w:val="00354EE8"/>
    <w:rsid w:val="00355608"/>
    <w:rsid w:val="00355761"/>
    <w:rsid w:val="00362DC9"/>
    <w:rsid w:val="00364925"/>
    <w:rsid w:val="00367C31"/>
    <w:rsid w:val="003728CC"/>
    <w:rsid w:val="00376A47"/>
    <w:rsid w:val="0038682F"/>
    <w:rsid w:val="00391EA3"/>
    <w:rsid w:val="0039442F"/>
    <w:rsid w:val="003A2704"/>
    <w:rsid w:val="003A5DE0"/>
    <w:rsid w:val="003C0C30"/>
    <w:rsid w:val="003C586B"/>
    <w:rsid w:val="003E1705"/>
    <w:rsid w:val="003E1E29"/>
    <w:rsid w:val="003E327C"/>
    <w:rsid w:val="003E4285"/>
    <w:rsid w:val="003F47DC"/>
    <w:rsid w:val="00402D16"/>
    <w:rsid w:val="00411297"/>
    <w:rsid w:val="004135FE"/>
    <w:rsid w:val="004142BD"/>
    <w:rsid w:val="00416266"/>
    <w:rsid w:val="00420723"/>
    <w:rsid w:val="004243D9"/>
    <w:rsid w:val="00427347"/>
    <w:rsid w:val="00431200"/>
    <w:rsid w:val="00431BB3"/>
    <w:rsid w:val="00431FDA"/>
    <w:rsid w:val="00433797"/>
    <w:rsid w:val="004367E8"/>
    <w:rsid w:val="0044037A"/>
    <w:rsid w:val="00441416"/>
    <w:rsid w:val="00463A6D"/>
    <w:rsid w:val="00467D49"/>
    <w:rsid w:val="004705F5"/>
    <w:rsid w:val="00470F5C"/>
    <w:rsid w:val="00471135"/>
    <w:rsid w:val="004755C3"/>
    <w:rsid w:val="0047633C"/>
    <w:rsid w:val="00497C4A"/>
    <w:rsid w:val="004A1B62"/>
    <w:rsid w:val="004B5981"/>
    <w:rsid w:val="004C27B3"/>
    <w:rsid w:val="004C2E68"/>
    <w:rsid w:val="004C5140"/>
    <w:rsid w:val="004C5363"/>
    <w:rsid w:val="004C61F1"/>
    <w:rsid w:val="004D1007"/>
    <w:rsid w:val="004D6D99"/>
    <w:rsid w:val="004E3291"/>
    <w:rsid w:val="004E70A0"/>
    <w:rsid w:val="004E7AC5"/>
    <w:rsid w:val="004F77CE"/>
    <w:rsid w:val="00501EE4"/>
    <w:rsid w:val="00502772"/>
    <w:rsid w:val="005063F8"/>
    <w:rsid w:val="0050723C"/>
    <w:rsid w:val="005107BE"/>
    <w:rsid w:val="00515986"/>
    <w:rsid w:val="00516816"/>
    <w:rsid w:val="005210C3"/>
    <w:rsid w:val="0052358F"/>
    <w:rsid w:val="005277AE"/>
    <w:rsid w:val="00533379"/>
    <w:rsid w:val="00546115"/>
    <w:rsid w:val="005516DE"/>
    <w:rsid w:val="005525AD"/>
    <w:rsid w:val="00554A78"/>
    <w:rsid w:val="00560337"/>
    <w:rsid w:val="00565918"/>
    <w:rsid w:val="0056723B"/>
    <w:rsid w:val="005722E8"/>
    <w:rsid w:val="005766E1"/>
    <w:rsid w:val="0058444A"/>
    <w:rsid w:val="00584734"/>
    <w:rsid w:val="00584DCC"/>
    <w:rsid w:val="00584ED7"/>
    <w:rsid w:val="005A2826"/>
    <w:rsid w:val="005B4C86"/>
    <w:rsid w:val="005C37F1"/>
    <w:rsid w:val="005C3A08"/>
    <w:rsid w:val="005D31A5"/>
    <w:rsid w:val="005E2143"/>
    <w:rsid w:val="005E7361"/>
    <w:rsid w:val="006034CC"/>
    <w:rsid w:val="00612525"/>
    <w:rsid w:val="00623B5D"/>
    <w:rsid w:val="00630DD8"/>
    <w:rsid w:val="0063561F"/>
    <w:rsid w:val="00644235"/>
    <w:rsid w:val="006469F4"/>
    <w:rsid w:val="006513DF"/>
    <w:rsid w:val="006520AD"/>
    <w:rsid w:val="00654B7B"/>
    <w:rsid w:val="00661D8D"/>
    <w:rsid w:val="006625CA"/>
    <w:rsid w:val="00664D6C"/>
    <w:rsid w:val="00665533"/>
    <w:rsid w:val="006672E5"/>
    <w:rsid w:val="006714E3"/>
    <w:rsid w:val="00674F31"/>
    <w:rsid w:val="006812CD"/>
    <w:rsid w:val="00686F83"/>
    <w:rsid w:val="00687F13"/>
    <w:rsid w:val="006C15CB"/>
    <w:rsid w:val="006C40E2"/>
    <w:rsid w:val="006D3FC4"/>
    <w:rsid w:val="006E2A73"/>
    <w:rsid w:val="006E2D06"/>
    <w:rsid w:val="006E3FEB"/>
    <w:rsid w:val="006E61C6"/>
    <w:rsid w:val="006E6DC9"/>
    <w:rsid w:val="00702228"/>
    <w:rsid w:val="00703102"/>
    <w:rsid w:val="007040DE"/>
    <w:rsid w:val="007072F8"/>
    <w:rsid w:val="00707367"/>
    <w:rsid w:val="00707956"/>
    <w:rsid w:val="00711828"/>
    <w:rsid w:val="00711D38"/>
    <w:rsid w:val="007130D9"/>
    <w:rsid w:val="00715055"/>
    <w:rsid w:val="00720544"/>
    <w:rsid w:val="00731F1B"/>
    <w:rsid w:val="007328FC"/>
    <w:rsid w:val="00734394"/>
    <w:rsid w:val="0075069A"/>
    <w:rsid w:val="007553F3"/>
    <w:rsid w:val="00756E21"/>
    <w:rsid w:val="007626CB"/>
    <w:rsid w:val="00764B31"/>
    <w:rsid w:val="00775471"/>
    <w:rsid w:val="007821E7"/>
    <w:rsid w:val="00785ABE"/>
    <w:rsid w:val="00787039"/>
    <w:rsid w:val="007903F5"/>
    <w:rsid w:val="00792A40"/>
    <w:rsid w:val="00794C27"/>
    <w:rsid w:val="007B4690"/>
    <w:rsid w:val="007B6486"/>
    <w:rsid w:val="007C00F6"/>
    <w:rsid w:val="007C5E38"/>
    <w:rsid w:val="007D771C"/>
    <w:rsid w:val="007E243E"/>
    <w:rsid w:val="007E375D"/>
    <w:rsid w:val="007E75F1"/>
    <w:rsid w:val="007F2286"/>
    <w:rsid w:val="007F2CB9"/>
    <w:rsid w:val="007F347B"/>
    <w:rsid w:val="007F38DE"/>
    <w:rsid w:val="00806C3B"/>
    <w:rsid w:val="00822785"/>
    <w:rsid w:val="0082407A"/>
    <w:rsid w:val="008271CF"/>
    <w:rsid w:val="00832AE0"/>
    <w:rsid w:val="008351D8"/>
    <w:rsid w:val="00835A34"/>
    <w:rsid w:val="00843E9F"/>
    <w:rsid w:val="00867311"/>
    <w:rsid w:val="00871D7C"/>
    <w:rsid w:val="00875993"/>
    <w:rsid w:val="00881725"/>
    <w:rsid w:val="00893C09"/>
    <w:rsid w:val="008A0570"/>
    <w:rsid w:val="008A1230"/>
    <w:rsid w:val="008A1620"/>
    <w:rsid w:val="008A5537"/>
    <w:rsid w:val="008A5763"/>
    <w:rsid w:val="008A7409"/>
    <w:rsid w:val="008C4F6C"/>
    <w:rsid w:val="008C65A8"/>
    <w:rsid w:val="008C6E87"/>
    <w:rsid w:val="008C7D65"/>
    <w:rsid w:val="008D0442"/>
    <w:rsid w:val="008D46FB"/>
    <w:rsid w:val="008E0461"/>
    <w:rsid w:val="008E6521"/>
    <w:rsid w:val="008F3792"/>
    <w:rsid w:val="008F4145"/>
    <w:rsid w:val="008F7A78"/>
    <w:rsid w:val="00901332"/>
    <w:rsid w:val="0090138D"/>
    <w:rsid w:val="00906E01"/>
    <w:rsid w:val="00910708"/>
    <w:rsid w:val="00915D86"/>
    <w:rsid w:val="00921A53"/>
    <w:rsid w:val="00931D6C"/>
    <w:rsid w:val="009365F6"/>
    <w:rsid w:val="009577CC"/>
    <w:rsid w:val="00962605"/>
    <w:rsid w:val="00970111"/>
    <w:rsid w:val="0097340E"/>
    <w:rsid w:val="00990B80"/>
    <w:rsid w:val="009916D2"/>
    <w:rsid w:val="00992327"/>
    <w:rsid w:val="00992543"/>
    <w:rsid w:val="00992EF4"/>
    <w:rsid w:val="0099607A"/>
    <w:rsid w:val="009A1150"/>
    <w:rsid w:val="009A1E69"/>
    <w:rsid w:val="009A255B"/>
    <w:rsid w:val="009A5E2F"/>
    <w:rsid w:val="009C192A"/>
    <w:rsid w:val="009C3964"/>
    <w:rsid w:val="009C5D52"/>
    <w:rsid w:val="009D1373"/>
    <w:rsid w:val="009D44C7"/>
    <w:rsid w:val="009D4EC7"/>
    <w:rsid w:val="009E2995"/>
    <w:rsid w:val="009E6A59"/>
    <w:rsid w:val="009F15BD"/>
    <w:rsid w:val="009F407F"/>
    <w:rsid w:val="00A04D53"/>
    <w:rsid w:val="00A06953"/>
    <w:rsid w:val="00A06FB8"/>
    <w:rsid w:val="00A165EE"/>
    <w:rsid w:val="00A17890"/>
    <w:rsid w:val="00A20B7A"/>
    <w:rsid w:val="00A2161D"/>
    <w:rsid w:val="00A21D79"/>
    <w:rsid w:val="00A232DF"/>
    <w:rsid w:val="00A3164F"/>
    <w:rsid w:val="00A3214E"/>
    <w:rsid w:val="00A34C7A"/>
    <w:rsid w:val="00A411BC"/>
    <w:rsid w:val="00A47F8C"/>
    <w:rsid w:val="00A51262"/>
    <w:rsid w:val="00A54045"/>
    <w:rsid w:val="00A541C8"/>
    <w:rsid w:val="00A56CAF"/>
    <w:rsid w:val="00A76900"/>
    <w:rsid w:val="00A86648"/>
    <w:rsid w:val="00A874E2"/>
    <w:rsid w:val="00A931B3"/>
    <w:rsid w:val="00A97DCB"/>
    <w:rsid w:val="00AB799C"/>
    <w:rsid w:val="00AC2667"/>
    <w:rsid w:val="00AC330A"/>
    <w:rsid w:val="00AC374D"/>
    <w:rsid w:val="00AD5506"/>
    <w:rsid w:val="00AE0189"/>
    <w:rsid w:val="00AE1E67"/>
    <w:rsid w:val="00AE69F4"/>
    <w:rsid w:val="00AF1408"/>
    <w:rsid w:val="00AF1DA9"/>
    <w:rsid w:val="00B03F7B"/>
    <w:rsid w:val="00B1396A"/>
    <w:rsid w:val="00B2014F"/>
    <w:rsid w:val="00B301AA"/>
    <w:rsid w:val="00B33417"/>
    <w:rsid w:val="00B34D70"/>
    <w:rsid w:val="00B67220"/>
    <w:rsid w:val="00B823F8"/>
    <w:rsid w:val="00B91DF3"/>
    <w:rsid w:val="00B960C2"/>
    <w:rsid w:val="00BA3E68"/>
    <w:rsid w:val="00BC029C"/>
    <w:rsid w:val="00BC0604"/>
    <w:rsid w:val="00BC63C8"/>
    <w:rsid w:val="00BD0867"/>
    <w:rsid w:val="00BD56DA"/>
    <w:rsid w:val="00BD7E26"/>
    <w:rsid w:val="00BE0534"/>
    <w:rsid w:val="00BE7559"/>
    <w:rsid w:val="00BF179A"/>
    <w:rsid w:val="00BF2120"/>
    <w:rsid w:val="00C021BD"/>
    <w:rsid w:val="00C075C6"/>
    <w:rsid w:val="00C201CD"/>
    <w:rsid w:val="00C42F0C"/>
    <w:rsid w:val="00C45E67"/>
    <w:rsid w:val="00C46F90"/>
    <w:rsid w:val="00C551ED"/>
    <w:rsid w:val="00C6052B"/>
    <w:rsid w:val="00C67C97"/>
    <w:rsid w:val="00C70499"/>
    <w:rsid w:val="00C72D07"/>
    <w:rsid w:val="00C7480A"/>
    <w:rsid w:val="00C87A97"/>
    <w:rsid w:val="00C911FF"/>
    <w:rsid w:val="00C926BE"/>
    <w:rsid w:val="00C945C2"/>
    <w:rsid w:val="00CA35D4"/>
    <w:rsid w:val="00CA6030"/>
    <w:rsid w:val="00CB2295"/>
    <w:rsid w:val="00CB39C8"/>
    <w:rsid w:val="00CB59E1"/>
    <w:rsid w:val="00CD1289"/>
    <w:rsid w:val="00CD7C0A"/>
    <w:rsid w:val="00CE6DA6"/>
    <w:rsid w:val="00CF10BC"/>
    <w:rsid w:val="00CF4575"/>
    <w:rsid w:val="00D11D4F"/>
    <w:rsid w:val="00D12300"/>
    <w:rsid w:val="00D12488"/>
    <w:rsid w:val="00D153CB"/>
    <w:rsid w:val="00D168ED"/>
    <w:rsid w:val="00D25AE1"/>
    <w:rsid w:val="00D303B4"/>
    <w:rsid w:val="00D4329B"/>
    <w:rsid w:val="00D43458"/>
    <w:rsid w:val="00D43513"/>
    <w:rsid w:val="00D50A05"/>
    <w:rsid w:val="00D70AC5"/>
    <w:rsid w:val="00D76BC6"/>
    <w:rsid w:val="00D76F6E"/>
    <w:rsid w:val="00D8121F"/>
    <w:rsid w:val="00D81971"/>
    <w:rsid w:val="00D827E8"/>
    <w:rsid w:val="00D828A3"/>
    <w:rsid w:val="00D90FF8"/>
    <w:rsid w:val="00D92041"/>
    <w:rsid w:val="00D928E7"/>
    <w:rsid w:val="00D93600"/>
    <w:rsid w:val="00D944C6"/>
    <w:rsid w:val="00D95650"/>
    <w:rsid w:val="00D97211"/>
    <w:rsid w:val="00D97840"/>
    <w:rsid w:val="00DA20D3"/>
    <w:rsid w:val="00DA3247"/>
    <w:rsid w:val="00DA7902"/>
    <w:rsid w:val="00DB5063"/>
    <w:rsid w:val="00DB73A3"/>
    <w:rsid w:val="00DC1CEF"/>
    <w:rsid w:val="00DD077B"/>
    <w:rsid w:val="00DD3042"/>
    <w:rsid w:val="00DD6981"/>
    <w:rsid w:val="00DE207F"/>
    <w:rsid w:val="00DE263A"/>
    <w:rsid w:val="00DF014F"/>
    <w:rsid w:val="00DF780C"/>
    <w:rsid w:val="00E00FCD"/>
    <w:rsid w:val="00E07406"/>
    <w:rsid w:val="00E17F54"/>
    <w:rsid w:val="00E30CAF"/>
    <w:rsid w:val="00E321B4"/>
    <w:rsid w:val="00E35F88"/>
    <w:rsid w:val="00E40806"/>
    <w:rsid w:val="00E54927"/>
    <w:rsid w:val="00E5530D"/>
    <w:rsid w:val="00E57437"/>
    <w:rsid w:val="00E57BD2"/>
    <w:rsid w:val="00E67548"/>
    <w:rsid w:val="00E8338E"/>
    <w:rsid w:val="00E840F8"/>
    <w:rsid w:val="00E95131"/>
    <w:rsid w:val="00EA1BAA"/>
    <w:rsid w:val="00EA37DB"/>
    <w:rsid w:val="00EB17FE"/>
    <w:rsid w:val="00EB188C"/>
    <w:rsid w:val="00EB3175"/>
    <w:rsid w:val="00ED1F68"/>
    <w:rsid w:val="00ED7A28"/>
    <w:rsid w:val="00EE0BA2"/>
    <w:rsid w:val="00EE144B"/>
    <w:rsid w:val="00EE71E0"/>
    <w:rsid w:val="00EF0D23"/>
    <w:rsid w:val="00EF52C7"/>
    <w:rsid w:val="00F07833"/>
    <w:rsid w:val="00F14D71"/>
    <w:rsid w:val="00F15927"/>
    <w:rsid w:val="00F17C3D"/>
    <w:rsid w:val="00F17EBB"/>
    <w:rsid w:val="00F22C47"/>
    <w:rsid w:val="00F240CA"/>
    <w:rsid w:val="00F27152"/>
    <w:rsid w:val="00F279FF"/>
    <w:rsid w:val="00F34416"/>
    <w:rsid w:val="00F347EC"/>
    <w:rsid w:val="00F417AF"/>
    <w:rsid w:val="00F422A7"/>
    <w:rsid w:val="00F4389F"/>
    <w:rsid w:val="00F45397"/>
    <w:rsid w:val="00F46830"/>
    <w:rsid w:val="00F47995"/>
    <w:rsid w:val="00F47D68"/>
    <w:rsid w:val="00F54924"/>
    <w:rsid w:val="00F739B7"/>
    <w:rsid w:val="00F87EBF"/>
    <w:rsid w:val="00FA1AA5"/>
    <w:rsid w:val="00FA2C4A"/>
    <w:rsid w:val="00FA3183"/>
    <w:rsid w:val="00FA6620"/>
    <w:rsid w:val="00FB0CB9"/>
    <w:rsid w:val="00FB1593"/>
    <w:rsid w:val="00FB5D33"/>
    <w:rsid w:val="00FD7078"/>
    <w:rsid w:val="00FE71F6"/>
    <w:rsid w:val="00FF08E8"/>
    <w:rsid w:val="00FF0967"/>
    <w:rsid w:val="00FF4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2098">
      <w:bodyDiv w:val="1"/>
      <w:marLeft w:val="0"/>
      <w:marRight w:val="0"/>
      <w:marTop w:val="0"/>
      <w:marBottom w:val="0"/>
      <w:divBdr>
        <w:top w:val="none" w:sz="0" w:space="0" w:color="auto"/>
        <w:left w:val="none" w:sz="0" w:space="0" w:color="auto"/>
        <w:bottom w:val="none" w:sz="0" w:space="0" w:color="auto"/>
        <w:right w:val="none" w:sz="0" w:space="0" w:color="auto"/>
      </w:divBdr>
    </w:div>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zh.wikipedia.org/wiki/%E6%97%A5%E6%9C%AC" TargetMode="External"/><Relationship Id="rId3" Type="http://schemas.microsoft.com/office/2007/relationships/stylesWithEffects" Target="stylesWithEffects.xml"/><Relationship Id="rId21" Type="http://schemas.openxmlformats.org/officeDocument/2006/relationships/hyperlink" Target="https://zh.wikipedia.org/wiki/%E6%9C%83%E8%AD%B0" TargetMode="External"/><Relationship Id="rId7" Type="http://schemas.openxmlformats.org/officeDocument/2006/relationships/endnotes" Target="endnotes.xml"/><Relationship Id="rId12" Type="http://schemas.openxmlformats.org/officeDocument/2006/relationships/hyperlink" Target="http://www.appi.co.jp/" TargetMode="External"/><Relationship Id="rId17" Type="http://schemas.openxmlformats.org/officeDocument/2006/relationships/hyperlink" Target="http://www.japanican.com/tw/hotel/detail/2422009/?ar=04&amp;sar=04070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zh.wikipedia.org/wiki/%E6%96%B0%E6%BD%9F%E5%B8%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zh.wikipedia.org/wiki/%E6%96%B0%E6%BD%9F%E7%B8%A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zh.wikipedia.org/wiki/%E5%BE%B7%E6%96%87"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434E3-DC71-41BC-AF5E-1B5118236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710</Words>
  <Characters>4053</Characters>
  <Application>Microsoft Office Word</Application>
  <DocSecurity>0</DocSecurity>
  <Lines>33</Lines>
  <Paragraphs>9</Paragraphs>
  <ScaleCrop>false</ScaleCrop>
  <Company/>
  <LinksUpToDate>false</LinksUpToDate>
  <CharactersWithSpaces>4754</CharactersWithSpaces>
  <SharedDoc>false</SharedDoc>
  <HLinks>
    <vt:vector size="12" baseType="variant">
      <vt:variant>
        <vt:i4>6094936</vt:i4>
      </vt:variant>
      <vt:variant>
        <vt:i4>3</vt:i4>
      </vt:variant>
      <vt:variant>
        <vt:i4>0</vt:i4>
      </vt:variant>
      <vt:variant>
        <vt:i4>5</vt:i4>
      </vt:variant>
      <vt:variant>
        <vt:lpwstr>https://www.tripadvisor.jp/Hotel_Review-g1022322-d1073199-Reviews-Honjou_Grand_Hotel-Yurihonjo_Akita_Prefecture_Tohoku.html</vt:lpwstr>
      </vt:variant>
      <vt:variant>
        <vt:lpwstr/>
      </vt:variant>
      <vt:variant>
        <vt:i4>4063348</vt:i4>
      </vt:variant>
      <vt:variant>
        <vt:i4>0</vt:i4>
      </vt:variant>
      <vt:variant>
        <vt:i4>0</vt:i4>
      </vt:variant>
      <vt:variant>
        <vt:i4>5</vt:i4>
      </vt:variant>
      <vt:variant>
        <vt:lpwstr>http://www.appi.co.jp/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user</cp:lastModifiedBy>
  <cp:revision>2</cp:revision>
  <cp:lastPrinted>2016-08-08T08:02:00Z</cp:lastPrinted>
  <dcterms:created xsi:type="dcterms:W3CDTF">2018-07-24T07:25:00Z</dcterms:created>
  <dcterms:modified xsi:type="dcterms:W3CDTF">2018-07-24T07:25:00Z</dcterms:modified>
</cp:coreProperties>
</file>