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8E2" w:rsidRDefault="00AD4DA4" w:rsidP="00E9620D">
      <w:r>
        <w:rPr>
          <w:noProof/>
        </w:rPr>
        <w:drawing>
          <wp:inline distT="0" distB="0" distL="0" distR="0">
            <wp:extent cx="6645910" cy="9432080"/>
            <wp:effectExtent l="19050" t="0" r="2540" b="0"/>
            <wp:docPr id="6" name="圖片 1" descr="C:\Users\user25\Desktop\濟州島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5\Desktop\濟州島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45" w:rsidRPr="00620F5D" w:rsidRDefault="00FD3824" w:rsidP="00BE4045">
      <w:pPr>
        <w:spacing w:line="500" w:lineRule="exact"/>
        <w:jc w:val="center"/>
        <w:rPr>
          <w:rFonts w:ascii="Calibri" w:eastAsia="微軟正黑體" w:hAnsi="Calibri"/>
          <w:b/>
          <w:color w:val="0000FF"/>
          <w:spacing w:val="-5"/>
          <w:sz w:val="32"/>
        </w:rPr>
      </w:pPr>
      <w:r>
        <w:rPr>
          <w:rFonts w:ascii="華康新綜藝體(P)" w:eastAsia="華康新綜藝體(P)" w:hAnsi="華康粗黑體"/>
          <w:b/>
          <w:noProof/>
          <w:color w:val="FF0000"/>
          <w:spacing w:val="-5"/>
          <w:sz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10.3pt;margin-top:5.85pt;width:421.4pt;height:34.95pt;z-index:251662336" o:preferrelative="t" fillcolor="#b2b2b2" strokecolor="#0070c0" strokeweight="1.5pt">
            <v:fill opacity=".5"/>
            <v:shadow on="t" color="#99f" offset="3pt"/>
            <v:textpath style="font-family:&quot;新細明體&quot;;font-size:28pt;v-text-reverse:t;v-text-kern:t" trim="t" fitpath="t" string="凱蒂貓島嶼英式小火車塗鴉秀五天"/>
            <o:lock v:ext="edit" text="f"/>
            <w10:wrap type="square"/>
          </v:shape>
        </w:pict>
      </w:r>
      <w:r>
        <w:rPr>
          <w:rFonts w:ascii="華康新綜藝體(P)" w:eastAsia="華康新綜藝體(P)" w:hAnsi="華康粗黑體"/>
          <w:b/>
          <w:noProof/>
          <w:color w:val="FF0000"/>
          <w:spacing w:val="-5"/>
          <w:sz w:val="40"/>
        </w:rPr>
        <w:pict>
          <v:shape id="_x0000_s1028" type="#_x0000_t136" style="position:absolute;left:0;text-align:left;margin-left:-1.85pt;margin-top:1.2pt;width:106.2pt;height:45.6pt;z-index:-251655168" wrapcoords="1977 0 304 0 0 1416 608 5666 0 7436 -152 19830 608 22308 6541 22308 7454 22308 21904 21954 22208 19475 21600 16997 22208 13810 22056 3187 20231 0 1977 0" fillcolor="#0070c0" strokecolor="#005bf0">
            <v:fill color2="#23025d" rotate="t"/>
            <v:shadow on="t" color="#b2b2b2" opacity=".75" offset="3pt"/>
            <v:textpath style="font-family:&quot;Times New Roman&quot;;font-weight:bold" trim="t" fitpath="t" string="逸歡旅遊"/>
            <o:lock v:ext="edit" text="f"/>
            <w10:wrap type="tight"/>
          </v:shape>
        </w:pict>
      </w:r>
      <w:r w:rsidR="005D0295" w:rsidRPr="00620F5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***本團</w:t>
      </w:r>
      <w:r w:rsidR="000C5EED" w:rsidRPr="000C5EE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不進人</w:t>
      </w:r>
      <w:proofErr w:type="gramStart"/>
      <w:r w:rsidR="000C5EED" w:rsidRPr="000C5EE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蔘</w:t>
      </w:r>
      <w:proofErr w:type="gramEnd"/>
      <w:r w:rsidR="000C5EED" w:rsidRPr="000C5EE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、</w:t>
      </w:r>
      <w:proofErr w:type="gramStart"/>
      <w:r w:rsidR="000C5EED" w:rsidRPr="000C5EE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護肝寶</w:t>
      </w:r>
      <w:proofErr w:type="gramEnd"/>
      <w:r w:rsidR="000C5EED" w:rsidRPr="000C5EE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、</w:t>
      </w:r>
      <w:r w:rsidR="005D0295" w:rsidRPr="00620F5D">
        <w:rPr>
          <w:rFonts w:asciiTheme="minorEastAsia" w:eastAsiaTheme="minorEastAsia" w:hAnsiTheme="minorEastAsia" w:hint="eastAsia"/>
          <w:b/>
          <w:color w:val="FF0000"/>
          <w:spacing w:val="-5"/>
          <w:sz w:val="40"/>
        </w:rPr>
        <w:t>不上攝影師***</w:t>
      </w:r>
    </w:p>
    <w:p w:rsidR="00470ABD" w:rsidRPr="005D0295" w:rsidRDefault="0041577A" w:rsidP="00BE4045">
      <w:pPr>
        <w:spacing w:line="500" w:lineRule="exact"/>
        <w:rPr>
          <w:rFonts w:ascii="華康秀風體W3(P)" w:eastAsia="華康秀風體W3(P)" w:hAnsi="華康粗黑體"/>
          <w:b/>
          <w:color w:val="FF0000"/>
          <w:spacing w:val="-5"/>
          <w:sz w:val="40"/>
        </w:rPr>
      </w:pPr>
      <w:proofErr w:type="spellStart"/>
      <w:r w:rsidRPr="00956CD2">
        <w:rPr>
          <w:rFonts w:ascii="Calibri" w:eastAsia="微軟正黑體" w:hAnsi="Calibri"/>
          <w:b/>
          <w:color w:val="0000FF"/>
          <w:spacing w:val="-5"/>
          <w:sz w:val="32"/>
        </w:rPr>
        <w:t>Hello</w:t>
      </w:r>
      <w:r w:rsidRPr="00956CD2">
        <w:rPr>
          <w:rFonts w:ascii="Calibri" w:eastAsia="微軟正黑體" w:hAnsi="Calibri"/>
          <w:b/>
          <w:color w:val="0000FF"/>
          <w:sz w:val="32"/>
        </w:rPr>
        <w:t>KittyIsland</w:t>
      </w:r>
      <w:proofErr w:type="spellEnd"/>
      <w:proofErr w:type="gramStart"/>
      <w:r w:rsidRPr="00956CD2">
        <w:rPr>
          <w:rFonts w:ascii="Calibri" w:eastAsia="微軟正黑體" w:hAnsi="微軟正黑體"/>
          <w:b/>
          <w:color w:val="0000FF"/>
          <w:spacing w:val="-2"/>
          <w:sz w:val="32"/>
        </w:rPr>
        <w:t>凱</w:t>
      </w:r>
      <w:proofErr w:type="gramEnd"/>
      <w:r w:rsidRPr="00956CD2">
        <w:rPr>
          <w:rFonts w:ascii="Calibri" w:eastAsia="微軟正黑體" w:hAnsi="微軟正黑體"/>
          <w:b/>
          <w:color w:val="0000FF"/>
          <w:spacing w:val="-2"/>
          <w:sz w:val="32"/>
        </w:rPr>
        <w:t>蒂貓樂園</w:t>
      </w:r>
    </w:p>
    <w:p w:rsidR="0041577A" w:rsidRDefault="00620F5D" w:rsidP="0041577A">
      <w:pPr>
        <w:spacing w:line="400" w:lineRule="exact"/>
        <w:jc w:val="both"/>
        <w:rPr>
          <w:rFonts w:ascii="Calibri" w:eastAsia="新細明體" w:hAnsi="新細明體"/>
          <w:color w:val="000000" w:themeColor="text1"/>
        </w:rPr>
      </w:pP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911225</wp:posOffset>
            </wp:positionV>
            <wp:extent cx="3387090" cy="1990725"/>
            <wp:effectExtent l="19050" t="0" r="3810" b="0"/>
            <wp:wrapTight wrapText="bothSides">
              <wp:wrapPolygon edited="0">
                <wp:start x="-121" y="0"/>
                <wp:lineTo x="-121" y="21497"/>
                <wp:lineTo x="21624" y="21497"/>
                <wp:lineTo x="21624" y="0"/>
                <wp:lineTo x="-121" y="0"/>
              </wp:wrapPolygon>
            </wp:wrapTight>
            <wp:docPr id="5" name="圖片 2" descr="F:\電腦資料\上架\東南北亞\濟州島4.5D\PIC\HELLO KITTY凱蒂貓樂園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電腦資料\上架\東南北亞\濟州島4.5D\PIC\HELLO KITTY凱蒂貓樂園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911225</wp:posOffset>
            </wp:positionV>
            <wp:extent cx="3324225" cy="1990725"/>
            <wp:effectExtent l="19050" t="0" r="9525" b="0"/>
            <wp:wrapSquare wrapText="bothSides"/>
            <wp:docPr id="2" name="圖片 1" descr="HELLO KITTY樂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 KITTY樂園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77A" w:rsidRPr="0041577A">
        <w:rPr>
          <w:rFonts w:ascii="Calibri" w:eastAsia="新細明體" w:hAnsi="Calibri"/>
          <w:color w:val="000000" w:themeColor="text1"/>
        </w:rPr>
        <w:t>Hello Kitty Island</w:t>
      </w:r>
      <w:r w:rsidR="0041577A" w:rsidRPr="0041577A">
        <w:rPr>
          <w:rFonts w:ascii="Calibri" w:eastAsia="新細明體" w:hAnsi="新細明體"/>
          <w:color w:val="000000" w:themeColor="text1"/>
        </w:rPr>
        <w:t>是以受到全世界粉絲喜愛的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為主角進行展示的玩偶展示館，館內不僅介紹了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的歷史、家族，更是有著音樂與教育、</w:t>
      </w:r>
      <w:r w:rsidR="0041577A" w:rsidRPr="0041577A">
        <w:rPr>
          <w:rFonts w:ascii="Calibri" w:eastAsia="新細明體" w:hAnsi="Calibri"/>
          <w:color w:val="000000" w:themeColor="text1"/>
        </w:rPr>
        <w:t>3D</w:t>
      </w:r>
      <w:r w:rsidR="0041577A" w:rsidRPr="0041577A">
        <w:rPr>
          <w:rFonts w:ascii="Calibri" w:eastAsia="新細明體" w:hAnsi="新細明體"/>
          <w:color w:val="000000" w:themeColor="text1"/>
        </w:rPr>
        <w:t>影像館、體驗活動、企劃作品藝廊等豐富活動的文化空間。另外還有各式各樣</w:t>
      </w:r>
      <w:r w:rsidR="0041577A" w:rsidRPr="0041577A">
        <w:rPr>
          <w:rFonts w:ascii="Calibri" w:eastAsia="新細明體" w:hAnsi="Calibri"/>
          <w:color w:val="000000" w:themeColor="text1"/>
        </w:rPr>
        <w:t>Hello Kitty</w:t>
      </w:r>
      <w:r w:rsidR="0041577A" w:rsidRPr="0041577A">
        <w:rPr>
          <w:rFonts w:ascii="Calibri" w:eastAsia="新細明體" w:hAnsi="新細明體"/>
          <w:color w:val="000000" w:themeColor="text1"/>
        </w:rPr>
        <w:t>商品的品牌商店。</w:t>
      </w:r>
    </w:p>
    <w:p w:rsidR="0041577A" w:rsidRPr="00956CD2" w:rsidRDefault="0041577A" w:rsidP="0041577A">
      <w:pPr>
        <w:spacing w:line="400" w:lineRule="exact"/>
        <w:jc w:val="both"/>
        <w:rPr>
          <w:rFonts w:ascii="Calibri" w:eastAsia="新細明體" w:hAnsi="新細明體"/>
          <w:b/>
          <w:color w:val="000000" w:themeColor="text1"/>
          <w:sz w:val="28"/>
        </w:rPr>
      </w:pPr>
      <w:r w:rsidRPr="00956CD2">
        <w:rPr>
          <w:rFonts w:ascii="Calibri" w:eastAsia="微軟正黑體" w:hAnsi="Calibri" w:hint="eastAsia"/>
          <w:b/>
          <w:color w:val="0000FF"/>
          <w:spacing w:val="-5"/>
          <w:sz w:val="32"/>
        </w:rPr>
        <w:t>泰</w:t>
      </w:r>
      <w:proofErr w:type="gramStart"/>
      <w:r w:rsidRPr="00956CD2">
        <w:rPr>
          <w:rFonts w:ascii="Calibri" w:eastAsia="微軟正黑體" w:hAnsi="Calibri" w:hint="eastAsia"/>
          <w:b/>
          <w:color w:val="0000FF"/>
          <w:spacing w:val="-5"/>
          <w:sz w:val="32"/>
        </w:rPr>
        <w:t>迪</w:t>
      </w:r>
      <w:proofErr w:type="gramEnd"/>
      <w:r w:rsidRPr="00956CD2">
        <w:rPr>
          <w:rFonts w:ascii="Calibri" w:eastAsia="微軟正黑體" w:hAnsi="Calibri" w:hint="eastAsia"/>
          <w:b/>
          <w:color w:val="0000FF"/>
          <w:spacing w:val="-5"/>
          <w:sz w:val="32"/>
        </w:rPr>
        <w:t>熊博物館</w:t>
      </w:r>
    </w:p>
    <w:p w:rsidR="00D708E2" w:rsidRDefault="00620F5D" w:rsidP="0041577A">
      <w:pPr>
        <w:spacing w:line="400" w:lineRule="exact"/>
        <w:jc w:val="both"/>
        <w:rPr>
          <w:rFonts w:ascii="Calibri" w:eastAsia="新細明體" w:hAnsi="Calibri"/>
          <w:color w:val="000000" w:themeColor="text1"/>
        </w:rPr>
      </w:pPr>
      <w:r>
        <w:rPr>
          <w:rFonts w:ascii="Calibri" w:eastAsia="新細明體" w:hAnsi="Calibr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1295400</wp:posOffset>
            </wp:positionV>
            <wp:extent cx="3324225" cy="2200275"/>
            <wp:effectExtent l="19050" t="0" r="9525" b="0"/>
            <wp:wrapSquare wrapText="bothSides"/>
            <wp:docPr id="4" name="圖片 3" descr="濟州島泰迪熊博物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泰迪熊博物館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77A" w:rsidRPr="0041577A">
        <w:rPr>
          <w:rFonts w:ascii="Calibri" w:eastAsia="新細明體" w:hAnsi="Calibri"/>
          <w:color w:val="000000" w:themeColor="text1"/>
        </w:rPr>
        <w:t>這是</w:t>
      </w:r>
      <w:r w:rsidR="00BD555D">
        <w:rPr>
          <w:rFonts w:ascii="Calibri" w:eastAsia="新細明體" w:hAnsi="Calibri"/>
          <w:color w:val="000000" w:themeColor="text1"/>
        </w:rPr>
        <w:t>→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個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能讓你同時體驗泰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熊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年歷史，以及人類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年歷史的博物館！世界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最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高價打造的路易威登泰迪熊，</w:t>
      </w:r>
      <w:r w:rsidR="0041577A" w:rsidRPr="0041577A">
        <w:rPr>
          <w:rFonts w:ascii="Calibri" w:eastAsia="新細明體" w:hAnsi="Calibri"/>
          <w:color w:val="000000" w:themeColor="text1"/>
        </w:rPr>
        <w:t>125</w:t>
      </w:r>
      <w:r w:rsidR="0041577A" w:rsidRPr="0041577A">
        <w:rPr>
          <w:rFonts w:ascii="Calibri" w:eastAsia="新細明體" w:hAnsi="Calibri"/>
          <w:color w:val="000000" w:themeColor="text1"/>
        </w:rPr>
        <w:t>克拉的寶石製成的</w:t>
      </w:r>
      <w:r w:rsidR="0041577A" w:rsidRPr="0041577A">
        <w:rPr>
          <w:rFonts w:ascii="Calibri" w:eastAsia="新細明體" w:hAnsi="Calibri"/>
          <w:color w:val="000000" w:themeColor="text1"/>
        </w:rPr>
        <w:t>125k</w:t>
      </w:r>
      <w:r w:rsidR="0041577A" w:rsidRPr="0041577A">
        <w:rPr>
          <w:rFonts w:ascii="Calibri" w:eastAsia="新細明體" w:hAnsi="Calibri"/>
          <w:color w:val="000000" w:themeColor="text1"/>
        </w:rPr>
        <w:t>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熊，以及可以將大海</w:t>
      </w:r>
      <w:r w:rsidR="00BD555D">
        <w:rPr>
          <w:rFonts w:ascii="Calibri" w:eastAsia="新細明體" w:hAnsi="Calibri"/>
          <w:color w:val="000000" w:themeColor="text1"/>
        </w:rPr>
        <w:t>→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眼望盡的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野外庭院，都是濟州島泰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熊博物館的代表，這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裏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不僅收集了全世界稀有的泰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熊，更有走動的泰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迪熊們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來介紹人類</w:t>
      </w:r>
      <w:r w:rsidR="0041577A" w:rsidRPr="0041577A">
        <w:rPr>
          <w:rFonts w:ascii="Calibri" w:eastAsia="新細明體" w:hAnsi="Calibri"/>
          <w:color w:val="000000" w:themeColor="text1"/>
        </w:rPr>
        <w:t>100</w:t>
      </w:r>
      <w:r w:rsidR="0041577A" w:rsidRPr="0041577A">
        <w:rPr>
          <w:rFonts w:ascii="Calibri" w:eastAsia="新細明體" w:hAnsi="Calibri"/>
          <w:color w:val="000000" w:themeColor="text1"/>
        </w:rPr>
        <w:t>年歷史、以及滑稽模仿的藝術作品，對於喜愛泰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迪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熊，或者親子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游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出行的你來說，來到濟州島絕對不能錯過這</w:t>
      </w:r>
      <w:proofErr w:type="gramStart"/>
      <w:r w:rsidR="0041577A" w:rsidRPr="0041577A">
        <w:rPr>
          <w:rFonts w:ascii="Calibri" w:eastAsia="新細明體" w:hAnsi="Calibri"/>
          <w:color w:val="000000" w:themeColor="text1"/>
        </w:rPr>
        <w:t>裏</w:t>
      </w:r>
      <w:proofErr w:type="gramEnd"/>
      <w:r w:rsidR="0041577A" w:rsidRPr="0041577A">
        <w:rPr>
          <w:rFonts w:ascii="Calibri" w:eastAsia="新細明體" w:hAnsi="Calibri"/>
          <w:color w:val="000000" w:themeColor="text1"/>
        </w:rPr>
        <w:t>！</w:t>
      </w:r>
    </w:p>
    <w:p w:rsidR="00D708E2" w:rsidRPr="001D57B8" w:rsidRDefault="00620F5D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32"/>
        </w:rPr>
      </w:pPr>
      <w:r>
        <w:rPr>
          <w:rFonts w:asciiTheme="minorEastAsia" w:eastAsiaTheme="minorEastAsia" w:hAnsiTheme="minorEastAsia" w:hint="eastAsia"/>
          <w:b/>
          <w:noProof/>
          <w:color w:val="FF0000"/>
          <w:spacing w:val="-5"/>
          <w:sz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25400</wp:posOffset>
            </wp:positionV>
            <wp:extent cx="3305175" cy="2200275"/>
            <wp:effectExtent l="19050" t="0" r="9525" b="0"/>
            <wp:wrapTight wrapText="bothSides">
              <wp:wrapPolygon edited="0">
                <wp:start x="-124" y="0"/>
                <wp:lineTo x="-124" y="21506"/>
                <wp:lineTo x="21662" y="21506"/>
                <wp:lineTo x="21662" y="0"/>
                <wp:lineTo x="-124" y="0"/>
              </wp:wrapPolygon>
            </wp:wrapTight>
            <wp:docPr id="1" name="圖片 1" descr="F:\電腦資料\上架\東南北亞\濟州島4.5D\PIC\泰迪熊博物館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電腦資料\上架\東南北亞\濟州島4.5D\PIC\泰迪熊博物館-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63E"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參考</w:t>
      </w:r>
      <w:r w:rsidR="00D708E2"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航班時間：</w:t>
      </w:r>
    </w:p>
    <w:tbl>
      <w:tblPr>
        <w:tblStyle w:val="a9"/>
        <w:tblpPr w:leftFromText="180" w:rightFromText="180" w:vertAnchor="text" w:horzAnchor="margin" w:tblpY="174"/>
        <w:tblW w:w="5000" w:type="pct"/>
        <w:tblLook w:val="04A0" w:firstRow="1" w:lastRow="0" w:firstColumn="1" w:lastColumn="0" w:noHBand="0" w:noVBand="1"/>
      </w:tblPr>
      <w:tblGrid>
        <w:gridCol w:w="1558"/>
        <w:gridCol w:w="1556"/>
        <w:gridCol w:w="1142"/>
        <w:gridCol w:w="2696"/>
        <w:gridCol w:w="2252"/>
        <w:gridCol w:w="1478"/>
      </w:tblGrid>
      <w:tr w:rsidR="00D708E2" w:rsidRPr="00595794" w:rsidTr="00D708E2">
        <w:trPr>
          <w:trHeight w:val="472"/>
        </w:trPr>
        <w:tc>
          <w:tcPr>
            <w:tcW w:w="729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</w:p>
        </w:tc>
        <w:tc>
          <w:tcPr>
            <w:tcW w:w="728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航空公司</w:t>
            </w:r>
          </w:p>
        </w:tc>
        <w:tc>
          <w:tcPr>
            <w:tcW w:w="534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航班編號</w:t>
            </w:r>
          </w:p>
        </w:tc>
        <w:tc>
          <w:tcPr>
            <w:tcW w:w="1262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出發地</w:t>
            </w:r>
            <w:r>
              <w:rPr>
                <w:rFonts w:ascii="華康細圓體" w:hAnsi="華康細圓體" w:hint="eastAsia"/>
                <w:spacing w:val="-5"/>
              </w:rPr>
              <w:t>/抵達地</w:t>
            </w:r>
          </w:p>
        </w:tc>
        <w:tc>
          <w:tcPr>
            <w:tcW w:w="1054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出發時間</w:t>
            </w:r>
          </w:p>
        </w:tc>
        <w:tc>
          <w:tcPr>
            <w:tcW w:w="692" w:type="pct"/>
            <w:vAlign w:val="center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抵達時間</w:t>
            </w:r>
          </w:p>
        </w:tc>
      </w:tr>
      <w:tr w:rsidR="00D708E2" w:rsidRPr="00595794" w:rsidTr="00D708E2">
        <w:trPr>
          <w:trHeight w:val="472"/>
        </w:trPr>
        <w:tc>
          <w:tcPr>
            <w:tcW w:w="729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proofErr w:type="gramStart"/>
            <w:r w:rsidRPr="00595794">
              <w:rPr>
                <w:rFonts w:ascii="華康細圓體" w:hAnsi="華康細圓體" w:hint="eastAsia"/>
                <w:spacing w:val="-5"/>
              </w:rPr>
              <w:t>去程航班</w:t>
            </w:r>
            <w:proofErr w:type="gramEnd"/>
          </w:p>
        </w:tc>
        <w:tc>
          <w:tcPr>
            <w:tcW w:w="728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53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FE722</w:t>
            </w:r>
          </w:p>
        </w:tc>
        <w:tc>
          <w:tcPr>
            <w:tcW w:w="126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桃園</w:t>
            </w:r>
            <w:r>
              <w:rPr>
                <w:rFonts w:ascii="華康細圓體" w:hAnsi="華康細圓體" w:hint="eastAsia"/>
                <w:spacing w:val="-5"/>
              </w:rPr>
              <w:t>/濟州</w:t>
            </w:r>
          </w:p>
        </w:tc>
        <w:tc>
          <w:tcPr>
            <w:tcW w:w="105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18:40</w:t>
            </w:r>
          </w:p>
        </w:tc>
        <w:tc>
          <w:tcPr>
            <w:tcW w:w="69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21:40</w:t>
            </w:r>
          </w:p>
        </w:tc>
      </w:tr>
      <w:tr w:rsidR="00D708E2" w:rsidRPr="00595794" w:rsidTr="00D708E2">
        <w:trPr>
          <w:trHeight w:val="490"/>
        </w:trPr>
        <w:tc>
          <w:tcPr>
            <w:tcW w:w="729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回程航班</w:t>
            </w:r>
          </w:p>
        </w:tc>
        <w:tc>
          <w:tcPr>
            <w:tcW w:w="728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53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FE721</w:t>
            </w:r>
          </w:p>
        </w:tc>
        <w:tc>
          <w:tcPr>
            <w:tcW w:w="126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濟州</w:t>
            </w:r>
            <w:r>
              <w:rPr>
                <w:rFonts w:ascii="華康細圓體" w:hAnsi="華康細圓體" w:hint="eastAsia"/>
                <w:spacing w:val="-5"/>
              </w:rPr>
              <w:t>/桃園</w:t>
            </w:r>
          </w:p>
        </w:tc>
        <w:tc>
          <w:tcPr>
            <w:tcW w:w="1054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22:35</w:t>
            </w:r>
          </w:p>
        </w:tc>
        <w:tc>
          <w:tcPr>
            <w:tcW w:w="692" w:type="pct"/>
          </w:tcPr>
          <w:p w:rsidR="00D708E2" w:rsidRPr="00595794" w:rsidRDefault="00D708E2" w:rsidP="00D708E2">
            <w:pPr>
              <w:spacing w:line="40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23:25</w:t>
            </w:r>
          </w:p>
        </w:tc>
      </w:tr>
    </w:tbl>
    <w:p w:rsidR="00620F5D" w:rsidRDefault="00620F5D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32"/>
        </w:rPr>
      </w:pPr>
    </w:p>
    <w:p w:rsidR="00595794" w:rsidRPr="009540E8" w:rsidRDefault="00595794" w:rsidP="00ED1DAF">
      <w:pPr>
        <w:spacing w:line="48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1D57B8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lastRenderedPageBreak/>
        <w:t>行程內容：</w:t>
      </w:r>
    </w:p>
    <w:tbl>
      <w:tblPr>
        <w:tblStyle w:val="a9"/>
        <w:tblW w:w="0" w:type="auto"/>
        <w:tblInd w:w="80" w:type="dxa"/>
        <w:tblLook w:val="04A0" w:firstRow="1" w:lastRow="0" w:firstColumn="1" w:lastColumn="0" w:noHBand="0" w:noVBand="1"/>
      </w:tblPr>
      <w:tblGrid>
        <w:gridCol w:w="3480"/>
        <w:gridCol w:w="3560"/>
        <w:gridCol w:w="3487"/>
      </w:tblGrid>
      <w:tr w:rsidR="00192D3B" w:rsidRPr="00192D3B" w:rsidTr="000C5EED">
        <w:tc>
          <w:tcPr>
            <w:tcW w:w="10527" w:type="dxa"/>
            <w:gridSpan w:val="3"/>
          </w:tcPr>
          <w:p w:rsidR="00192D3B" w:rsidRPr="00192D3B" w:rsidRDefault="00192D3B" w:rsidP="00ED1DAF">
            <w:pPr>
              <w:spacing w:line="400" w:lineRule="exact"/>
              <w:rPr>
                <w:rFonts w:asciiTheme="minorEastAsia" w:eastAsiaTheme="minorEastAsia" w:hAnsiTheme="minorEastAsia" w:cs="華康中黑體"/>
                <w:b/>
                <w:sz w:val="32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第→天  </w:t>
            </w:r>
            <w:r w:rsidRPr="00192D3B">
              <w:rPr>
                <w:rFonts w:asciiTheme="minorEastAsia" w:eastAsiaTheme="minorEastAsia" w:hAnsiTheme="minorEastAsia" w:cs="華康中黑體"/>
                <w:b/>
                <w:sz w:val="28"/>
                <w:szCs w:val="32"/>
              </w:rPr>
              <w:t>台北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/</w:t>
            </w:r>
            <w:r w:rsidRPr="00192D3B">
              <w:rPr>
                <w:rFonts w:asciiTheme="minorEastAsia" w:eastAsiaTheme="minorEastAsia" w:hAnsiTheme="minorEastAsia" w:cs="華康中黑體"/>
                <w:b/>
                <w:sz w:val="28"/>
                <w:szCs w:val="32"/>
              </w:rPr>
              <w:t>濟州</w:t>
            </w:r>
          </w:p>
        </w:tc>
      </w:tr>
      <w:tr w:rsidR="00192D3B" w:rsidRPr="00192D3B" w:rsidTr="000C5EED">
        <w:tc>
          <w:tcPr>
            <w:tcW w:w="10527" w:type="dxa"/>
            <w:gridSpan w:val="3"/>
          </w:tcPr>
          <w:p w:rsidR="00192D3B" w:rsidRPr="00192D3B" w:rsidRDefault="00192D3B" w:rsidP="00ED1DAF">
            <w:pPr>
              <w:spacing w:line="400" w:lineRule="exact"/>
              <w:rPr>
                <w:rFonts w:ascii="華康中黑體" w:eastAsia="華康中黑體" w:hAnsi="華康中黑體" w:cs="華康中黑體"/>
                <w:szCs w:val="32"/>
              </w:rPr>
            </w:pPr>
            <w:r w:rsidRPr="00192D3B">
              <w:rPr>
                <w:rFonts w:ascii="華康中黑體" w:eastAsia="華康中黑體" w:hAnsi="華康中黑體" w:cs="華康中黑體" w:hint="eastAsia"/>
                <w:szCs w:val="32"/>
              </w:rPr>
              <w:t>今日於桃園國際機場集合後，遊導遊帶領搭乘豪華客機前往韓國→濟州島。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早餐：</w:t>
            </w:r>
            <w:r w:rsidRPr="00E90294">
              <w:rPr>
                <w:rFonts w:ascii="Calibri" w:eastAsia="華康中黑體" w:hAnsi="Calibri" w:cs="華康中黑體"/>
                <w:spacing w:val="-5"/>
                <w:szCs w:val="32"/>
              </w:rPr>
              <w:t>X</w:t>
            </w:r>
          </w:p>
        </w:tc>
        <w:tc>
          <w:tcPr>
            <w:tcW w:w="3560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午餐：</w:t>
            </w:r>
            <w:r w:rsidRPr="00E90294">
              <w:rPr>
                <w:rFonts w:ascii="Calibri" w:eastAsia="華康中黑體" w:hAnsi="Calibri" w:cs="華康中黑體"/>
                <w:spacing w:val="-5"/>
                <w:szCs w:val="32"/>
              </w:rPr>
              <w:t>X</w:t>
            </w:r>
          </w:p>
        </w:tc>
        <w:tc>
          <w:tcPr>
            <w:tcW w:w="3487" w:type="dxa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晚餐：機上美食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E90294" w:rsidRDefault="00BD555D" w:rsidP="00ED1DAF">
            <w:pPr>
              <w:spacing w:line="400" w:lineRule="exact"/>
              <w:jc w:val="center"/>
              <w:rPr>
                <w:rFonts w:ascii="Calibri" w:eastAsia="華康中黑體" w:hAnsi="Calibri" w:cs="華康中黑體"/>
                <w:spacing w:val="-5"/>
                <w:szCs w:val="32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住宿：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  <w:szCs w:val="32"/>
              </w:rPr>
              <w:t>香格里拉渡假村或波麗渡假村或同等級</w:t>
            </w:r>
          </w:p>
        </w:tc>
      </w:tr>
      <w:tr w:rsidR="00192D3B" w:rsidRPr="00192D3B" w:rsidTr="000C5EED">
        <w:trPr>
          <w:trHeight w:val="1220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第二天</w:t>
            </w:r>
            <w:r w:rsidR="000C5EED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 </w:t>
            </w:r>
            <w:proofErr w:type="gramStart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噢雪綠茶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博物館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→JOANNE BEAR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泰</w:t>
            </w:r>
            <w:proofErr w:type="gramStart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迪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熊博物館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【贈泰迪熊吊飾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隻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/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人】</w:t>
            </w:r>
          </w:p>
          <w:p w:rsidR="00192D3B" w:rsidRPr="00AD4DA4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sz w:val="28"/>
                <w:szCs w:val="32"/>
                <w:lang w:val="en-US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→Hello Kitty Island</w:t>
            </w:r>
            <w:proofErr w:type="gramStart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凱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蒂貓島嶼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【可愛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  <w:lang w:val="en-US"/>
              </w:rPr>
              <w:t>3D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電影欣賞】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山茶花園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</w:p>
          <w:p w:rsidR="00192D3B" w:rsidRPr="00192D3B" w:rsidRDefault="00192D3B" w:rsidP="00ED1DAF">
            <w:pPr>
              <w:pStyle w:val="TableParagraph"/>
              <w:spacing w:line="40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  <w:szCs w:val="32"/>
              </w:rPr>
            </w:pPr>
            <w:proofErr w:type="gramStart"/>
            <w:r w:rsidRPr="00AD4DA4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天帝淵瀑布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「</w:t>
            </w:r>
            <w:proofErr w:type="gramStart"/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仙臨橋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、五福泉、</w:t>
            </w:r>
            <w:proofErr w:type="gramStart"/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天帝樓</w:t>
            </w:r>
            <w:proofErr w:type="gramEnd"/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zCs w:val="32"/>
              </w:rPr>
              <w:t>」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z w:val="28"/>
                <w:szCs w:val="32"/>
              </w:rPr>
              <w:t>西歸浦每日市場</w:t>
            </w:r>
          </w:p>
        </w:tc>
      </w:tr>
      <w:tr w:rsidR="00192D3B" w:rsidRPr="00192D3B" w:rsidTr="000C5EED">
        <w:trPr>
          <w:trHeight w:val="990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【噢雪綠茶博物館】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韓國有名的名茶牌子雪綠茶的製造企業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(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株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)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太平洋開設的綠茶博物館。博物館佔地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1650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平方米，包含了茶的文化等方面。濟州島早晚溫差大，年平均氣溫和降雨量和土壤極適合茶葉的栽種。館內包括學習茶的歷史、生產過程的展示、陳列各種綠茶生產品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的雪綠精品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世界等。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泰迪熊博物館】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位於濟州島南部西歸浦市的中文旅遊園區內，為世界知名泰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迪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熊設計家的工作室與展示空間。在博物館可看到強調「環保與自然主義」，使用天然素材作成的泰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迪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熊，是可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感受到濟州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自然之美與享受休閒時光的地方。位於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低矮小坡上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&lt;Joanne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博物館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&gt;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包含以韓流明星裴勇俊為主題的「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」，並展示各種泰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迪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熊與北極熊，因此吸引許多日本觀光客前往朝聖。不僅如此，在此還可親眼製作泰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迪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熊的過程。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此外，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展示館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2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樓咖啡館後院有庭院、休憩區，以及可眺望全景的頂樓。這裡並提供各種文化活動，還可購買到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Joanne Bear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相關商品，給予旅客另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種樂趣。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  <w:szCs w:val="32"/>
                <w:lang w:val="en-US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凱蒂貓島嶼】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世界上最幸福的粉紅歡樂島嶼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！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收藏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相關產品的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以超人氣的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為主題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所策劃的複合式文化空間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展示包含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 xml:space="preserve">Hello Kitty 3D 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卡通多媒體劇場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穿著世界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27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國代表服飾的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 World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歷史館、美術館、音樂館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  <w:lang w:val="en-US"/>
              </w:rPr>
              <w:t>，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及藝術家們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  <w:lang w:val="en-US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起策劃的諸多可愛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凱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蒂貓元素。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不只是單純的觀賞空間，更著重在與遊客互動體驗。其中較特別的，是目前正上映、以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為主角的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8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分鐘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3D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卡通，該影片全憑韓國國內技術製作，耗費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年時間構思故事並提升品質，發表後廣受國內外注目，是只在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Hello Kitty Island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才能看到的作品。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【山茶花花園】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種植有從世界各國越洋來的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100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餘種茶花樹，賞花期從晚秋至晚春為止。葉片小的英國茶花、花朵比盤子還大的茶花、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同棵樹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上開著各種顏色的茶花等，可依據國家、品種，體驗欣賞各種茶花的樂趣。。茂密的茶花樹所形成的鳥聲風聲林道，非常適合帶著愉快的心情，聆聽著小鳥們嘰嘰喳喳的叫聲，以及樹枝因風吹拂而簌簌作響的聲音漫步其中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【天帝淵瀑布】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位於如美地植物園下方的天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帝淵溪谷上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架有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座華麗的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仙臨橋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，在這座橋上可觀賞濟州島最大的瀑布。銀色的水流從亞熱帶林木綠蔭中傾瀉而下，是少見的三段式瀑布。第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段和第二段瀑布為同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方向可在近，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處外觀看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。第三段瀑布位於溪谷下游，必須步行下達深谷底處方可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窺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其貌，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谷底清幽景色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怡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人，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瀑布水絲隨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風拂面，令人忘卻探訪路途的辛勞。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sz w:val="24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  <w:szCs w:val="32"/>
              </w:rPr>
              <w:t>【西歸浦每日市場】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作為</w:t>
            </w:r>
            <w:proofErr w:type="gramStart"/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1960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年代初期自然形成的傳統市場，堅持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60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年傳統支撐著西歸浦的經濟發展，是該市規模最大的市場。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2001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年開始時市場總長僅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120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公尺，擔負著西歸浦市庶民經濟中樞的市場如今已成為長達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620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公尺的拱型長廊商店街，市場</w:t>
            </w:r>
            <w:proofErr w:type="gramStart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內部呈王</w:t>
            </w:r>
            <w:proofErr w:type="gramEnd"/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字型，便於市民購物。市場停車場可免費停車</w:t>
            </w:r>
            <w:r w:rsidRPr="00192D3B">
              <w:rPr>
                <w:rFonts w:ascii="Calibri" w:eastAsia="華康中黑體" w:hAnsi="Calibri" w:cs="華康中黑體"/>
                <w:sz w:val="24"/>
                <w:szCs w:val="32"/>
              </w:rPr>
              <w:t>1</w:t>
            </w:r>
            <w:r w:rsidRPr="00192D3B">
              <w:rPr>
                <w:rFonts w:ascii="Calibri" w:eastAsia="華康中黑體" w:hAnsi="華康中黑體" w:cs="華康中黑體"/>
                <w:sz w:val="24"/>
                <w:szCs w:val="32"/>
              </w:rPr>
              <w:t>小時，提供給顧客最大的便利。為了方便前來市場購物的顧客，還擁有免費寄送的宅配服務系統。另外還鎖定未來消費潛力的青少年，而在市場內設置公演場地及噴水池。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午餐：四季香童子人</w:t>
            </w:r>
            <w:proofErr w:type="gramStart"/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蔘</w:t>
            </w:r>
            <w:proofErr w:type="gramEnd"/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雞</w:t>
            </w:r>
          </w:p>
        </w:tc>
        <w:tc>
          <w:tcPr>
            <w:tcW w:w="3487" w:type="dxa"/>
            <w:vAlign w:val="center"/>
          </w:tcPr>
          <w:p w:rsidR="00B24032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晚餐：閃電豬~</w:t>
            </w:r>
            <w:proofErr w:type="gramStart"/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厚切五花肉</w:t>
            </w:r>
            <w:proofErr w:type="gramEnd"/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+</w:t>
            </w:r>
          </w:p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韓式沙拉吧+閃電SHOW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B83294" w:rsidRDefault="00BD555D" w:rsidP="00ED1DAF">
            <w:pPr>
              <w:spacing w:line="34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83294" w:rsidRPr="00B83294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香格里拉渡假村或波麗渡假村或同等級</w:t>
            </w:r>
          </w:p>
        </w:tc>
      </w:tr>
      <w:tr w:rsidR="00192D3B" w:rsidRPr="00192D3B" w:rsidTr="000C5EED">
        <w:trPr>
          <w:trHeight w:val="810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lastRenderedPageBreak/>
              <w:t xml:space="preserve">第三天  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小瑞士村→Ecoland歐洲森林英式小火車→生活體驗營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【學習製作泡菜+韓服攝影】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FF0000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→塗鴉秀</w:t>
            </w:r>
          </w:p>
        </w:tc>
      </w:tr>
      <w:tr w:rsidR="00192D3B" w:rsidRPr="00192D3B" w:rsidTr="000C5EED">
        <w:trPr>
          <w:trHeight w:val="5537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【小瑞士村】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仿造歐美風格建築，讓您彷彿走進瑞士般的浪漫。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</w:rPr>
              <w:t>Ecoland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歐洲森林英式小火車】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濟州熱門的行程，全區瀰漫濃濃的歐洲童話風情共有五台英式小火車漫遊整個園區，是闔家出遊踏青或情侶散心最佳去處。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 Land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主題公園是搭乘以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80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年代蒸氣火車頭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Baldwin(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鮑得溫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為原型，加上英國進口的手工零件所製作的林肯火車，體驗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30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萬坪的火山口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l(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濟州特有的火山地形與森林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原始林的主題樂園。在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30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萬餘坪的火山口腹地中，鋪設軌道並打造人工湖，不僅可以進行自然生態體驗，還可以散步、野餐等。目前共有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輛從英國特別訂製的紅色火車輪流行駛，在乘坐火車時，還可以看到神秘的森林與此地棲息的各種昆蟲與動植物。另外還有包括生態橋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(Eco bridge)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、氣墊船、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風車、野餐花園、兒童小鎮、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Eco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道路、紅土赤腳體驗、水上咖啡廳、花園造景等有趣的遊樂設施。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4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【生活體驗營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(</w:t>
            </w:r>
            <w:r w:rsidRPr="00192D3B">
              <w:rPr>
                <w:rFonts w:ascii="Calibri" w:eastAsia="標楷體" w:hAnsi="標楷體" w:cs="華康中黑體"/>
                <w:b/>
                <w:color w:val="FF0000"/>
                <w:sz w:val="22"/>
                <w:szCs w:val="22"/>
              </w:rPr>
              <w:t>學習製作泡菜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+</w:t>
            </w:r>
            <w:r w:rsidRPr="00192D3B">
              <w:rPr>
                <w:rFonts w:ascii="Calibri" w:eastAsia="標楷體" w:hAnsi="標楷體" w:cs="華康中黑體"/>
                <w:b/>
                <w:color w:val="FF0000"/>
                <w:sz w:val="22"/>
                <w:szCs w:val="22"/>
              </w:rPr>
              <w:t>韓服攝影</w:t>
            </w:r>
            <w:r w:rsidRPr="00192D3B">
              <w:rPr>
                <w:rFonts w:ascii="Calibri" w:eastAsia="標楷體" w:hAnsi="Calibri" w:cs="華康中黑體"/>
                <w:b/>
                <w:color w:val="FF0000"/>
                <w:sz w:val="22"/>
                <w:szCs w:val="22"/>
              </w:rPr>
              <w:t>)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可了解馳名世界的發酵食品泡菜製作過程，另安排親自穿著傳統韓服，韓服的線條兼具曲線與直線之美，您可拿著相機隨意拍攝，留下永恆回憶。</w:t>
            </w:r>
          </w:p>
          <w:p w:rsidR="00192D3B" w:rsidRPr="00192D3B" w:rsidRDefault="00192D3B" w:rsidP="00ED1DAF">
            <w:pPr>
              <w:pStyle w:val="TableParagraph"/>
              <w:spacing w:line="340" w:lineRule="exact"/>
              <w:ind w:left="0"/>
              <w:rPr>
                <w:rFonts w:ascii="Calibri" w:eastAsia="華康中黑體" w:hAnsi="Calibri" w:cs="華康中黑體"/>
                <w:color w:val="000000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【塗鴉秀】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非語言公演塗鴉：秀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[HERO]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是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場顛覆大家想像的美術表演塗鴉，將作畫過程原封不動地搬上舞臺，直接呈現在觀眾面前。不僅是韓國最初的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的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美術公演，也是世界首例。把美術與戲劇、音樂劇結合，約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80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分鐘的表演裡，演員會將作畫的過程完整呈現給觀眾。塗鴉：秀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[HERO]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的表演內容從小至圖畫紙，大至整個舞台，總共會有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10</w:t>
            </w:r>
            <w:r w:rsidRPr="00192D3B">
              <w:rPr>
                <w:rFonts w:ascii="Calibri" w:eastAsia="華康中黑體" w:hAnsi="華康中黑體" w:cs="華康中黑體"/>
                <w:color w:val="000000"/>
                <w:sz w:val="24"/>
              </w:rPr>
              <w:t>多樣美術作品誕生。不論是在眼前瞬間就完成的畫作，或是用香蕉皮畫畫等特殊效果，以各式各樣的素材技巧帶給觀眾們驚喜與感動。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3480" w:type="dxa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D46FC2" w:rsidRDefault="00BD555D" w:rsidP="00ED1DAF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proofErr w:type="gramStart"/>
            <w:r w:rsidRPr="00B83294">
              <w:rPr>
                <w:rFonts w:ascii="華康中黑體" w:eastAsia="華康中黑體" w:hAnsi="華康中黑體" w:cs="華康中黑體"/>
                <w:sz w:val="24"/>
                <w:szCs w:val="24"/>
              </w:rPr>
              <w:t>馬鈴薯燉豬大</w:t>
            </w:r>
            <w:proofErr w:type="gramEnd"/>
            <w:r w:rsidRPr="00B83294">
              <w:rPr>
                <w:rFonts w:ascii="華康中黑體" w:eastAsia="華康中黑體" w:hAnsi="華康中黑體" w:cs="華康中黑體"/>
                <w:sz w:val="24"/>
                <w:szCs w:val="24"/>
              </w:rPr>
              <w:t>骨湯</w:t>
            </w:r>
          </w:p>
          <w:p w:rsidR="00BD555D" w:rsidRPr="00B83294" w:rsidRDefault="00BD555D" w:rsidP="00ED1DAF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B83294">
              <w:rPr>
                <w:rFonts w:ascii="華康中黑體" w:eastAsia="華康中黑體" w:hAnsi="華康中黑體" w:cs="華康中黑體" w:hint="eastAsia"/>
                <w:sz w:val="24"/>
                <w:szCs w:val="24"/>
              </w:rPr>
              <w:t>+</w:t>
            </w:r>
            <w:r w:rsidRPr="00B83294">
              <w:rPr>
                <w:rFonts w:ascii="華康中黑體" w:eastAsia="華康中黑體" w:hAnsi="華康中黑體" w:cs="華康中黑體"/>
                <w:sz w:val="24"/>
                <w:szCs w:val="24"/>
              </w:rPr>
              <w:t>季節小菜</w:t>
            </w:r>
          </w:p>
        </w:tc>
        <w:tc>
          <w:tcPr>
            <w:tcW w:w="3487" w:type="dxa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B83294">
              <w:rPr>
                <w:rFonts w:ascii="華康中黑體" w:eastAsia="華康中黑體" w:hAnsi="華康中黑體" w:cs="華康中黑體"/>
              </w:rPr>
              <w:t>海鮮火鍋+小菜</w:t>
            </w:r>
          </w:p>
        </w:tc>
      </w:tr>
      <w:tr w:rsidR="00BD555D" w:rsidRPr="00B83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B83294" w:rsidRDefault="00BD555D" w:rsidP="00ED1DAF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B83294">
              <w:rPr>
                <w:rFonts w:ascii="華康中黑體" w:eastAsia="華康中黑體" w:hAnsi="華康中黑體" w:cs="華康中黑體"/>
                <w:spacing w:val="-5"/>
              </w:rPr>
              <w:t>住宿：</w:t>
            </w:r>
            <w:r w:rsidR="00B83294" w:rsidRPr="00B83294">
              <w:rPr>
                <w:rFonts w:ascii="華康中黑體" w:eastAsia="華康中黑體" w:hAnsi="華康中黑體" w:cs="華康中黑體" w:hint="eastAsia"/>
                <w:spacing w:val="-5"/>
              </w:rPr>
              <w:t>香格里拉渡假村或波麗渡假村或同等級</w:t>
            </w:r>
          </w:p>
        </w:tc>
      </w:tr>
      <w:tr w:rsidR="00192D3B" w:rsidRPr="00192D3B" w:rsidTr="00C000CF">
        <w:trPr>
          <w:trHeight w:val="781"/>
        </w:trPr>
        <w:tc>
          <w:tcPr>
            <w:tcW w:w="10527" w:type="dxa"/>
            <w:gridSpan w:val="3"/>
          </w:tcPr>
          <w:p w:rsidR="000C5EED" w:rsidRPr="00C000CF" w:rsidRDefault="00192D3B" w:rsidP="009B5C8D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000000"/>
                <w:sz w:val="28"/>
                <w:lang w:val="en-US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第四天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  <w:lang w:val="en-US"/>
              </w:rPr>
              <w:t xml:space="preserve">  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濟州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  <w:lang w:val="en-US"/>
              </w:rPr>
              <w:t>Rail bike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鐵道自行車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FF0000"/>
                <w:lang w:val="en-US"/>
              </w:rPr>
              <w:t>(4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人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FF0000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部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FF0000"/>
                <w:lang w:val="en-US"/>
              </w:rPr>
              <w:t xml:space="preserve">) 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  <w:lang w:val="en-US"/>
              </w:rPr>
              <w:t>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城山日出峰</w:t>
            </w:r>
            <w:r w:rsidRPr="00C000CF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  <w:lang w:val="en-US"/>
              </w:rPr>
              <w:t>→</w:t>
            </w:r>
            <w:r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涉地</w:t>
            </w:r>
            <w:proofErr w:type="gramStart"/>
            <w:r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岬</w:t>
            </w:r>
            <w:proofErr w:type="gramEnd"/>
            <w:r w:rsidRPr="00C000CF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  <w:lang w:val="en-US"/>
              </w:rPr>
              <w:t>→</w:t>
            </w:r>
          </w:p>
          <w:p w:rsidR="00192D3B" w:rsidRPr="00192D3B" w:rsidRDefault="000C5EED" w:rsidP="009B5C8D">
            <w:pPr>
              <w:pStyle w:val="TableParagraph"/>
              <w:spacing w:line="340" w:lineRule="exact"/>
              <w:ind w:left="0"/>
              <w:rPr>
                <w:rFonts w:asciiTheme="minorEastAsia" w:eastAsiaTheme="minorEastAsia" w:hAnsiTheme="minorEastAsia" w:cs="華康中黑體"/>
                <w:b/>
                <w:color w:val="000000"/>
                <w:sz w:val="28"/>
              </w:rPr>
            </w:pPr>
            <w:r w:rsidRPr="00C000CF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  <w:lang w:val="en-US"/>
              </w:rPr>
              <w:t xml:space="preserve">        </w:t>
            </w:r>
            <w:r w:rsidR="00192D3B"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城</w:t>
            </w:r>
            <w:proofErr w:type="gramStart"/>
            <w:r w:rsidR="00192D3B"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邑</w:t>
            </w:r>
            <w:bookmarkStart w:id="0" w:name="_GoBack"/>
            <w:bookmarkEnd w:id="0"/>
            <w:proofErr w:type="gramEnd"/>
            <w:r w:rsidR="00192D3B"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民俗村</w:t>
            </w:r>
            <w:r w:rsidR="00192D3B" w:rsidRPr="00AD4DA4">
              <w:rPr>
                <w:rFonts w:asciiTheme="minorEastAsia" w:eastAsiaTheme="minorEastAsia" w:hAnsiTheme="minorEastAsia" w:cs="華康中黑體" w:hint="eastAsia"/>
                <w:b/>
                <w:color w:val="FF0000"/>
              </w:rPr>
              <w:t>(含每人→杯蜂蜜茶或五味子茶二選→)</w:t>
            </w:r>
            <w:r w:rsidR="00192D3B" w:rsidRPr="00AD4DA4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 xml:space="preserve"> →香草花園星光村→</w:t>
            </w:r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color w:val="000000"/>
                <w:sz w:val="28"/>
              </w:rPr>
              <w:t>彩妝店</w:t>
            </w:r>
          </w:p>
        </w:tc>
      </w:tr>
      <w:tr w:rsidR="00192D3B" w:rsidRPr="00192D3B" w:rsidTr="000C5EED">
        <w:trPr>
          <w:trHeight w:val="5790"/>
        </w:trPr>
        <w:tc>
          <w:tcPr>
            <w:tcW w:w="10527" w:type="dxa"/>
            <w:gridSpan w:val="3"/>
            <w:tcBorders>
              <w:bottom w:val="single" w:sz="4" w:space="0" w:color="auto"/>
            </w:tcBorders>
          </w:tcPr>
          <w:p w:rsidR="00192D3B" w:rsidRPr="00192D3B" w:rsidRDefault="00192D3B" w:rsidP="009B5C8D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Calibri" w:cs="華康中黑體"/>
                <w:b/>
                <w:sz w:val="36"/>
                <w:szCs w:val="3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【濟州</w:t>
            </w:r>
            <w:r w:rsidRPr="00192D3B">
              <w:rPr>
                <w:rFonts w:ascii="Calibri" w:eastAsia="華康中黑體" w:hAnsi="Calibri" w:cs="華康中黑體"/>
                <w:b/>
                <w:color w:val="0000FF"/>
                <w:sz w:val="24"/>
              </w:rPr>
              <w:t>Rail bike</w:t>
            </w:r>
            <w:r w:rsidRPr="00192D3B"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  <w:t>鐵道自行車】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濟州鐵路公園是濟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州島唯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→→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座體驗型遊樂設施，這兒的鐵路也是韓國國內唯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→→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座雙軌循環鐵路。它擁有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120</w:t>
            </w:r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台不同主題的軌道自行車。你可以邊「駕駛」鐵路自行車，邊欣賞龍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臥岳和月朗峰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 w:val="24"/>
              </w:rPr>
              <w:t>的自然風光。草地間悠閒自在的牛群和諧相處。鐵路自行車自動運轉，讓你舒暢地欣賞藍天白雲以及美麗的大自然。這裡是適合家庭出遊的好去處。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【城山日出峰】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為漢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拏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360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個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止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火焰山之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，也是世界最大的突出於海岸的火山口，攀登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分鐘左右到達山頂；由此也可觀看日落，加上可以瞭望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片廣闊的牧場，美不勝收，令人嘆為觀止，遠眺這山峰綺麗景色。</w:t>
            </w:r>
          </w:p>
          <w:p w:rsidR="00192D3B" w:rsidRPr="00192D3B" w:rsidRDefault="00192D3B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【涉地岬】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隨著韓劇「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ALL IN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」人氣的日益增高，設在涉池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岬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地的教堂、修女院和療養院等各種攝影棚，每天都吸引來大批前來觀光的遊客。除了與美麗大自然完美協調的攝影棚外，周圍還有著名的燈塔、朝鮮時代的烽火煙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臺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等。大海、草原、燈塔、馬群交織在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起，形成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幅美麗的圖畫。</w:t>
            </w:r>
          </w:p>
          <w:p w:rsidR="000C5EED" w:rsidRPr="00192D3B" w:rsidRDefault="00192D3B" w:rsidP="009B5C8D">
            <w:pPr>
              <w:pStyle w:val="TableParagraph"/>
              <w:spacing w:line="340" w:lineRule="exact"/>
              <w:ind w:left="0"/>
              <w:jc w:val="both"/>
              <w:rPr>
                <w:rFonts w:ascii="Calibri" w:eastAsia="華康中黑體" w:hAnsi="華康中黑體" w:cs="華康中黑體"/>
                <w:b/>
                <w:color w:val="0000FF"/>
                <w:sz w:val="24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</w:rPr>
              <w:t>【城邑民俗村】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這裡現有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400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餘棟房屋，被指定為韓國民俗資料保護區，以茅草覆蓋的屋頂，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</w:rPr>
              <w:t>石頭疊砌的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</w:rPr>
              <w:t>院牆，以及用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“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丁囊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”</w:t>
            </w:r>
            <w:r w:rsidRPr="00192D3B">
              <w:rPr>
                <w:rFonts w:ascii="Calibri" w:eastAsia="華康中黑體" w:hAnsi="Calibri" w:cs="華康中黑體"/>
                <w:color w:val="000000"/>
              </w:rPr>
              <w:t>取代門戶的民宅，質樸可愛，至今仍有人在這裡居住生活。</w:t>
            </w:r>
          </w:p>
          <w:p w:rsidR="00192D3B" w:rsidRPr="00192D3B" w:rsidRDefault="000C5EED" w:rsidP="009B5C8D">
            <w:pPr>
              <w:tabs>
                <w:tab w:val="left" w:pos="4860"/>
              </w:tabs>
              <w:spacing w:line="34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【香草花園星光村】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位於東南部的濟州香草花園，則是栽種有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150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多種香草植物，並有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15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種的生態主題公園；在不同季節前來，花園內都有著繽紛的自然風光，也成為濟州島上的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人氣景點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。香草花園除了有著香草植物花園之外，也有佔地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2000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多坪的柑橘體驗農場，園區內也有以各類香草為主題</w:t>
            </w:r>
            <w:proofErr w:type="gramStart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的足浴</w:t>
            </w:r>
            <w:proofErr w:type="gramEnd"/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、手工肥皂體驗等活動。在入夜之後，園區內也有燈光造景，呈現出不同於白天的浪漫情調。旅客還能夠欣賞燈光秀表演。</w:t>
            </w:r>
          </w:p>
        </w:tc>
      </w:tr>
      <w:tr w:rsidR="00BD555D" w:rsidRPr="00E90294" w:rsidTr="00B24032">
        <w:tblPrEx>
          <w:jc w:val="center"/>
        </w:tblPrEx>
        <w:trPr>
          <w:trHeight w:val="618"/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午餐：</w:t>
            </w:r>
            <w:proofErr w:type="gramStart"/>
            <w:r w:rsidRPr="00E90294">
              <w:rPr>
                <w:rFonts w:ascii="Calibri" w:eastAsia="華康中黑體" w:hAnsi="華康中黑體" w:cs="華康中黑體"/>
              </w:rPr>
              <w:t>石鍋拌飯</w:t>
            </w:r>
            <w:proofErr w:type="gramEnd"/>
            <w:r w:rsidRPr="00E90294">
              <w:rPr>
                <w:rFonts w:ascii="Calibri" w:eastAsia="華康中黑體" w:hAnsi="Calibri" w:cs="華康中黑體"/>
              </w:rPr>
              <w:t>+</w:t>
            </w:r>
            <w:r w:rsidRPr="00E90294">
              <w:rPr>
                <w:rFonts w:ascii="Calibri" w:eastAsia="華康中黑體" w:hAnsi="華康中黑體" w:cs="華康中黑體"/>
              </w:rPr>
              <w:t>涮涮鍋</w:t>
            </w:r>
          </w:p>
        </w:tc>
        <w:tc>
          <w:tcPr>
            <w:tcW w:w="3487" w:type="dxa"/>
            <w:vAlign w:val="center"/>
          </w:tcPr>
          <w:p w:rsidR="00B24032" w:rsidRDefault="00BD555D" w:rsidP="00ED1DAF">
            <w:pPr>
              <w:pStyle w:val="TableParagraph"/>
              <w:spacing w:line="380" w:lineRule="exact"/>
              <w:ind w:left="0"/>
              <w:jc w:val="center"/>
              <w:rPr>
                <w:rFonts w:ascii="Calibri" w:eastAsia="華康中黑體" w:hAnsi="Calibri" w:cs="華康中黑體"/>
                <w:sz w:val="24"/>
                <w:szCs w:val="24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  <w:sz w:val="24"/>
                <w:szCs w:val="24"/>
              </w:rPr>
              <w:t>晚餐：</w:t>
            </w:r>
            <w:proofErr w:type="gramStart"/>
            <w:r w:rsidRPr="00E90294">
              <w:rPr>
                <w:rFonts w:ascii="Calibri" w:eastAsia="華康中黑體" w:hAnsi="華康中黑體" w:cs="華康中黑體"/>
                <w:sz w:val="24"/>
                <w:szCs w:val="24"/>
              </w:rPr>
              <w:t>濟州黑毛豬</w:t>
            </w:r>
            <w:proofErr w:type="gramEnd"/>
            <w:r w:rsidRPr="00E90294">
              <w:rPr>
                <w:rFonts w:ascii="Calibri" w:eastAsia="華康中黑體" w:hAnsi="華康中黑體" w:cs="華康中黑體"/>
                <w:sz w:val="24"/>
                <w:szCs w:val="24"/>
              </w:rPr>
              <w:t>大餐</w:t>
            </w:r>
            <w:r w:rsidRPr="00E90294">
              <w:rPr>
                <w:rFonts w:ascii="Calibri" w:eastAsia="華康中黑體" w:hAnsi="Calibri" w:cs="華康中黑體"/>
                <w:sz w:val="24"/>
                <w:szCs w:val="24"/>
              </w:rPr>
              <w:t>+</w:t>
            </w:r>
          </w:p>
          <w:p w:rsidR="00BD555D" w:rsidRPr="00E90294" w:rsidRDefault="00B24032" w:rsidP="00ED1DAF">
            <w:pPr>
              <w:pStyle w:val="TableParagraph"/>
              <w:spacing w:line="380" w:lineRule="exact"/>
              <w:ind w:left="0"/>
              <w:jc w:val="center"/>
              <w:rPr>
                <w:rFonts w:ascii="Calibri" w:eastAsia="華康中黑體" w:hAnsi="Calibri" w:cs="華康中黑體"/>
                <w:spacing w:val="-5"/>
                <w:sz w:val="24"/>
                <w:szCs w:val="24"/>
              </w:rPr>
            </w:pPr>
            <w:r>
              <w:rPr>
                <w:rFonts w:ascii="Calibri" w:eastAsia="華康中黑體" w:hAnsi="Calibri" w:cs="華康中黑體" w:hint="eastAsia"/>
                <w:sz w:val="24"/>
                <w:szCs w:val="24"/>
              </w:rPr>
              <w:t xml:space="preserve">   </w:t>
            </w:r>
            <w:r w:rsidR="00BD555D" w:rsidRPr="00E90294">
              <w:rPr>
                <w:rFonts w:ascii="Calibri" w:eastAsia="華康中黑體" w:hAnsi="華康中黑體" w:cs="華康中黑體"/>
                <w:sz w:val="24"/>
                <w:szCs w:val="24"/>
              </w:rPr>
              <w:t>火山爆發炒飯</w:t>
            </w:r>
          </w:p>
        </w:tc>
      </w:tr>
      <w:tr w:rsidR="00BD555D" w:rsidRPr="00E90294" w:rsidTr="00B24032">
        <w:tblPrEx>
          <w:jc w:val="center"/>
        </w:tblPrEx>
        <w:trPr>
          <w:jc w:val="center"/>
        </w:trPr>
        <w:tc>
          <w:tcPr>
            <w:tcW w:w="10527" w:type="dxa"/>
            <w:gridSpan w:val="3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Calibri" w:eastAsia="華康中黑體" w:hAnsi="Calibri" w:cs="華康中黑體"/>
                <w:spacing w:val="-5"/>
              </w:rPr>
            </w:pPr>
            <w:r w:rsidRPr="00E90294">
              <w:rPr>
                <w:rFonts w:ascii="Calibri" w:eastAsia="華康中黑體" w:hAnsi="華康中黑體" w:cs="華康中黑體"/>
                <w:spacing w:val="-5"/>
              </w:rPr>
              <w:t>住宿：</w:t>
            </w:r>
            <w:r w:rsidR="00B83294" w:rsidRPr="00E90294">
              <w:rPr>
                <w:rFonts w:ascii="標楷體" w:eastAsia="標楷體" w:hAnsi="標楷體" w:cs="華康中黑體"/>
                <w:b/>
                <w:color w:val="FF0000"/>
                <w:spacing w:val="-5"/>
              </w:rPr>
              <w:t>升等五花特二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RAMADA ENCORE 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RAMADA CITY HALL 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</w:t>
            </w:r>
            <w:r w:rsidR="00B83294" w:rsidRPr="00E90294">
              <w:rPr>
                <w:rFonts w:ascii="Calibri" w:eastAsia="華康中黑體" w:hAnsi="Calibri" w:cs="華康中黑體"/>
                <w:spacing w:val="-5"/>
              </w:rPr>
              <w:t xml:space="preserve"> THE ONE</w:t>
            </w:r>
            <w:r w:rsidR="00B83294" w:rsidRPr="00E90294">
              <w:rPr>
                <w:rFonts w:ascii="Calibri" w:eastAsia="華康中黑體" w:hAnsi="華康中黑體" w:cs="華康中黑體"/>
                <w:spacing w:val="-5"/>
              </w:rPr>
              <w:t>或同級</w:t>
            </w:r>
          </w:p>
        </w:tc>
      </w:tr>
      <w:tr w:rsidR="00192D3B" w:rsidRPr="00192D3B" w:rsidTr="000C5EED">
        <w:trPr>
          <w:trHeight w:val="1220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lastRenderedPageBreak/>
              <w:t>第五天  土產店→樹木園主題公園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pacing w:val="-5"/>
                <w:sz w:val="22"/>
                <w:szCs w:val="32"/>
              </w:rPr>
              <w:t>(ICE冰雕博物館＋5D奇幻電影＋3D奧妙藝術博物館)</w:t>
            </w:r>
            <w:r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→</w:t>
            </w:r>
          </w:p>
          <w:p w:rsidR="00192D3B" w:rsidRPr="00192D3B" w:rsidRDefault="000C5EED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         </w:t>
            </w:r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海濱咖啡街下午茶</w:t>
            </w:r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color w:val="FF0000"/>
                <w:spacing w:val="-5"/>
                <w:sz w:val="22"/>
                <w:szCs w:val="32"/>
              </w:rPr>
              <w:t>(不含飲料)</w:t>
            </w:r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→中央地下街→</w:t>
            </w:r>
            <w:proofErr w:type="gramStart"/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七星洞名品</w:t>
            </w:r>
            <w:proofErr w:type="gramEnd"/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購物街→龍頭岩→</w:t>
            </w:r>
          </w:p>
          <w:p w:rsidR="00192D3B" w:rsidRPr="00192D3B" w:rsidRDefault="000C5EED" w:rsidP="00ED1DAF">
            <w:pPr>
              <w:spacing w:line="380" w:lineRule="exact"/>
              <w:rPr>
                <w:rFonts w:asciiTheme="minorEastAsia" w:eastAsiaTheme="minorEastAsia" w:hAnsiTheme="minorEastAsia" w:cs="華康中黑體"/>
                <w:b/>
                <w:spacing w:val="-5"/>
                <w:sz w:val="28"/>
                <w:szCs w:val="32"/>
              </w:rPr>
            </w:pPr>
            <w:r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 xml:space="preserve">         </w:t>
            </w:r>
            <w:r w:rsidR="00192D3B" w:rsidRPr="00192D3B">
              <w:rPr>
                <w:rFonts w:asciiTheme="minorEastAsia" w:eastAsiaTheme="minorEastAsia" w:hAnsiTheme="minorEastAsia" w:cs="華康中黑體" w:hint="eastAsia"/>
                <w:b/>
                <w:spacing w:val="-5"/>
                <w:sz w:val="28"/>
                <w:szCs w:val="32"/>
              </w:rPr>
              <w:t>濟州／台北</w:t>
            </w:r>
          </w:p>
        </w:tc>
      </w:tr>
      <w:tr w:rsidR="00192D3B" w:rsidRPr="00192D3B" w:rsidTr="000C5EED">
        <w:trPr>
          <w:trHeight w:val="6140"/>
        </w:trPr>
        <w:tc>
          <w:tcPr>
            <w:tcW w:w="10527" w:type="dxa"/>
            <w:gridSpan w:val="3"/>
          </w:tcPr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【土產店】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這裡可以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次購買到韓國最著名的泡菜、海苔、糖果、泡麵等著名零時與各式紀念小物。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【樹木園主題公園】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 xml:space="preserve">ICE 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冰雕博物館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世界第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個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四季常設的室內冰雕展示館，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年四季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365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天，不論季節、氣溫，都可以在濟州看到各式主題的室內冰雕展示。全年保持零下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℃，任何時候都可以感受寒冷刺骨的冬天。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奇幻電影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是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趟奇幻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刺激又充滿歡樂的影像旅程，結合了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1D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動態、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2D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音樂、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立體、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4D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互動、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智慧，由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種驚奇特效與影片內容，相互結合為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體，擺脫過去只能制式化被動地看電影的習慣好好體驗。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奧妙藝術館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: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可觀賞到齊聚了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歐州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各國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50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多位世界名畫家的作品，將其原著巧妙的加以變化，分門別類的擺放在這七大主題館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館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內，具藝術性科學性的教學，讓參觀的遊客們對繪畫有突破性的改觀；其巧妙的利用視覺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感觀上的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遠近感、燈光折射的明暗度以及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3D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立體圖案，讓人產生錯覺，彷彿身入其中對藝術產生共鳴。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【海濱咖啡街】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您可隨心所欲地放鬆心情的找家風景優美的店，享受美味的咖啡。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【中央地下購物街】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濟州島非常熱鬧的購物商場，有衣服、飾品、鞋子、手工藝品及化妝品等等！</w:t>
            </w:r>
          </w:p>
          <w:p w:rsidR="00192D3B" w:rsidRPr="00192D3B" w:rsidRDefault="00192D3B" w:rsidP="00ED1DAF">
            <w:pPr>
              <w:tabs>
                <w:tab w:val="left" w:pos="4860"/>
              </w:tabs>
              <w:spacing w:line="380" w:lineRule="exact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【七星洞名品購物街】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濟州市的代表商場，男女服飾、運動用品、休閒、西裝等各種多樣化種類服裝商店林立，在擁有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“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濟州第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商業區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”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美譽的七星路中，盡快享受購物樂趣吧！</w:t>
            </w:r>
          </w:p>
          <w:p w:rsidR="00192D3B" w:rsidRPr="00192D3B" w:rsidRDefault="00192D3B" w:rsidP="00ED1DAF">
            <w:pPr>
              <w:spacing w:line="380" w:lineRule="exact"/>
              <w:rPr>
                <w:rFonts w:ascii="Calibri" w:eastAsia="華康中黑體" w:hAnsi="華康中黑體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/>
                <w:b/>
                <w:color w:val="0000FF"/>
                <w:szCs w:val="22"/>
              </w:rPr>
              <w:t>【龍頭岩】</w:t>
            </w:r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彷彿神話傳說中的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條巨龍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，傳說中</w:t>
            </w:r>
            <w:r w:rsidRPr="00192D3B">
              <w:rPr>
                <w:rFonts w:ascii="Calibri" w:eastAsia="華康中黑體" w:hAnsi="Calibri" w:cs="華康中黑體"/>
                <w:color w:val="000000"/>
                <w:szCs w:val="22"/>
              </w:rPr>
              <w:t>→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條巨蛇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盼望成龍，竟偷走了漢</w:t>
            </w:r>
            <w:proofErr w:type="gramStart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拏</w:t>
            </w:r>
            <w:proofErr w:type="gramEnd"/>
            <w:r w:rsidRPr="00192D3B">
              <w:rPr>
                <w:rFonts w:ascii="Calibri" w:eastAsia="華康中黑體" w:hAnsi="華康中黑體" w:cs="華康中黑體"/>
                <w:color w:val="000000"/>
                <w:szCs w:val="22"/>
              </w:rPr>
              <w:t>山神的珍珠，遭山神發現而變為石頭。</w:t>
            </w:r>
          </w:p>
          <w:p w:rsidR="00192D3B" w:rsidRPr="00192D3B" w:rsidRDefault="00192D3B" w:rsidP="00ED1DAF">
            <w:pPr>
              <w:spacing w:line="380" w:lineRule="exact"/>
              <w:jc w:val="both"/>
              <w:rPr>
                <w:rFonts w:ascii="Calibri" w:eastAsia="華康中黑體" w:hAnsi="Calibri" w:cs="華康中黑體"/>
                <w:color w:val="000000"/>
                <w:szCs w:val="22"/>
              </w:rPr>
            </w:pP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隨後由導遊帶領前往濟州機場，搭乘豪華客機返台，結束</w:t>
            </w: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5</w:t>
            </w:r>
            <w:r w:rsidRPr="00192D3B">
              <w:rPr>
                <w:rFonts w:ascii="Calibri" w:eastAsia="華康中黑體" w:hAnsi="華康中黑體" w:cs="華康中黑體" w:hint="eastAsia"/>
                <w:spacing w:val="-5"/>
                <w:szCs w:val="32"/>
              </w:rPr>
              <w:t>天快樂之旅。</w:t>
            </w:r>
          </w:p>
        </w:tc>
      </w:tr>
      <w:tr w:rsidR="00BD555D" w:rsidRPr="00E90294" w:rsidTr="000C5EED">
        <w:tblPrEx>
          <w:jc w:val="center"/>
        </w:tblPrEx>
        <w:trPr>
          <w:trHeight w:val="417"/>
          <w:jc w:val="center"/>
        </w:trPr>
        <w:tc>
          <w:tcPr>
            <w:tcW w:w="3480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0" w:type="dxa"/>
            <w:vAlign w:val="center"/>
          </w:tcPr>
          <w:p w:rsidR="00B24032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午餐：</w:t>
            </w:r>
            <w:r w:rsidRPr="00E90294">
              <w:rPr>
                <w:rFonts w:ascii="華康中黑體" w:eastAsia="華康中黑體" w:hAnsi="華康中黑體" w:cs="華康中黑體"/>
                <w:spacing w:val="-2"/>
              </w:rPr>
              <w:t>三代黑毛豬菜包肉</w:t>
            </w:r>
            <w:r w:rsidRPr="00E90294">
              <w:rPr>
                <w:rFonts w:ascii="華康中黑體" w:eastAsia="華康中黑體" w:hAnsi="華康中黑體" w:cs="華康中黑體" w:hint="eastAsia"/>
              </w:rPr>
              <w:t>+</w:t>
            </w:r>
          </w:p>
          <w:p w:rsidR="00BD555D" w:rsidRPr="00E90294" w:rsidRDefault="00B24032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>
              <w:rPr>
                <w:rFonts w:ascii="華康中黑體" w:eastAsia="華康中黑體" w:hAnsi="華康中黑體" w:cs="華康中黑體" w:hint="eastAsia"/>
              </w:rPr>
              <w:t xml:space="preserve">        </w:t>
            </w:r>
            <w:r w:rsidR="00BD555D" w:rsidRPr="00E90294">
              <w:rPr>
                <w:rFonts w:ascii="華康中黑體" w:eastAsia="華康中黑體" w:hAnsi="華康中黑體" w:cs="華康中黑體"/>
                <w:spacing w:val="-1"/>
              </w:rPr>
              <w:t>蕎麥豬肉</w:t>
            </w:r>
            <w:proofErr w:type="gramStart"/>
            <w:r w:rsidR="00BD555D" w:rsidRPr="00E90294">
              <w:rPr>
                <w:rFonts w:ascii="華康中黑體" w:eastAsia="華康中黑體" w:hAnsi="華康中黑體" w:cs="華康中黑體"/>
                <w:spacing w:val="-1"/>
              </w:rPr>
              <w:t>麵</w:t>
            </w:r>
            <w:proofErr w:type="gramEnd"/>
            <w:r w:rsidR="00BD555D" w:rsidRPr="00E90294">
              <w:rPr>
                <w:rFonts w:ascii="華康中黑體" w:eastAsia="華康中黑體" w:hAnsi="華康中黑體" w:cs="華康中黑體" w:hint="eastAsia"/>
              </w:rPr>
              <w:t>+</w:t>
            </w:r>
            <w:r w:rsidR="00BD555D" w:rsidRPr="00E90294">
              <w:rPr>
                <w:rFonts w:ascii="華康中黑體" w:eastAsia="華康中黑體" w:hAnsi="華康中黑體" w:cs="華康中黑體"/>
                <w:spacing w:val="-3"/>
              </w:rPr>
              <w:t>韓式餃子</w:t>
            </w:r>
          </w:p>
        </w:tc>
        <w:tc>
          <w:tcPr>
            <w:tcW w:w="3487" w:type="dxa"/>
            <w:vAlign w:val="center"/>
          </w:tcPr>
          <w:p w:rsidR="00BD555D" w:rsidRPr="00E90294" w:rsidRDefault="00BD555D" w:rsidP="00ED1DAF">
            <w:pPr>
              <w:spacing w:line="38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E90294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E90294">
              <w:rPr>
                <w:rFonts w:ascii="華康中黑體" w:eastAsia="華康中黑體" w:hAnsi="華康中黑體" w:cs="華康中黑體"/>
                <w:spacing w:val="-2"/>
              </w:rPr>
              <w:t>鐵板雞</w:t>
            </w:r>
            <w:r w:rsidRPr="00E90294">
              <w:rPr>
                <w:rFonts w:ascii="華康中黑體" w:eastAsia="華康中黑體" w:hAnsi="華康中黑體" w:cs="華康中黑體" w:hint="eastAsia"/>
              </w:rPr>
              <w:t>+</w:t>
            </w:r>
            <w:r w:rsidRPr="00E90294">
              <w:rPr>
                <w:rFonts w:ascii="華康中黑體" w:eastAsia="華康中黑體" w:hAnsi="華康中黑體" w:cs="華康中黑體"/>
                <w:spacing w:val="-3"/>
              </w:rPr>
              <w:t>金玉炒飯</w:t>
            </w:r>
          </w:p>
        </w:tc>
      </w:tr>
    </w:tbl>
    <w:p w:rsidR="009B5C8D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</w:t>
      </w:r>
      <w:r>
        <w:rPr>
          <w:rFonts w:ascii="微軟正黑體" w:eastAsia="微軟正黑體" w:hAnsi="微軟正黑體" w:cs="新細明體"/>
          <w:b/>
          <w:color w:val="0000FF"/>
          <w:sz w:val="22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 xml:space="preserve">  差額視住宿飯店之不同由旅行社另行報價，敬請了解並見諒，謝謝!</w:t>
      </w:r>
      <w:r>
        <w:rPr>
          <w:rFonts w:ascii="微軟正黑體" w:eastAsia="微軟正黑體" w:hAnsi="微軟正黑體"/>
          <w:b/>
          <w:color w:val="000000"/>
          <w:sz w:val="22"/>
        </w:rPr>
        <w:br/>
      </w: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※此團費因有購物安排而得此優惠價錢，如果貴賓不想有購物時間耽誤，建議您可選擇參加本公司無購物</w:t>
      </w:r>
    </w:p>
    <w:p w:rsidR="00165A93" w:rsidRPr="002077C5" w:rsidRDefault="00165A93" w:rsidP="009B5C8D">
      <w:pPr>
        <w:spacing w:line="320" w:lineRule="exact"/>
        <w:ind w:firstLineChars="100" w:firstLine="220"/>
        <w:rPr>
          <w:rFonts w:ascii="微軟正黑體" w:eastAsia="微軟正黑體" w:hAnsi="微軟正黑體"/>
          <w:b/>
          <w:color w:val="000000"/>
          <w:sz w:val="22"/>
        </w:rPr>
      </w:pP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旅遊產品。</w:t>
      </w:r>
    </w:p>
    <w:p w:rsidR="00165A93" w:rsidRPr="002077C5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備註：1.行程安排以當地旅行社為主；會依當地交通狀況前後順序調整，保證景點不會縮減；敬請放心！！</w:t>
      </w:r>
    </w:p>
    <w:p w:rsidR="00165A93" w:rsidRPr="002077C5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sz w:val="22"/>
        </w:rPr>
        <w:t xml:space="preserve">      2</w:t>
      </w: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.一定要全程參加。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若脫隊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無法享有優惠專案，所以必需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要補價差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，敬請見諒！</w:t>
      </w:r>
    </w:p>
    <w:p w:rsidR="0097032D" w:rsidRDefault="00165A93" w:rsidP="00ED1DAF">
      <w:pPr>
        <w:spacing w:line="32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3</w:t>
      </w:r>
      <w:r w:rsidRPr="002077C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.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請注意未滿2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4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歲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及60歲以上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之旅客不得超過半數.若超過半數</w:t>
      </w:r>
      <w:proofErr w:type="gramStart"/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不</w:t>
      </w:r>
      <w:proofErr w:type="gramEnd"/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合格者</w:t>
      </w:r>
      <w:r w:rsid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須</w:t>
      </w:r>
      <w:r w:rsidR="0097032D"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補差價</w:t>
      </w:r>
    </w:p>
    <w:p w:rsidR="009B5C8D" w:rsidRDefault="0097032D" w:rsidP="009B5C8D">
      <w:pPr>
        <w:spacing w:line="320" w:lineRule="exact"/>
        <w:ind w:firstLineChars="400" w:firstLine="880"/>
        <w:rPr>
          <w:rFonts w:ascii="微軟正黑體" w:eastAsia="微軟正黑體" w:hAnsi="微軟正黑體"/>
          <w:b/>
          <w:color w:val="000000"/>
          <w:kern w:val="0"/>
          <w:sz w:val="22"/>
        </w:rPr>
      </w:pP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(若學生團(</w:t>
      </w:r>
      <w:proofErr w:type="gramStart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含畢旅</w:t>
      </w:r>
      <w:proofErr w:type="gramEnd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)另行加價)</w:t>
      </w:r>
      <w:r w:rsidR="00BE4045"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。</w:t>
      </w:r>
      <w:r w:rsidR="0088063E">
        <w:rPr>
          <w:rFonts w:ascii="微軟正黑體" w:eastAsia="微軟正黑體" w:hAnsi="微軟正黑體"/>
          <w:b/>
          <w:color w:val="000000"/>
          <w:kern w:val="0"/>
          <w:sz w:val="22"/>
        </w:rPr>
        <w:br/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4.</w:t>
      </w:r>
      <w:r w:rsidR="0088063E"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為考量旅客自身之旅遊安全並顧及同團其他團員之旅遊權益，年滿60歲以上、行動不便以及</w:t>
      </w:r>
    </w:p>
    <w:p w:rsidR="00BD555D" w:rsidRPr="00165A93" w:rsidRDefault="0088063E" w:rsidP="009B5C8D">
      <w:pPr>
        <w:spacing w:line="320" w:lineRule="exact"/>
        <w:ind w:firstLineChars="400" w:firstLine="880"/>
        <w:rPr>
          <w:rFonts w:ascii="微軟正黑體" w:eastAsia="微軟正黑體" w:hAnsi="微軟正黑體"/>
          <w:b/>
          <w:color w:val="000000"/>
          <w:kern w:val="0"/>
          <w:sz w:val="22"/>
        </w:rPr>
      </w:pP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未成年之貴賓，需有成年之親友同行，以維護您旅途上的安全，不便之處，敬請見諒。</w:t>
      </w:r>
    </w:p>
    <w:sectPr w:rsidR="00BD555D" w:rsidRPr="00165A93" w:rsidSect="00165A93"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824" w:rsidRDefault="00FD3824" w:rsidP="00956CD2">
      <w:r>
        <w:separator/>
      </w:r>
    </w:p>
  </w:endnote>
  <w:endnote w:type="continuationSeparator" w:id="0">
    <w:p w:rsidR="00FD3824" w:rsidRDefault="00FD3824" w:rsidP="009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華康新綜藝體(P)">
    <w:altName w:val="Arial Unicode MS"/>
    <w:charset w:val="88"/>
    <w:family w:val="decorative"/>
    <w:pitch w:val="variable"/>
    <w:sig w:usb0="00000000" w:usb1="28091800" w:usb2="00000016" w:usb3="00000000" w:csb0="00100000" w:csb1="00000000"/>
  </w:font>
  <w:font w:name="華康粗黑體">
    <w:altName w:val="Arial Unicode MS"/>
    <w:charset w:val="88"/>
    <w:family w:val="modern"/>
    <w:pitch w:val="fixed"/>
    <w:sig w:usb0="00000000" w:usb1="3A4F9C38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秀風體W3(P)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824" w:rsidRDefault="00FD3824" w:rsidP="00956CD2">
      <w:r>
        <w:separator/>
      </w:r>
    </w:p>
  </w:footnote>
  <w:footnote w:type="continuationSeparator" w:id="0">
    <w:p w:rsidR="00FD3824" w:rsidRDefault="00FD3824" w:rsidP="00956C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4c06ca,#005bf0,#0758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0ABD"/>
    <w:rsid w:val="00003A5F"/>
    <w:rsid w:val="0001073D"/>
    <w:rsid w:val="0001796F"/>
    <w:rsid w:val="00036F57"/>
    <w:rsid w:val="0004199A"/>
    <w:rsid w:val="00065BC6"/>
    <w:rsid w:val="000709DB"/>
    <w:rsid w:val="000919F8"/>
    <w:rsid w:val="00095C60"/>
    <w:rsid w:val="000A4E6D"/>
    <w:rsid w:val="000C5EED"/>
    <w:rsid w:val="000D0536"/>
    <w:rsid w:val="000D36F0"/>
    <w:rsid w:val="000F1335"/>
    <w:rsid w:val="000F26BE"/>
    <w:rsid w:val="000F6A4C"/>
    <w:rsid w:val="000F7343"/>
    <w:rsid w:val="000F7A6C"/>
    <w:rsid w:val="001137CB"/>
    <w:rsid w:val="001207D2"/>
    <w:rsid w:val="00145C61"/>
    <w:rsid w:val="00160DF9"/>
    <w:rsid w:val="00164B99"/>
    <w:rsid w:val="001654AE"/>
    <w:rsid w:val="00165A93"/>
    <w:rsid w:val="00170F83"/>
    <w:rsid w:val="0018310E"/>
    <w:rsid w:val="00192D3B"/>
    <w:rsid w:val="001A0A06"/>
    <w:rsid w:val="001A6E85"/>
    <w:rsid w:val="001B0109"/>
    <w:rsid w:val="001B30CC"/>
    <w:rsid w:val="001C0121"/>
    <w:rsid w:val="001C3367"/>
    <w:rsid w:val="001C40FE"/>
    <w:rsid w:val="001D57B8"/>
    <w:rsid w:val="001E0C6E"/>
    <w:rsid w:val="001E1DD4"/>
    <w:rsid w:val="001E2395"/>
    <w:rsid w:val="001E752F"/>
    <w:rsid w:val="0020722D"/>
    <w:rsid w:val="00210A4E"/>
    <w:rsid w:val="0021544B"/>
    <w:rsid w:val="00216466"/>
    <w:rsid w:val="00251E5F"/>
    <w:rsid w:val="002573EB"/>
    <w:rsid w:val="002627CA"/>
    <w:rsid w:val="00267C16"/>
    <w:rsid w:val="0027315B"/>
    <w:rsid w:val="00284EAE"/>
    <w:rsid w:val="00291390"/>
    <w:rsid w:val="002A6D31"/>
    <w:rsid w:val="002B1051"/>
    <w:rsid w:val="002B6639"/>
    <w:rsid w:val="002E1D9E"/>
    <w:rsid w:val="002E2C74"/>
    <w:rsid w:val="002F486B"/>
    <w:rsid w:val="003066E8"/>
    <w:rsid w:val="00335474"/>
    <w:rsid w:val="00344E3E"/>
    <w:rsid w:val="00357816"/>
    <w:rsid w:val="00360A11"/>
    <w:rsid w:val="00383EF2"/>
    <w:rsid w:val="003962F0"/>
    <w:rsid w:val="003B4BA2"/>
    <w:rsid w:val="003F63B8"/>
    <w:rsid w:val="00407133"/>
    <w:rsid w:val="00414FB1"/>
    <w:rsid w:val="0041577A"/>
    <w:rsid w:val="00430393"/>
    <w:rsid w:val="004519EA"/>
    <w:rsid w:val="004525D1"/>
    <w:rsid w:val="004607CE"/>
    <w:rsid w:val="00464848"/>
    <w:rsid w:val="004662C7"/>
    <w:rsid w:val="00466302"/>
    <w:rsid w:val="00470ABD"/>
    <w:rsid w:val="00472827"/>
    <w:rsid w:val="00481758"/>
    <w:rsid w:val="00485FA0"/>
    <w:rsid w:val="0048622F"/>
    <w:rsid w:val="00487060"/>
    <w:rsid w:val="004962A7"/>
    <w:rsid w:val="004A041A"/>
    <w:rsid w:val="004B25CF"/>
    <w:rsid w:val="004B7FA2"/>
    <w:rsid w:val="004F21DA"/>
    <w:rsid w:val="004F24B3"/>
    <w:rsid w:val="004F761E"/>
    <w:rsid w:val="005263F9"/>
    <w:rsid w:val="005330BB"/>
    <w:rsid w:val="005333D2"/>
    <w:rsid w:val="0054105F"/>
    <w:rsid w:val="005429FA"/>
    <w:rsid w:val="0054486A"/>
    <w:rsid w:val="00547737"/>
    <w:rsid w:val="00562788"/>
    <w:rsid w:val="0057107E"/>
    <w:rsid w:val="00572272"/>
    <w:rsid w:val="005869B0"/>
    <w:rsid w:val="005915F3"/>
    <w:rsid w:val="00591AF2"/>
    <w:rsid w:val="00595794"/>
    <w:rsid w:val="005A3705"/>
    <w:rsid w:val="005A65CC"/>
    <w:rsid w:val="005D0295"/>
    <w:rsid w:val="005D3D4E"/>
    <w:rsid w:val="005D3FE6"/>
    <w:rsid w:val="005D4739"/>
    <w:rsid w:val="005D61FD"/>
    <w:rsid w:val="005D7E9D"/>
    <w:rsid w:val="005E76C6"/>
    <w:rsid w:val="005F338A"/>
    <w:rsid w:val="00617A90"/>
    <w:rsid w:val="00620F5D"/>
    <w:rsid w:val="00624E32"/>
    <w:rsid w:val="0063106D"/>
    <w:rsid w:val="00647E5B"/>
    <w:rsid w:val="00663C87"/>
    <w:rsid w:val="006663D6"/>
    <w:rsid w:val="00667635"/>
    <w:rsid w:val="00670C4E"/>
    <w:rsid w:val="006749DB"/>
    <w:rsid w:val="00686806"/>
    <w:rsid w:val="00686E24"/>
    <w:rsid w:val="006A14B9"/>
    <w:rsid w:val="006C10BC"/>
    <w:rsid w:val="006C35CC"/>
    <w:rsid w:val="006C7CB0"/>
    <w:rsid w:val="006D5C60"/>
    <w:rsid w:val="006F121B"/>
    <w:rsid w:val="007004C8"/>
    <w:rsid w:val="0070246D"/>
    <w:rsid w:val="0073658B"/>
    <w:rsid w:val="007371C4"/>
    <w:rsid w:val="00755615"/>
    <w:rsid w:val="00785247"/>
    <w:rsid w:val="007862FB"/>
    <w:rsid w:val="00790DE3"/>
    <w:rsid w:val="00791C08"/>
    <w:rsid w:val="00792E79"/>
    <w:rsid w:val="00796E87"/>
    <w:rsid w:val="007C1025"/>
    <w:rsid w:val="007C44AA"/>
    <w:rsid w:val="007D06D7"/>
    <w:rsid w:val="007D07E1"/>
    <w:rsid w:val="007D357B"/>
    <w:rsid w:val="007E5B69"/>
    <w:rsid w:val="007F0F35"/>
    <w:rsid w:val="00806CF2"/>
    <w:rsid w:val="00833A85"/>
    <w:rsid w:val="00841001"/>
    <w:rsid w:val="0084557A"/>
    <w:rsid w:val="00845BAD"/>
    <w:rsid w:val="00845D8A"/>
    <w:rsid w:val="00850D6E"/>
    <w:rsid w:val="00874749"/>
    <w:rsid w:val="0088063E"/>
    <w:rsid w:val="008822F3"/>
    <w:rsid w:val="0088365C"/>
    <w:rsid w:val="00883DAE"/>
    <w:rsid w:val="008853F2"/>
    <w:rsid w:val="00893D05"/>
    <w:rsid w:val="00897D59"/>
    <w:rsid w:val="008D1B88"/>
    <w:rsid w:val="008D334A"/>
    <w:rsid w:val="00913B5D"/>
    <w:rsid w:val="00923096"/>
    <w:rsid w:val="00936A33"/>
    <w:rsid w:val="00943387"/>
    <w:rsid w:val="0094770C"/>
    <w:rsid w:val="009540E8"/>
    <w:rsid w:val="00955575"/>
    <w:rsid w:val="00956CD2"/>
    <w:rsid w:val="009647C6"/>
    <w:rsid w:val="0097032D"/>
    <w:rsid w:val="00970469"/>
    <w:rsid w:val="00970BA1"/>
    <w:rsid w:val="009862DB"/>
    <w:rsid w:val="009867AB"/>
    <w:rsid w:val="009B5C8D"/>
    <w:rsid w:val="009B7E67"/>
    <w:rsid w:val="009F640B"/>
    <w:rsid w:val="009F7D95"/>
    <w:rsid w:val="00A063E0"/>
    <w:rsid w:val="00A16EC5"/>
    <w:rsid w:val="00A23EA3"/>
    <w:rsid w:val="00A27F6F"/>
    <w:rsid w:val="00A34424"/>
    <w:rsid w:val="00A47A51"/>
    <w:rsid w:val="00A53424"/>
    <w:rsid w:val="00A5506B"/>
    <w:rsid w:val="00A55C0B"/>
    <w:rsid w:val="00A67337"/>
    <w:rsid w:val="00A779D0"/>
    <w:rsid w:val="00A86D5D"/>
    <w:rsid w:val="00A8745D"/>
    <w:rsid w:val="00A94E64"/>
    <w:rsid w:val="00A94EBE"/>
    <w:rsid w:val="00AA3F92"/>
    <w:rsid w:val="00AD46FB"/>
    <w:rsid w:val="00AD4DA4"/>
    <w:rsid w:val="00B0368C"/>
    <w:rsid w:val="00B05F34"/>
    <w:rsid w:val="00B24032"/>
    <w:rsid w:val="00B4242B"/>
    <w:rsid w:val="00B43767"/>
    <w:rsid w:val="00B46E14"/>
    <w:rsid w:val="00B545BB"/>
    <w:rsid w:val="00B55E2B"/>
    <w:rsid w:val="00B83294"/>
    <w:rsid w:val="00BA33F9"/>
    <w:rsid w:val="00BB22AD"/>
    <w:rsid w:val="00BB7CF0"/>
    <w:rsid w:val="00BC0A65"/>
    <w:rsid w:val="00BC1F10"/>
    <w:rsid w:val="00BD555D"/>
    <w:rsid w:val="00BE4045"/>
    <w:rsid w:val="00BE52BF"/>
    <w:rsid w:val="00BF1828"/>
    <w:rsid w:val="00BF29A0"/>
    <w:rsid w:val="00C000CF"/>
    <w:rsid w:val="00C105E6"/>
    <w:rsid w:val="00C17C09"/>
    <w:rsid w:val="00C211F9"/>
    <w:rsid w:val="00C2377E"/>
    <w:rsid w:val="00C310EE"/>
    <w:rsid w:val="00C337EF"/>
    <w:rsid w:val="00C46881"/>
    <w:rsid w:val="00C525DF"/>
    <w:rsid w:val="00C71AD5"/>
    <w:rsid w:val="00C75F0E"/>
    <w:rsid w:val="00C83D97"/>
    <w:rsid w:val="00C84C10"/>
    <w:rsid w:val="00C86755"/>
    <w:rsid w:val="00C90B69"/>
    <w:rsid w:val="00C967EE"/>
    <w:rsid w:val="00CA5C13"/>
    <w:rsid w:val="00CA6A95"/>
    <w:rsid w:val="00CB5F28"/>
    <w:rsid w:val="00CD26A2"/>
    <w:rsid w:val="00CD772E"/>
    <w:rsid w:val="00CE6F1A"/>
    <w:rsid w:val="00CF7745"/>
    <w:rsid w:val="00D259D7"/>
    <w:rsid w:val="00D46FC2"/>
    <w:rsid w:val="00D5518B"/>
    <w:rsid w:val="00D708E2"/>
    <w:rsid w:val="00D72E07"/>
    <w:rsid w:val="00D7557E"/>
    <w:rsid w:val="00D93FB3"/>
    <w:rsid w:val="00D97A55"/>
    <w:rsid w:val="00DB16AA"/>
    <w:rsid w:val="00DD2391"/>
    <w:rsid w:val="00DF401D"/>
    <w:rsid w:val="00DF67DB"/>
    <w:rsid w:val="00E05CE1"/>
    <w:rsid w:val="00E07D09"/>
    <w:rsid w:val="00E17C4C"/>
    <w:rsid w:val="00E232F3"/>
    <w:rsid w:val="00E26D96"/>
    <w:rsid w:val="00E27A9A"/>
    <w:rsid w:val="00E54135"/>
    <w:rsid w:val="00E700B5"/>
    <w:rsid w:val="00E75853"/>
    <w:rsid w:val="00E77CF9"/>
    <w:rsid w:val="00E803FA"/>
    <w:rsid w:val="00E8078F"/>
    <w:rsid w:val="00E83406"/>
    <w:rsid w:val="00E90294"/>
    <w:rsid w:val="00E9620D"/>
    <w:rsid w:val="00EC665E"/>
    <w:rsid w:val="00ED1DAF"/>
    <w:rsid w:val="00ED2B56"/>
    <w:rsid w:val="00ED39EB"/>
    <w:rsid w:val="00ED4E67"/>
    <w:rsid w:val="00EE5989"/>
    <w:rsid w:val="00EF2D5B"/>
    <w:rsid w:val="00F025C0"/>
    <w:rsid w:val="00F03A8B"/>
    <w:rsid w:val="00F124CF"/>
    <w:rsid w:val="00F22F6E"/>
    <w:rsid w:val="00F26972"/>
    <w:rsid w:val="00F27F02"/>
    <w:rsid w:val="00F47E59"/>
    <w:rsid w:val="00F5281B"/>
    <w:rsid w:val="00F52BB7"/>
    <w:rsid w:val="00F5436B"/>
    <w:rsid w:val="00F5620D"/>
    <w:rsid w:val="00F77BF2"/>
    <w:rsid w:val="00F8697E"/>
    <w:rsid w:val="00F912B3"/>
    <w:rsid w:val="00FA58C4"/>
    <w:rsid w:val="00FB0AE7"/>
    <w:rsid w:val="00FD3324"/>
    <w:rsid w:val="00FD3824"/>
    <w:rsid w:val="00FD6482"/>
    <w:rsid w:val="00FE6939"/>
    <w:rsid w:val="00FF51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c06ca,#005bf0,#0758b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D555D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D555D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742</Words>
  <Characters>4234</Characters>
  <Application>Microsoft Office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11</cp:revision>
  <cp:lastPrinted>2018-08-22T07:58:00Z</cp:lastPrinted>
  <dcterms:created xsi:type="dcterms:W3CDTF">2018-08-22T09:08:00Z</dcterms:created>
  <dcterms:modified xsi:type="dcterms:W3CDTF">2018-10-22T23:46:00Z</dcterms:modified>
</cp:coreProperties>
</file>