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C5E" w:rsidRPr="00FB2C5E" w:rsidRDefault="00FB2C5E" w:rsidP="00FB2C5E">
      <w:pPr>
        <w:jc w:val="center"/>
        <w:rPr>
          <w:rFonts w:ascii="標楷體" w:eastAsia="標楷體" w:hAnsi="標楷體"/>
          <w:b/>
          <w:color w:val="0000FF"/>
          <w:sz w:val="40"/>
          <w:szCs w:val="48"/>
        </w:rPr>
      </w:pP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8"/>
      </w:tblGrid>
      <w:tr w:rsidR="00883446" w:rsidRPr="004B3D4E" w:rsidTr="00D304CB">
        <w:trPr>
          <w:trHeight w:val="2133"/>
        </w:trPr>
        <w:tc>
          <w:tcPr>
            <w:tcW w:w="10738" w:type="dxa"/>
          </w:tcPr>
          <w:p w:rsidR="00440F92" w:rsidRPr="00FB2C5E" w:rsidRDefault="00B97CE8" w:rsidP="00191009">
            <w:pPr>
              <w:tabs>
                <w:tab w:val="center" w:pos="5386"/>
              </w:tabs>
              <w:jc w:val="center"/>
              <w:rPr>
                <w:rFonts w:ascii="標楷體" w:eastAsia="標楷體" w:hAnsi="標楷體"/>
                <w:color w:val="0000FF"/>
                <w:sz w:val="52"/>
                <w:szCs w:val="60"/>
              </w:rPr>
            </w:pPr>
            <w:r w:rsidRPr="00FB2C5E">
              <w:rPr>
                <w:rFonts w:ascii="標楷體" w:eastAsia="標楷體" w:hAnsi="標楷體" w:hint="eastAsia"/>
                <w:color w:val="FFC000"/>
                <w:sz w:val="44"/>
                <w:szCs w:val="60"/>
              </w:rPr>
              <w:t>★★</w:t>
            </w:r>
            <w:r w:rsidR="00EB64B9" w:rsidRPr="00FB2C5E">
              <w:rPr>
                <w:rFonts w:ascii="標楷體" w:eastAsia="標楷體" w:hAnsi="標楷體" w:hint="eastAsia"/>
                <w:color w:val="FF00FF"/>
                <w:sz w:val="44"/>
                <w:szCs w:val="60"/>
              </w:rPr>
              <w:t>鎮海之櫻釜山行</w:t>
            </w:r>
            <w:r w:rsidRPr="00FB2C5E">
              <w:rPr>
                <w:rFonts w:ascii="標楷體" w:eastAsia="標楷體" w:hAnsi="標楷體" w:hint="eastAsia"/>
                <w:color w:val="FFC000"/>
                <w:sz w:val="44"/>
                <w:szCs w:val="60"/>
              </w:rPr>
              <w:t>★★</w:t>
            </w:r>
            <w:bookmarkStart w:id="0" w:name="_GoBack"/>
            <w:bookmarkEnd w:id="0"/>
          </w:p>
          <w:p w:rsidR="00FB2C5E" w:rsidRDefault="00FB2C5E" w:rsidP="0086251C">
            <w:pPr>
              <w:tabs>
                <w:tab w:val="center" w:pos="5386"/>
              </w:tabs>
              <w:jc w:val="center"/>
              <w:rPr>
                <w:rFonts w:ascii="標楷體" w:eastAsia="標楷體" w:hAnsi="標楷體" w:hint="eastAsia"/>
                <w:b/>
                <w:color w:val="0000FF"/>
                <w:sz w:val="40"/>
                <w:szCs w:val="48"/>
              </w:rPr>
            </w:pPr>
            <w:r w:rsidRPr="00FB2C5E">
              <w:rPr>
                <w:rFonts w:ascii="標楷體" w:eastAsia="標楷體" w:hAnsi="標楷體" w:hint="eastAsia"/>
                <w:b/>
                <w:color w:val="0000FF"/>
                <w:sz w:val="48"/>
                <w:szCs w:val="48"/>
              </w:rPr>
              <w:t>逸歡旅遊</w:t>
            </w:r>
            <w:r>
              <w:rPr>
                <w:rFonts w:ascii="標楷體" w:eastAsia="標楷體" w:hAnsi="標楷體" w:hint="eastAsia"/>
                <w:b/>
                <w:color w:val="0000FF"/>
                <w:sz w:val="48"/>
                <w:szCs w:val="48"/>
              </w:rPr>
              <w:t xml:space="preserve"> -</w:t>
            </w:r>
            <w:r>
              <w:rPr>
                <w:rFonts w:ascii="標楷體" w:eastAsia="標楷體" w:hAnsi="標楷體" w:hint="eastAsia"/>
                <w:b/>
                <w:color w:val="0000FF"/>
                <w:sz w:val="40"/>
                <w:szCs w:val="48"/>
              </w:rPr>
              <w:t xml:space="preserve"> </w:t>
            </w:r>
            <w:r w:rsidR="00D304CB" w:rsidRPr="00FB2C5E">
              <w:rPr>
                <w:rFonts w:ascii="標楷體" w:eastAsia="標楷體" w:hAnsi="標楷體" w:hint="eastAsia"/>
                <w:b/>
                <w:color w:val="0000FF"/>
                <w:sz w:val="40"/>
                <w:szCs w:val="48"/>
              </w:rPr>
              <w:t>汗蒸幕、東城路商圈天空步道、</w:t>
            </w:r>
          </w:p>
          <w:p w:rsidR="00191009" w:rsidRPr="00163414" w:rsidRDefault="00D304CB" w:rsidP="00FB2C5E">
            <w:pPr>
              <w:tabs>
                <w:tab w:val="center" w:pos="5386"/>
              </w:tabs>
              <w:jc w:val="center"/>
              <w:rPr>
                <w:rFonts w:ascii="微軟正黑體" w:eastAsia="微軟正黑體" w:hAnsi="微軟正黑體"/>
                <w:b/>
                <w:color w:val="0000FF"/>
                <w:sz w:val="48"/>
                <w:szCs w:val="48"/>
              </w:rPr>
            </w:pPr>
            <w:r w:rsidRPr="00FB2C5E">
              <w:rPr>
                <w:rFonts w:ascii="標楷體" w:eastAsia="標楷體" w:hAnsi="標楷體" w:hint="eastAsia"/>
                <w:b/>
                <w:color w:val="0000FF"/>
                <w:sz w:val="40"/>
                <w:szCs w:val="48"/>
              </w:rPr>
              <w:t>甘川洞文化村</w:t>
            </w:r>
            <w:r w:rsidR="00FB2C5E" w:rsidRPr="00FB2C5E">
              <w:rPr>
                <w:rFonts w:ascii="標楷體" w:eastAsia="標楷體" w:hAnsi="標楷體" w:hint="eastAsia"/>
                <w:b/>
                <w:color w:val="0000FF"/>
                <w:sz w:val="40"/>
                <w:szCs w:val="48"/>
              </w:rPr>
              <w:t>、</w:t>
            </w:r>
            <w:r w:rsidRPr="00FB2C5E">
              <w:rPr>
                <w:rFonts w:ascii="標楷體" w:eastAsia="標楷體" w:hAnsi="標楷體" w:hint="eastAsia"/>
                <w:b/>
                <w:color w:val="0000FF"/>
                <w:sz w:val="40"/>
                <w:szCs w:val="48"/>
              </w:rPr>
              <w:t>韓服體驗美食版五日【不上攝影師】</w:t>
            </w:r>
          </w:p>
        </w:tc>
      </w:tr>
      <w:tr w:rsidR="00B774A0" w:rsidRPr="004B3D4E" w:rsidTr="00D304CB">
        <w:trPr>
          <w:trHeight w:val="1282"/>
        </w:trPr>
        <w:tc>
          <w:tcPr>
            <w:tcW w:w="10738" w:type="dxa"/>
            <w:shd w:val="clear" w:color="auto" w:fill="FFFFFF" w:themeFill="background1"/>
          </w:tcPr>
          <w:p w:rsidR="003344EC" w:rsidRPr="00550922" w:rsidRDefault="00D304CB" w:rsidP="00326FD1">
            <w:pPr>
              <w:tabs>
                <w:tab w:val="center" w:pos="5386"/>
              </w:tabs>
              <w:spacing w:line="400" w:lineRule="exact"/>
              <w:rPr>
                <w:rFonts w:ascii="微軟正黑體" w:eastAsia="微軟正黑體" w:hAnsi="微軟正黑體"/>
                <w:noProof/>
                <w:sz w:val="28"/>
                <w:szCs w:val="28"/>
                <w:shd w:val="clear" w:color="auto" w:fill="FFFFFF" w:themeFill="background1"/>
              </w:rPr>
            </w:pPr>
            <w:r>
              <w:rPr>
                <w:rFonts w:ascii="微軟正黑體" w:eastAsia="微軟正黑體" w:hAnsi="微軟正黑體"/>
                <w:noProof/>
                <w:sz w:val="28"/>
                <w:szCs w:val="28"/>
              </w:rPr>
              <w:drawing>
                <wp:anchor distT="0" distB="0" distL="114300" distR="114300" simplePos="0" relativeHeight="251658240" behindDoc="0" locked="0" layoutInCell="1" allowOverlap="1" wp14:anchorId="71936573" wp14:editId="3EA7E45D">
                  <wp:simplePos x="0" y="0"/>
                  <wp:positionH relativeFrom="column">
                    <wp:posOffset>-46990</wp:posOffset>
                  </wp:positionH>
                  <wp:positionV relativeFrom="paragraph">
                    <wp:posOffset>161925</wp:posOffset>
                  </wp:positionV>
                  <wp:extent cx="6756400" cy="6329045"/>
                  <wp:effectExtent l="19050" t="0" r="6350" b="0"/>
                  <wp:wrapTopAndBottom/>
                  <wp:docPr id="21" name="圖片 20" descr="鎮海賞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鎮海賞櫻.jpg"/>
                          <pic:cNvPicPr/>
                        </pic:nvPicPr>
                        <pic:blipFill>
                          <a:blip r:embed="rId9"/>
                          <a:srcRect t="3981"/>
                          <a:stretch>
                            <a:fillRect/>
                          </a:stretch>
                        </pic:blipFill>
                        <pic:spPr>
                          <a:xfrm>
                            <a:off x="0" y="0"/>
                            <a:ext cx="6756400" cy="6329045"/>
                          </a:xfrm>
                          <a:prstGeom prst="rect">
                            <a:avLst/>
                          </a:prstGeom>
                        </pic:spPr>
                      </pic:pic>
                    </a:graphicData>
                  </a:graphic>
                </wp:anchor>
              </w:drawing>
            </w:r>
          </w:p>
        </w:tc>
      </w:tr>
    </w:tbl>
    <w:p w:rsidR="00714028" w:rsidRPr="00FB2C5E" w:rsidRDefault="00714028" w:rsidP="00DE6AF1">
      <w:pPr>
        <w:tabs>
          <w:tab w:val="center" w:pos="5386"/>
        </w:tabs>
        <w:spacing w:line="360" w:lineRule="exact"/>
        <w:rPr>
          <w:rFonts w:ascii="微軟正黑體" w:eastAsia="微軟正黑體" w:hAnsi="微軟正黑體"/>
          <w:b/>
          <w:color w:val="7030A0"/>
          <w:sz w:val="36"/>
          <w:szCs w:val="36"/>
          <w:shd w:val="clear" w:color="auto" w:fill="FFFFFF" w:themeFill="background1"/>
          <w14:shadow w14:blurRad="50800" w14:dist="38100" w14:dir="2700000" w14:sx="100000" w14:sy="100000" w14:kx="0" w14:ky="0" w14:algn="tl">
            <w14:srgbClr w14:val="000000">
              <w14:alpha w14:val="60000"/>
            </w14:srgbClr>
          </w14:shadow>
        </w:rPr>
      </w:pPr>
    </w:p>
    <w:p w:rsidR="00550922" w:rsidRPr="004B3D4E" w:rsidRDefault="00FB2C5E" w:rsidP="00550922">
      <w:pPr>
        <w:tabs>
          <w:tab w:val="center" w:pos="5386"/>
        </w:tabs>
        <w:spacing w:line="360" w:lineRule="exact"/>
        <w:rPr>
          <w:rFonts w:ascii="微軟正黑體" w:eastAsia="微軟正黑體" w:hAnsi="微軟正黑體"/>
          <w:color w:val="7030A0"/>
          <w:szCs w:val="24"/>
          <w:shd w:val="clear" w:color="auto" w:fill="FFFFFF" w:themeFill="background1"/>
        </w:rPr>
      </w:pPr>
      <w:r>
        <w:rPr>
          <w:rFonts w:ascii="微軟正黑體" w:eastAsia="微軟正黑體" w:hAnsi="微軟正黑體"/>
          <w:b/>
          <w:noProof/>
          <w:color w:val="7030A0"/>
          <w:sz w:val="36"/>
          <w:szCs w:val="36"/>
          <w:shd w:val="clear" w:color="auto" w:fill="FFFFFF" w:themeFill="background1"/>
        </w:rPr>
        <mc:AlternateContent>
          <mc:Choice Requires="wps">
            <w:drawing>
              <wp:inline distT="0" distB="0" distL="0" distR="0">
                <wp:extent cx="1243330" cy="299085"/>
                <wp:effectExtent l="9525" t="9525" r="242570" b="15240"/>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29908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DE6AF1" w:rsidRPr="008F74CA" w:rsidRDefault="00DE6AF1" w:rsidP="008F74CA">
                            <w:pPr>
                              <w:spacing w:line="320" w:lineRule="exact"/>
                              <w:ind w:leftChars="59" w:left="142"/>
                              <w:rPr>
                                <w:rFonts w:ascii="華康儷圓 Std W7" w:eastAsia="華康儷圓 Std W7" w:hAnsi="華康儷圓 Std W7"/>
                                <w:color w:val="FFFF00"/>
                                <w:spacing w:val="10"/>
                                <w:sz w:val="28"/>
                                <w:szCs w:val="28"/>
                              </w:rPr>
                            </w:pPr>
                            <w:r w:rsidRPr="008F74CA">
                              <w:rPr>
                                <w:rFonts w:ascii="華康儷圓 Std W7" w:eastAsia="華康儷圓 Std W7" w:hAnsi="華康儷圓 Std W7" w:hint="eastAsia"/>
                                <w:color w:val="FFFF00"/>
                                <w:spacing w:val="10"/>
                                <w:sz w:val="28"/>
                                <w:szCs w:val="28"/>
                              </w:rPr>
                              <w:t>航班參考</w:t>
                            </w:r>
                          </w:p>
                          <w:p w:rsidR="00DE6AF1" w:rsidRPr="00DE6AF1" w:rsidRDefault="00DE6AF1" w:rsidP="008F74CA">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4" o:spid="_x0000_s1026" style="width:97.9pt;height:23.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" fillcolor="#4bacc6" strokecolor="#f2f2f2" strokeweight="1pt">
                <v:fill color2="#205867" angle="45" focus="100%" type="gradient"/>
                <v:shadow on="t" type="perspective" color="#b6dde8" opacity=".5" origin=",.5" offset="0,0" matrix=",-56756f,,.5"/>
                <v:textbox>
                  <w:txbxContent>
                    <w:p w:rsidR="00DE6AF1" w:rsidRPr="008F74CA" w:rsidRDefault="00DE6AF1" w:rsidP="008F74CA">
                      <w:pPr>
                        <w:spacing w:line="320" w:lineRule="exact"/>
                        <w:ind w:leftChars="59" w:left="142"/>
                        <w:rPr>
                          <w:rFonts w:ascii="華康儷圓 Std W7" w:eastAsia="華康儷圓 Std W7" w:hAnsi="華康儷圓 Std W7"/>
                          <w:color w:val="FFFF00"/>
                          <w:spacing w:val="10"/>
                          <w:sz w:val="28"/>
                          <w:szCs w:val="28"/>
                        </w:rPr>
                      </w:pPr>
                      <w:r w:rsidRPr="008F74CA">
                        <w:rPr>
                          <w:rFonts w:ascii="華康儷圓 Std W7" w:eastAsia="華康儷圓 Std W7" w:hAnsi="華康儷圓 Std W7" w:hint="eastAsia"/>
                          <w:color w:val="FFFF00"/>
                          <w:spacing w:val="10"/>
                          <w:sz w:val="28"/>
                          <w:szCs w:val="28"/>
                        </w:rPr>
                        <w:t>航班參考</w:t>
                      </w:r>
                    </w:p>
                    <w:p w:rsidR="00DE6AF1" w:rsidRPr="00DE6AF1" w:rsidRDefault="00DE6AF1" w:rsidP="008F74CA">
                      <w:pPr>
                        <w:jc w:val="center"/>
                        <w:rPr>
                          <w:szCs w:val="32"/>
                        </w:rPr>
                      </w:pPr>
                    </w:p>
                  </w:txbxContent>
                </v:textbox>
                <w10:anchorlock/>
              </v:roundrect>
            </w:pict>
          </mc:Fallback>
        </mc:AlternateContent>
      </w:r>
    </w:p>
    <w:tbl>
      <w:tblPr>
        <w:tblStyle w:val="a9"/>
        <w:tblW w:w="0" w:type="auto"/>
        <w:jc w:val="center"/>
        <w:tblLook w:val="04A0" w:firstRow="1" w:lastRow="0" w:firstColumn="1" w:lastColumn="0" w:noHBand="0" w:noVBand="1"/>
      </w:tblPr>
      <w:tblGrid>
        <w:gridCol w:w="1606"/>
        <w:gridCol w:w="2314"/>
        <w:gridCol w:w="2315"/>
        <w:gridCol w:w="2314"/>
        <w:gridCol w:w="2315"/>
      </w:tblGrid>
      <w:tr w:rsidR="00D304CB" w:rsidRPr="004B3D4E" w:rsidTr="00997584">
        <w:trPr>
          <w:trHeight w:val="393"/>
          <w:jc w:val="center"/>
        </w:trPr>
        <w:tc>
          <w:tcPr>
            <w:tcW w:w="1606" w:type="dxa"/>
            <w:shd w:val="clear" w:color="auto" w:fill="EAF1DD" w:themeFill="accent3" w:themeFillTint="33"/>
          </w:tcPr>
          <w:p w:rsidR="00D304CB" w:rsidRPr="001D72F5" w:rsidRDefault="00D304CB" w:rsidP="00997584">
            <w:pPr>
              <w:tabs>
                <w:tab w:val="center" w:pos="5386"/>
              </w:tabs>
              <w:jc w:val="center"/>
              <w:rPr>
                <w:rFonts w:ascii="微軟正黑體" w:eastAsia="微軟正黑體" w:hAnsi="微軟正黑體"/>
                <w:b/>
                <w:sz w:val="20"/>
              </w:rPr>
            </w:pPr>
            <w:r w:rsidRPr="001D72F5">
              <w:rPr>
                <w:rFonts w:ascii="微軟正黑體" w:eastAsia="微軟正黑體" w:hAnsi="微軟正黑體" w:hint="eastAsia"/>
                <w:b/>
                <w:sz w:val="20"/>
              </w:rPr>
              <w:t>航　　段</w:t>
            </w:r>
          </w:p>
        </w:tc>
        <w:tc>
          <w:tcPr>
            <w:tcW w:w="2314" w:type="dxa"/>
            <w:shd w:val="clear" w:color="auto" w:fill="EAF1DD" w:themeFill="accent3" w:themeFillTint="33"/>
          </w:tcPr>
          <w:p w:rsidR="00D304CB" w:rsidRPr="001D72F5" w:rsidRDefault="00D304CB" w:rsidP="00997584">
            <w:pPr>
              <w:tabs>
                <w:tab w:val="center" w:pos="5386"/>
              </w:tabs>
              <w:jc w:val="center"/>
              <w:rPr>
                <w:rFonts w:ascii="微軟正黑體" w:eastAsia="微軟正黑體" w:hAnsi="微軟正黑體"/>
                <w:b/>
                <w:sz w:val="20"/>
              </w:rPr>
            </w:pPr>
            <w:r w:rsidRPr="001D72F5">
              <w:rPr>
                <w:rFonts w:ascii="微軟正黑體" w:eastAsia="微軟正黑體" w:hAnsi="微軟正黑體" w:hint="eastAsia"/>
                <w:b/>
                <w:sz w:val="20"/>
              </w:rPr>
              <w:t>航空公司</w:t>
            </w:r>
          </w:p>
        </w:tc>
        <w:tc>
          <w:tcPr>
            <w:tcW w:w="2315" w:type="dxa"/>
            <w:shd w:val="clear" w:color="auto" w:fill="EAF1DD" w:themeFill="accent3" w:themeFillTint="33"/>
          </w:tcPr>
          <w:p w:rsidR="00D304CB" w:rsidRPr="001D72F5" w:rsidRDefault="00D304CB" w:rsidP="00997584">
            <w:pPr>
              <w:tabs>
                <w:tab w:val="center" w:pos="5386"/>
              </w:tabs>
              <w:jc w:val="center"/>
              <w:rPr>
                <w:rFonts w:ascii="微軟正黑體" w:eastAsia="微軟正黑體" w:hAnsi="微軟正黑體"/>
                <w:b/>
                <w:sz w:val="20"/>
              </w:rPr>
            </w:pPr>
            <w:r w:rsidRPr="001D72F5">
              <w:rPr>
                <w:rFonts w:ascii="微軟正黑體" w:eastAsia="微軟正黑體" w:hAnsi="微軟正黑體" w:hint="eastAsia"/>
                <w:b/>
                <w:sz w:val="20"/>
              </w:rPr>
              <w:t>航班號碼</w:t>
            </w:r>
          </w:p>
        </w:tc>
        <w:tc>
          <w:tcPr>
            <w:tcW w:w="2314" w:type="dxa"/>
            <w:shd w:val="clear" w:color="auto" w:fill="EAF1DD" w:themeFill="accent3" w:themeFillTint="33"/>
          </w:tcPr>
          <w:p w:rsidR="00D304CB" w:rsidRPr="001D72F5" w:rsidRDefault="00D304CB" w:rsidP="00997584">
            <w:pPr>
              <w:tabs>
                <w:tab w:val="center" w:pos="5386"/>
              </w:tabs>
              <w:jc w:val="center"/>
              <w:rPr>
                <w:rFonts w:ascii="微軟正黑體" w:eastAsia="微軟正黑體" w:hAnsi="微軟正黑體"/>
                <w:b/>
                <w:sz w:val="20"/>
              </w:rPr>
            </w:pPr>
            <w:r w:rsidRPr="001D72F5">
              <w:rPr>
                <w:rFonts w:ascii="微軟正黑體" w:eastAsia="微軟正黑體" w:hAnsi="微軟正黑體" w:hint="eastAsia"/>
                <w:b/>
                <w:sz w:val="20"/>
              </w:rPr>
              <w:t>起訖城市</w:t>
            </w:r>
          </w:p>
        </w:tc>
        <w:tc>
          <w:tcPr>
            <w:tcW w:w="2315" w:type="dxa"/>
            <w:shd w:val="clear" w:color="auto" w:fill="EAF1DD" w:themeFill="accent3" w:themeFillTint="33"/>
          </w:tcPr>
          <w:p w:rsidR="00D304CB" w:rsidRPr="001D72F5" w:rsidRDefault="00D304CB" w:rsidP="00997584">
            <w:pPr>
              <w:tabs>
                <w:tab w:val="center" w:pos="5386"/>
              </w:tabs>
              <w:jc w:val="center"/>
              <w:rPr>
                <w:rFonts w:ascii="微軟正黑體" w:eastAsia="微軟正黑體" w:hAnsi="微軟正黑體"/>
                <w:b/>
                <w:sz w:val="20"/>
              </w:rPr>
            </w:pPr>
            <w:r w:rsidRPr="001D72F5">
              <w:rPr>
                <w:rFonts w:ascii="微軟正黑體" w:eastAsia="微軟正黑體" w:hAnsi="微軟正黑體" w:hint="eastAsia"/>
                <w:b/>
                <w:sz w:val="20"/>
              </w:rPr>
              <w:t>航班起訖時間</w:t>
            </w:r>
          </w:p>
        </w:tc>
      </w:tr>
      <w:tr w:rsidR="00D304CB" w:rsidRPr="004B3D4E" w:rsidTr="00997584">
        <w:trPr>
          <w:trHeight w:val="342"/>
          <w:jc w:val="center"/>
        </w:trPr>
        <w:tc>
          <w:tcPr>
            <w:tcW w:w="1606" w:type="dxa"/>
          </w:tcPr>
          <w:p w:rsidR="00D304CB" w:rsidRPr="001D72F5" w:rsidRDefault="00D304CB" w:rsidP="00997584">
            <w:pPr>
              <w:tabs>
                <w:tab w:val="center" w:pos="5386"/>
              </w:tabs>
              <w:jc w:val="center"/>
              <w:rPr>
                <w:rFonts w:ascii="微軟正黑體" w:eastAsia="微軟正黑體" w:hAnsi="微軟正黑體"/>
                <w:sz w:val="20"/>
              </w:rPr>
            </w:pPr>
            <w:r w:rsidRPr="001D72F5">
              <w:rPr>
                <w:rFonts w:ascii="微軟正黑體" w:eastAsia="微軟正黑體" w:hAnsi="微軟正黑體" w:hint="eastAsia"/>
                <w:sz w:val="20"/>
              </w:rPr>
              <w:t>去程</w:t>
            </w:r>
          </w:p>
        </w:tc>
        <w:tc>
          <w:tcPr>
            <w:tcW w:w="2314" w:type="dxa"/>
          </w:tcPr>
          <w:p w:rsidR="00D304CB" w:rsidRPr="001D72F5" w:rsidRDefault="00D304CB" w:rsidP="00997584">
            <w:pPr>
              <w:tabs>
                <w:tab w:val="center" w:pos="5386"/>
              </w:tabs>
              <w:jc w:val="center"/>
              <w:rPr>
                <w:rFonts w:ascii="微軟正黑體" w:eastAsia="微軟正黑體" w:hAnsi="微軟正黑體"/>
                <w:sz w:val="20"/>
              </w:rPr>
            </w:pPr>
            <w:r>
              <w:rPr>
                <w:rFonts w:ascii="微軟正黑體" w:eastAsia="微軟正黑體" w:hAnsi="微軟正黑體" w:hint="eastAsia"/>
                <w:sz w:val="20"/>
              </w:rPr>
              <w:t>釜山航空</w:t>
            </w:r>
          </w:p>
        </w:tc>
        <w:tc>
          <w:tcPr>
            <w:tcW w:w="2315" w:type="dxa"/>
          </w:tcPr>
          <w:p w:rsidR="00D304CB" w:rsidRPr="001D72F5" w:rsidRDefault="00D304CB" w:rsidP="00997584">
            <w:pPr>
              <w:tabs>
                <w:tab w:val="center" w:pos="5386"/>
              </w:tabs>
              <w:jc w:val="center"/>
              <w:rPr>
                <w:rFonts w:ascii="微軟正黑體" w:eastAsia="微軟正黑體" w:hAnsi="微軟正黑體"/>
                <w:sz w:val="20"/>
              </w:rPr>
            </w:pPr>
            <w:r>
              <w:rPr>
                <w:rFonts w:ascii="微軟正黑體" w:eastAsia="微軟正黑體" w:hAnsi="微軟正黑體" w:hint="eastAsia"/>
                <w:sz w:val="20"/>
              </w:rPr>
              <w:t>BX798</w:t>
            </w:r>
          </w:p>
        </w:tc>
        <w:tc>
          <w:tcPr>
            <w:tcW w:w="2314" w:type="dxa"/>
          </w:tcPr>
          <w:p w:rsidR="00D304CB" w:rsidRPr="001D72F5" w:rsidRDefault="00D304CB" w:rsidP="00997584">
            <w:pPr>
              <w:tabs>
                <w:tab w:val="center" w:pos="5386"/>
              </w:tabs>
              <w:jc w:val="center"/>
              <w:rPr>
                <w:rFonts w:ascii="微軟正黑體" w:eastAsia="微軟正黑體" w:hAnsi="微軟正黑體"/>
                <w:sz w:val="20"/>
              </w:rPr>
            </w:pPr>
            <w:r w:rsidRPr="001D72F5">
              <w:rPr>
                <w:rFonts w:ascii="微軟正黑體" w:eastAsia="微軟正黑體" w:hAnsi="微軟正黑體" w:hint="eastAsia"/>
                <w:sz w:val="20"/>
              </w:rPr>
              <w:t>桃園/</w:t>
            </w:r>
            <w:r>
              <w:rPr>
                <w:rFonts w:ascii="微軟正黑體" w:eastAsia="微軟正黑體" w:hAnsi="微軟正黑體" w:hint="eastAsia"/>
                <w:sz w:val="20"/>
              </w:rPr>
              <w:t>釜山</w:t>
            </w:r>
          </w:p>
        </w:tc>
        <w:tc>
          <w:tcPr>
            <w:tcW w:w="2315" w:type="dxa"/>
          </w:tcPr>
          <w:p w:rsidR="00D304CB" w:rsidRPr="001D72F5" w:rsidRDefault="00D304CB" w:rsidP="00997584">
            <w:pPr>
              <w:tabs>
                <w:tab w:val="center" w:pos="5386"/>
              </w:tabs>
              <w:jc w:val="center"/>
              <w:rPr>
                <w:rFonts w:ascii="微軟正黑體" w:eastAsia="微軟正黑體" w:hAnsi="微軟正黑體"/>
                <w:sz w:val="20"/>
              </w:rPr>
            </w:pPr>
            <w:r>
              <w:rPr>
                <w:rFonts w:ascii="微軟正黑體" w:eastAsia="微軟正黑體" w:hAnsi="微軟正黑體" w:hint="eastAsia"/>
                <w:sz w:val="20"/>
              </w:rPr>
              <w:t>03</w:t>
            </w:r>
            <w:r w:rsidRPr="001D72F5">
              <w:rPr>
                <w:rFonts w:ascii="微軟正黑體" w:eastAsia="微軟正黑體" w:hAnsi="微軟正黑體" w:hint="eastAsia"/>
                <w:sz w:val="20"/>
              </w:rPr>
              <w:t>:</w:t>
            </w:r>
            <w:r>
              <w:rPr>
                <w:rFonts w:ascii="微軟正黑體" w:eastAsia="微軟正黑體" w:hAnsi="微軟正黑體" w:hint="eastAsia"/>
                <w:sz w:val="20"/>
              </w:rPr>
              <w:t>10</w:t>
            </w:r>
            <w:r w:rsidRPr="001D72F5">
              <w:rPr>
                <w:rFonts w:ascii="微軟正黑體" w:eastAsia="微軟正黑體" w:hAnsi="微軟正黑體" w:hint="eastAsia"/>
                <w:sz w:val="20"/>
              </w:rPr>
              <w:t>~</w:t>
            </w:r>
            <w:r>
              <w:rPr>
                <w:rFonts w:ascii="微軟正黑體" w:eastAsia="微軟正黑體" w:hAnsi="微軟正黑體" w:hint="eastAsia"/>
                <w:sz w:val="20"/>
              </w:rPr>
              <w:t>06</w:t>
            </w:r>
            <w:r w:rsidRPr="001D72F5">
              <w:rPr>
                <w:rFonts w:ascii="微軟正黑體" w:eastAsia="微軟正黑體" w:hAnsi="微軟正黑體" w:hint="eastAsia"/>
                <w:sz w:val="20"/>
              </w:rPr>
              <w:t>:</w:t>
            </w:r>
            <w:r>
              <w:rPr>
                <w:rFonts w:ascii="微軟正黑體" w:eastAsia="微軟正黑體" w:hAnsi="微軟正黑體" w:hint="eastAsia"/>
                <w:sz w:val="20"/>
              </w:rPr>
              <w:t>35</w:t>
            </w:r>
          </w:p>
        </w:tc>
      </w:tr>
      <w:tr w:rsidR="00D304CB" w:rsidRPr="004B3D4E" w:rsidTr="00997584">
        <w:trPr>
          <w:trHeight w:val="248"/>
          <w:jc w:val="center"/>
        </w:trPr>
        <w:tc>
          <w:tcPr>
            <w:tcW w:w="1606" w:type="dxa"/>
          </w:tcPr>
          <w:p w:rsidR="00D304CB" w:rsidRPr="001D72F5" w:rsidRDefault="00D304CB" w:rsidP="00997584">
            <w:pPr>
              <w:tabs>
                <w:tab w:val="center" w:pos="5386"/>
              </w:tabs>
              <w:jc w:val="center"/>
              <w:rPr>
                <w:rFonts w:ascii="微軟正黑體" w:eastAsia="微軟正黑體" w:hAnsi="微軟正黑體"/>
                <w:sz w:val="20"/>
              </w:rPr>
            </w:pPr>
            <w:r w:rsidRPr="001D72F5">
              <w:rPr>
                <w:rFonts w:ascii="微軟正黑體" w:eastAsia="微軟正黑體" w:hAnsi="微軟正黑體" w:hint="eastAsia"/>
                <w:sz w:val="20"/>
              </w:rPr>
              <w:t>回程</w:t>
            </w:r>
          </w:p>
        </w:tc>
        <w:tc>
          <w:tcPr>
            <w:tcW w:w="2314" w:type="dxa"/>
          </w:tcPr>
          <w:p w:rsidR="00D304CB" w:rsidRPr="001D72F5" w:rsidRDefault="00D304CB" w:rsidP="00997584">
            <w:pPr>
              <w:tabs>
                <w:tab w:val="center" w:pos="5386"/>
              </w:tabs>
              <w:jc w:val="center"/>
              <w:rPr>
                <w:rFonts w:ascii="微軟正黑體" w:eastAsia="微軟正黑體" w:hAnsi="微軟正黑體"/>
                <w:sz w:val="20"/>
              </w:rPr>
            </w:pPr>
            <w:r>
              <w:rPr>
                <w:rFonts w:ascii="微軟正黑體" w:eastAsia="微軟正黑體" w:hAnsi="微軟正黑體" w:hint="eastAsia"/>
                <w:sz w:val="20"/>
              </w:rPr>
              <w:t>釜山航空</w:t>
            </w:r>
          </w:p>
        </w:tc>
        <w:tc>
          <w:tcPr>
            <w:tcW w:w="2315" w:type="dxa"/>
          </w:tcPr>
          <w:p w:rsidR="00D304CB" w:rsidRPr="001D72F5" w:rsidRDefault="00D304CB" w:rsidP="00997584">
            <w:pPr>
              <w:tabs>
                <w:tab w:val="center" w:pos="5386"/>
              </w:tabs>
              <w:jc w:val="center"/>
              <w:rPr>
                <w:rFonts w:ascii="微軟正黑體" w:eastAsia="微軟正黑體" w:hAnsi="微軟正黑體"/>
                <w:sz w:val="20"/>
              </w:rPr>
            </w:pPr>
            <w:r>
              <w:rPr>
                <w:rFonts w:ascii="微軟正黑體" w:eastAsia="微軟正黑體" w:hAnsi="微軟正黑體" w:hint="eastAsia"/>
                <w:sz w:val="20"/>
              </w:rPr>
              <w:t>BX797</w:t>
            </w:r>
          </w:p>
        </w:tc>
        <w:tc>
          <w:tcPr>
            <w:tcW w:w="2314" w:type="dxa"/>
          </w:tcPr>
          <w:p w:rsidR="00D304CB" w:rsidRPr="001D72F5" w:rsidRDefault="00D304CB" w:rsidP="00997584">
            <w:pPr>
              <w:tabs>
                <w:tab w:val="center" w:pos="5386"/>
              </w:tabs>
              <w:jc w:val="center"/>
              <w:rPr>
                <w:rFonts w:ascii="微軟正黑體" w:eastAsia="微軟正黑體" w:hAnsi="微軟正黑體"/>
                <w:sz w:val="20"/>
              </w:rPr>
            </w:pPr>
            <w:r w:rsidRPr="001D72F5">
              <w:rPr>
                <w:rFonts w:ascii="微軟正黑體" w:eastAsia="微軟正黑體" w:hAnsi="微軟正黑體" w:hint="eastAsia"/>
                <w:sz w:val="20"/>
              </w:rPr>
              <w:t>釜山/桃園</w:t>
            </w:r>
          </w:p>
        </w:tc>
        <w:tc>
          <w:tcPr>
            <w:tcW w:w="2315" w:type="dxa"/>
          </w:tcPr>
          <w:p w:rsidR="00D304CB" w:rsidRPr="001D72F5" w:rsidRDefault="00D304CB" w:rsidP="00997584">
            <w:pPr>
              <w:tabs>
                <w:tab w:val="center" w:pos="5386"/>
              </w:tabs>
              <w:jc w:val="center"/>
              <w:rPr>
                <w:rFonts w:ascii="微軟正黑體" w:eastAsia="微軟正黑體" w:hAnsi="微軟正黑體"/>
                <w:sz w:val="20"/>
              </w:rPr>
            </w:pPr>
            <w:r>
              <w:rPr>
                <w:rFonts w:ascii="微軟正黑體" w:eastAsia="微軟正黑體" w:hAnsi="微軟正黑體" w:hint="eastAsia"/>
                <w:sz w:val="20"/>
              </w:rPr>
              <w:t>22</w:t>
            </w:r>
            <w:r w:rsidRPr="001D72F5">
              <w:rPr>
                <w:rFonts w:ascii="微軟正黑體" w:eastAsia="微軟正黑體" w:hAnsi="微軟正黑體" w:hint="eastAsia"/>
                <w:sz w:val="20"/>
              </w:rPr>
              <w:t>:</w:t>
            </w:r>
            <w:r>
              <w:rPr>
                <w:rFonts w:ascii="微軟正黑體" w:eastAsia="微軟正黑體" w:hAnsi="微軟正黑體" w:hint="eastAsia"/>
                <w:sz w:val="20"/>
              </w:rPr>
              <w:t>05</w:t>
            </w:r>
            <w:r w:rsidRPr="001D72F5">
              <w:rPr>
                <w:rFonts w:ascii="微軟正黑體" w:eastAsia="微軟正黑體" w:hAnsi="微軟正黑體" w:hint="eastAsia"/>
                <w:sz w:val="20"/>
              </w:rPr>
              <w:t>~</w:t>
            </w:r>
            <w:r>
              <w:rPr>
                <w:rFonts w:ascii="微軟正黑體" w:eastAsia="微軟正黑體" w:hAnsi="微軟正黑體" w:hint="eastAsia"/>
                <w:sz w:val="20"/>
              </w:rPr>
              <w:t>23</w:t>
            </w:r>
            <w:r w:rsidRPr="001D72F5">
              <w:rPr>
                <w:rFonts w:ascii="微軟正黑體" w:eastAsia="微軟正黑體" w:hAnsi="微軟正黑體" w:hint="eastAsia"/>
                <w:sz w:val="20"/>
              </w:rPr>
              <w:t>:</w:t>
            </w:r>
            <w:r>
              <w:rPr>
                <w:rFonts w:ascii="微軟正黑體" w:eastAsia="微軟正黑體" w:hAnsi="微軟正黑體" w:hint="eastAsia"/>
                <w:sz w:val="20"/>
              </w:rPr>
              <w:t>45</w:t>
            </w:r>
          </w:p>
        </w:tc>
      </w:tr>
    </w:tbl>
    <w:p w:rsidR="00D304CB" w:rsidRPr="00FB2C5E" w:rsidRDefault="00D304CB" w:rsidP="00DE6AF1">
      <w:pPr>
        <w:tabs>
          <w:tab w:val="center" w:pos="5386"/>
        </w:tabs>
        <w:spacing w:line="360" w:lineRule="exact"/>
        <w:rPr>
          <w:rFonts w:ascii="微軟正黑體" w:eastAsia="微軟正黑體" w:hAnsi="微軟正黑體"/>
          <w:b/>
          <w:color w:val="003300"/>
          <w:sz w:val="36"/>
          <w:szCs w:val="36"/>
          <w:shd w:val="clear" w:color="auto" w:fill="FFFFFF"/>
          <w14:shadow w14:blurRad="50800" w14:dist="38100" w14:dir="2700000" w14:sx="100000" w14:sy="100000" w14:kx="0" w14:ky="0" w14:algn="tl">
            <w14:srgbClr w14:val="000000">
              <w14:alpha w14:val="60000"/>
            </w14:srgbClr>
          </w14:shadow>
        </w:rPr>
      </w:pPr>
    </w:p>
    <w:p w:rsidR="00D304CB" w:rsidRPr="00FB2C5E" w:rsidRDefault="00D304CB" w:rsidP="00DE6AF1">
      <w:pPr>
        <w:tabs>
          <w:tab w:val="center" w:pos="5386"/>
        </w:tabs>
        <w:spacing w:line="360" w:lineRule="exact"/>
        <w:rPr>
          <w:rFonts w:ascii="微軟正黑體" w:eastAsia="微軟正黑體" w:hAnsi="微軟正黑體"/>
          <w:b/>
          <w:color w:val="003300"/>
          <w:sz w:val="36"/>
          <w:szCs w:val="36"/>
          <w:shd w:val="clear" w:color="auto" w:fill="FFFFFF"/>
          <w14:shadow w14:blurRad="50800" w14:dist="38100" w14:dir="2700000" w14:sx="100000" w14:sy="100000" w14:kx="0" w14:ky="0" w14:algn="tl">
            <w14:srgbClr w14:val="000000">
              <w14:alpha w14:val="60000"/>
            </w14:srgbClr>
          </w14:shadow>
        </w:rPr>
      </w:pPr>
    </w:p>
    <w:p w:rsidR="00DE6AF1" w:rsidRPr="004B3D4E" w:rsidRDefault="00FB2C5E" w:rsidP="00DE6AF1">
      <w:pPr>
        <w:tabs>
          <w:tab w:val="center" w:pos="5386"/>
        </w:tabs>
        <w:spacing w:line="360" w:lineRule="exact"/>
        <w:rPr>
          <w:rFonts w:ascii="微軟正黑體" w:eastAsia="微軟正黑體" w:hAnsi="微軟正黑體"/>
          <w:szCs w:val="24"/>
        </w:rPr>
      </w:pPr>
      <w:r>
        <w:rPr>
          <w:rFonts w:ascii="微軟正黑體" w:eastAsia="微軟正黑體" w:hAnsi="微軟正黑體"/>
          <w:b/>
          <w:noProof/>
          <w:color w:val="003300"/>
          <w:sz w:val="36"/>
          <w:szCs w:val="36"/>
          <w:shd w:val="clear" w:color="auto" w:fill="FFFFFF"/>
        </w:rPr>
        <mc:AlternateContent>
          <mc:Choice Requires="wps">
            <w:drawing>
              <wp:inline distT="0" distB="0" distL="0" distR="0">
                <wp:extent cx="1243330" cy="299720"/>
                <wp:effectExtent l="9525" t="9525" r="242570" b="14605"/>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299720"/>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DE6AF1" w:rsidRPr="008F74CA" w:rsidRDefault="00DE6AF1" w:rsidP="008F74CA">
                            <w:pPr>
                              <w:spacing w:line="320" w:lineRule="exact"/>
                              <w:ind w:leftChars="59" w:left="142"/>
                              <w:rPr>
                                <w:rFonts w:ascii="華康儷圓 Std W7" w:eastAsia="華康儷圓 Std W7" w:hAnsi="華康儷圓 Std W7"/>
                                <w:color w:val="FFFF00"/>
                                <w:spacing w:val="10"/>
                                <w:sz w:val="28"/>
                                <w:szCs w:val="28"/>
                              </w:rPr>
                            </w:pPr>
                            <w:r w:rsidRPr="008F74CA">
                              <w:rPr>
                                <w:rFonts w:ascii="華康儷圓 Std W7" w:eastAsia="華康儷圓 Std W7" w:hAnsi="華康儷圓 Std W7" w:hint="eastAsia"/>
                                <w:color w:val="FFFF00"/>
                                <w:spacing w:val="10"/>
                                <w:sz w:val="28"/>
                                <w:szCs w:val="28"/>
                              </w:rPr>
                              <w:t>行程內容</w:t>
                            </w:r>
                          </w:p>
                        </w:txbxContent>
                      </wps:txbx>
                      <wps:bodyPr rot="0" vert="horz" wrap="square" lIns="91440" tIns="45720" rIns="91440" bIns="45720" anchor="ctr" anchorCtr="0" upright="1">
                        <a:noAutofit/>
                      </wps:bodyPr>
                    </wps:wsp>
                  </a:graphicData>
                </a:graphic>
              </wp:inline>
            </w:drawing>
          </mc:Choice>
          <mc:Fallback>
            <w:pict>
              <v:roundrect id="AutoShape 3" o:spid="_x0000_s1027" style="width:97.9pt;height:2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" fillcolor="#4bacc6" strokecolor="#f2f2f2" strokeweight="1pt">
                <v:fill color2="#205867" angle="45" focus="100%" type="gradient"/>
                <v:shadow on="t" type="perspective" color="#b6dde8" opacity=".5" origin=",.5" offset="0,0" matrix=",-56756f,,.5"/>
                <v:textbox>
                  <w:txbxContent>
                    <w:p w:rsidR="00DE6AF1" w:rsidRPr="008F74CA" w:rsidRDefault="00DE6AF1" w:rsidP="008F74CA">
                      <w:pPr>
                        <w:spacing w:line="320" w:lineRule="exact"/>
                        <w:ind w:leftChars="59" w:left="142"/>
                        <w:rPr>
                          <w:rFonts w:ascii="華康儷圓 Std W7" w:eastAsia="華康儷圓 Std W7" w:hAnsi="華康儷圓 Std W7"/>
                          <w:color w:val="FFFF00"/>
                          <w:spacing w:val="10"/>
                          <w:sz w:val="28"/>
                          <w:szCs w:val="28"/>
                        </w:rPr>
                      </w:pPr>
                      <w:r w:rsidRPr="008F74CA">
                        <w:rPr>
                          <w:rFonts w:ascii="華康儷圓 Std W7" w:eastAsia="華康儷圓 Std W7" w:hAnsi="華康儷圓 Std W7" w:hint="eastAsia"/>
                          <w:color w:val="FFFF00"/>
                          <w:spacing w:val="10"/>
                          <w:sz w:val="28"/>
                          <w:szCs w:val="28"/>
                        </w:rPr>
                        <w:t>行程內容</w:t>
                      </w:r>
                    </w:p>
                  </w:txbxContent>
                </v:textbox>
                <w10:anchorlock/>
              </v:roundrect>
            </w:pict>
          </mc:Fallback>
        </mc:AlternateContent>
      </w:r>
    </w:p>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AC5050" w:rsidRPr="004B3D4E" w:rsidTr="001D72F5">
        <w:trPr>
          <w:trHeight w:val="563"/>
        </w:trPr>
        <w:tc>
          <w:tcPr>
            <w:tcW w:w="10828" w:type="dxa"/>
            <w:shd w:val="clear" w:color="auto" w:fill="D6E3BC" w:themeFill="accent3" w:themeFillTint="66"/>
            <w:vAlign w:val="center"/>
          </w:tcPr>
          <w:p w:rsidR="00AC5050" w:rsidRPr="001D72F5" w:rsidRDefault="00AC5050" w:rsidP="00D304CB">
            <w:pPr>
              <w:tabs>
                <w:tab w:val="center" w:pos="5386"/>
              </w:tabs>
              <w:jc w:val="both"/>
              <w:rPr>
                <w:rFonts w:ascii="微軟正黑體" w:eastAsia="微軟正黑體" w:hAnsi="微軟正黑體"/>
                <w:b/>
                <w:szCs w:val="24"/>
              </w:rPr>
            </w:pPr>
            <w:r w:rsidRPr="001D72F5">
              <w:rPr>
                <w:rFonts w:ascii="微軟正黑體" w:eastAsia="微軟正黑體" w:hAnsi="微軟正黑體" w:hint="eastAsia"/>
                <w:b/>
                <w:szCs w:val="24"/>
              </w:rPr>
              <w:t>第一天 桃園國際機場</w:t>
            </w:r>
            <w:r w:rsidR="002F2110" w:rsidRPr="001D72F5">
              <w:rPr>
                <w:rFonts w:ascii="微軟正黑體" w:eastAsia="微軟正黑體" w:hAnsi="微軟正黑體" w:cs="Arial" w:hint="eastAsia"/>
                <w:b/>
                <w:szCs w:val="24"/>
              </w:rPr>
              <w:sym w:font="Wingdings" w:char="F0F0"/>
            </w:r>
            <w:r w:rsidR="00687DF8">
              <w:rPr>
                <w:rFonts w:ascii="微軟正黑體" w:eastAsia="微軟正黑體" w:hAnsi="微軟正黑體" w:cs="Arial" w:hint="eastAsia"/>
                <w:b/>
                <w:szCs w:val="24"/>
              </w:rPr>
              <w:t>金海</w:t>
            </w:r>
            <w:r w:rsidR="00A75453" w:rsidRPr="001D72F5">
              <w:rPr>
                <w:rFonts w:ascii="微軟正黑體" w:eastAsia="微軟正黑體" w:hAnsi="微軟正黑體" w:hint="eastAsia"/>
                <w:b/>
                <w:szCs w:val="24"/>
              </w:rPr>
              <w:t>國際機場</w:t>
            </w:r>
            <w:r w:rsidR="00D304CB" w:rsidRPr="001D72F5">
              <w:rPr>
                <w:rFonts w:ascii="微軟正黑體" w:eastAsia="微軟正黑體" w:hAnsi="微軟正黑體" w:cs="Arial" w:hint="eastAsia"/>
                <w:b/>
                <w:szCs w:val="24"/>
              </w:rPr>
              <w:sym w:font="Wingdings" w:char="F0F0"/>
            </w:r>
            <w:r w:rsidR="00D304CB" w:rsidRPr="003B0872">
              <w:rPr>
                <w:rFonts w:ascii="微軟正黑體" w:eastAsia="微軟正黑體" w:hAnsi="微軟正黑體" w:cs="Arial" w:hint="eastAsia"/>
                <w:b/>
                <w:szCs w:val="24"/>
              </w:rPr>
              <w:t>汗蒸幕</w:t>
            </w:r>
            <w:r w:rsidR="00D304CB" w:rsidRPr="001D72F5">
              <w:rPr>
                <w:rFonts w:ascii="微軟正黑體" w:eastAsia="微軟正黑體" w:hAnsi="微軟正黑體" w:cs="Arial" w:hint="eastAsia"/>
                <w:b/>
                <w:szCs w:val="24"/>
              </w:rPr>
              <w:sym w:font="Wingdings" w:char="F0F0"/>
            </w:r>
            <w:r w:rsidR="00D304CB" w:rsidRPr="003B0872">
              <w:rPr>
                <w:rFonts w:ascii="微軟正黑體" w:eastAsia="微軟正黑體" w:hAnsi="微軟正黑體" w:cs="Arial" w:hint="eastAsia"/>
                <w:b/>
                <w:szCs w:val="24"/>
              </w:rPr>
              <w:t>東城路購物區</w:t>
            </w:r>
          </w:p>
        </w:tc>
      </w:tr>
    </w:tbl>
    <w:p w:rsidR="00D304CB" w:rsidRDefault="00D304CB" w:rsidP="00D304CB">
      <w:pPr>
        <w:spacing w:line="240" w:lineRule="exact"/>
        <w:rPr>
          <w:rFonts w:ascii="微軟正黑體" w:eastAsia="微軟正黑體" w:hAnsi="微軟正黑體"/>
          <w:sz w:val="20"/>
        </w:rPr>
      </w:pPr>
      <w:r w:rsidRPr="00E657FB">
        <w:rPr>
          <w:rFonts w:ascii="微軟正黑體" w:eastAsia="微軟正黑體" w:hAnsi="微軟正黑體" w:hint="eastAsia"/>
          <w:color w:val="0000FF"/>
          <w:sz w:val="20"/>
        </w:rPr>
        <w:t>【汗蒸幕】</w:t>
      </w:r>
      <w:r w:rsidRPr="003B0872">
        <w:rPr>
          <w:rFonts w:ascii="微軟正黑體" w:eastAsia="微軟正黑體" w:hAnsi="微軟正黑體" w:hint="eastAsia"/>
          <w:sz w:val="20"/>
        </w:rPr>
        <w:t>是一種韓國傳統的休閒項目，使人輕鬆逼汗排毒，過去用於驅寒活血治病是王宮貴族的專利，現在韓國各地保留這項傳統；自從韓劇熱播於全亞洲後發揚光大。</w:t>
      </w:r>
    </w:p>
    <w:p w:rsidR="00B25D9D" w:rsidRPr="00D304CB" w:rsidRDefault="00D304CB" w:rsidP="00A75453">
      <w:pPr>
        <w:spacing w:line="240" w:lineRule="exact"/>
        <w:rPr>
          <w:rFonts w:ascii="微軟正黑體" w:eastAsia="微軟正黑體" w:hAnsi="微軟正黑體"/>
          <w:sz w:val="20"/>
        </w:rPr>
      </w:pPr>
      <w:r w:rsidRPr="00E657FB">
        <w:rPr>
          <w:rFonts w:ascii="微軟正黑體" w:eastAsia="微軟正黑體" w:hAnsi="微軟正黑體" w:hint="eastAsia"/>
          <w:color w:val="0000FF"/>
          <w:sz w:val="20"/>
        </w:rPr>
        <w:t>【大邱流行街~東城路商圈】</w:t>
      </w:r>
      <w:r w:rsidRPr="003B0872">
        <w:rPr>
          <w:rFonts w:ascii="微軟正黑體" w:eastAsia="微軟正黑體" w:hAnsi="微軟正黑體" w:hint="eastAsia"/>
          <w:sz w:val="20"/>
        </w:rPr>
        <w:t>大邱的西門町鬧區，年輕人的逛街約會購物天堂，除了各大品牌的名店之外還有韓國當地品牌的商店，偶爾還有年輕人的街頭表演活動亦在此進行表演，除了逛街購物外還可在此品嚐到好吃的辣炒年糕及黑輪喔。</w:t>
      </w:r>
    </w:p>
    <w:tbl>
      <w:tblPr>
        <w:tblW w:w="10848" w:type="dxa"/>
        <w:tblInd w:w="108" w:type="dxa"/>
        <w:tblLayout w:type="fixed"/>
        <w:tblLook w:val="01E0" w:firstRow="1" w:lastRow="1" w:firstColumn="1" w:lastColumn="1" w:noHBand="0" w:noVBand="0"/>
      </w:tblPr>
      <w:tblGrid>
        <w:gridCol w:w="993"/>
        <w:gridCol w:w="2126"/>
        <w:gridCol w:w="850"/>
        <w:gridCol w:w="2835"/>
        <w:gridCol w:w="993"/>
        <w:gridCol w:w="3051"/>
      </w:tblGrid>
      <w:tr w:rsidR="00D304CB" w:rsidRPr="004B3D4E" w:rsidTr="00D304CB">
        <w:trPr>
          <w:trHeight w:val="113"/>
        </w:trPr>
        <w:tc>
          <w:tcPr>
            <w:tcW w:w="993" w:type="dxa"/>
            <w:shd w:val="clear" w:color="auto" w:fill="auto"/>
            <w:vAlign w:val="center"/>
          </w:tcPr>
          <w:p w:rsidR="00D304CB" w:rsidRPr="004B3D4E" w:rsidRDefault="00D304CB" w:rsidP="003D35C0">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Pr="004B3D4E">
              <w:rPr>
                <w:rFonts w:ascii="微軟正黑體" w:eastAsia="微軟正黑體" w:hAnsi="微軟正黑體" w:cs="新細明體" w:hint="eastAsia"/>
                <w:color w:val="000000"/>
                <w:spacing w:val="20"/>
                <w:kern w:val="0"/>
                <w:sz w:val="20"/>
              </w:rPr>
              <w:t xml:space="preserve"> </w:t>
            </w:r>
          </w:p>
        </w:tc>
        <w:tc>
          <w:tcPr>
            <w:tcW w:w="2126" w:type="dxa"/>
            <w:shd w:val="clear" w:color="auto" w:fill="auto"/>
            <w:vAlign w:val="center"/>
          </w:tcPr>
          <w:p w:rsidR="00D304CB" w:rsidRPr="004B3D4E" w:rsidRDefault="00D304CB" w:rsidP="00997584">
            <w:pPr>
              <w:jc w:val="both"/>
              <w:rPr>
                <w:rFonts w:ascii="微軟正黑體" w:eastAsia="微軟正黑體" w:hAnsi="微軟正黑體" w:cs="新細明體"/>
                <w:color w:val="000000"/>
                <w:kern w:val="0"/>
                <w:sz w:val="20"/>
              </w:rPr>
            </w:pPr>
            <w:r w:rsidRPr="003B0872">
              <w:rPr>
                <w:rFonts w:ascii="微軟正黑體" w:eastAsia="微軟正黑體" w:hAnsi="微軟正黑體" w:hint="eastAsia"/>
                <w:sz w:val="20"/>
              </w:rPr>
              <w:t>機上簡餐</w:t>
            </w:r>
          </w:p>
        </w:tc>
        <w:tc>
          <w:tcPr>
            <w:tcW w:w="850" w:type="dxa"/>
            <w:shd w:val="clear" w:color="auto" w:fill="auto"/>
            <w:vAlign w:val="center"/>
          </w:tcPr>
          <w:p w:rsidR="00D304CB" w:rsidRPr="004B3D4E" w:rsidRDefault="00D304CB" w:rsidP="00997584">
            <w:pPr>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835" w:type="dxa"/>
            <w:shd w:val="clear" w:color="auto" w:fill="auto"/>
            <w:vAlign w:val="center"/>
          </w:tcPr>
          <w:p w:rsidR="00D304CB" w:rsidRPr="004B3D4E" w:rsidRDefault="00D304CB" w:rsidP="00997584">
            <w:pPr>
              <w:rPr>
                <w:rFonts w:ascii="微軟正黑體" w:eastAsia="微軟正黑體" w:hAnsi="微軟正黑體"/>
                <w:sz w:val="20"/>
              </w:rPr>
            </w:pPr>
            <w:r w:rsidRPr="003B0872">
              <w:rPr>
                <w:rFonts w:ascii="微軟正黑體" w:eastAsia="微軟正黑體" w:hAnsi="微軟正黑體" w:hint="eastAsia"/>
                <w:sz w:val="20"/>
              </w:rPr>
              <w:t>韓式豬肉湯飯+季節小菜</w:t>
            </w:r>
          </w:p>
        </w:tc>
        <w:tc>
          <w:tcPr>
            <w:tcW w:w="993" w:type="dxa"/>
            <w:shd w:val="clear" w:color="auto" w:fill="auto"/>
            <w:vAlign w:val="center"/>
          </w:tcPr>
          <w:p w:rsidR="00D304CB" w:rsidRPr="004B3D4E" w:rsidRDefault="00D304CB" w:rsidP="00997584">
            <w:pPr>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051" w:type="dxa"/>
            <w:shd w:val="clear" w:color="auto" w:fill="auto"/>
            <w:vAlign w:val="center"/>
          </w:tcPr>
          <w:p w:rsidR="00D304CB" w:rsidRPr="004B3D4E" w:rsidRDefault="00D304CB" w:rsidP="00997584">
            <w:pPr>
              <w:jc w:val="both"/>
              <w:rPr>
                <w:rFonts w:ascii="微軟正黑體" w:eastAsia="微軟正黑體" w:hAnsi="微軟正黑體" w:cs="新細明體"/>
                <w:color w:val="000000"/>
                <w:kern w:val="0"/>
                <w:sz w:val="20"/>
              </w:rPr>
            </w:pPr>
            <w:r>
              <w:rPr>
                <w:rFonts w:ascii="微軟正黑體" w:eastAsia="微軟正黑體" w:hAnsi="微軟正黑體" w:cs="新細明體" w:hint="eastAsia"/>
                <w:color w:val="000000"/>
                <w:kern w:val="0"/>
                <w:sz w:val="20"/>
              </w:rPr>
              <w:t>方便逛街，</w:t>
            </w:r>
            <w:r w:rsidRPr="00857152">
              <w:rPr>
                <w:rFonts w:ascii="微軟正黑體" w:eastAsia="微軟正黑體" w:hAnsi="微軟正黑體" w:cs="新細明體" w:hint="eastAsia"/>
                <w:color w:val="000000"/>
                <w:kern w:val="0"/>
                <w:sz w:val="20"/>
              </w:rPr>
              <w:t>敬請自理</w:t>
            </w:r>
          </w:p>
        </w:tc>
      </w:tr>
      <w:tr w:rsidR="00D304CB" w:rsidRPr="004B3D4E" w:rsidTr="002C3F6E">
        <w:trPr>
          <w:trHeight w:val="245"/>
        </w:trPr>
        <w:tc>
          <w:tcPr>
            <w:tcW w:w="993" w:type="dxa"/>
            <w:shd w:val="clear" w:color="auto" w:fill="auto"/>
            <w:vAlign w:val="center"/>
          </w:tcPr>
          <w:p w:rsidR="00D304CB" w:rsidRPr="004B3D4E" w:rsidRDefault="00D304CB" w:rsidP="003D35C0">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Pr="004B3D4E">
              <w:rPr>
                <w:rFonts w:ascii="微軟正黑體" w:eastAsia="微軟正黑體" w:hAnsi="微軟正黑體" w:cs="新細明體" w:hint="eastAsia"/>
                <w:color w:val="000000"/>
                <w:spacing w:val="20"/>
                <w:kern w:val="0"/>
                <w:sz w:val="20"/>
              </w:rPr>
              <w:t xml:space="preserve"> </w:t>
            </w:r>
          </w:p>
        </w:tc>
        <w:tc>
          <w:tcPr>
            <w:tcW w:w="9855" w:type="dxa"/>
            <w:gridSpan w:val="5"/>
            <w:shd w:val="clear" w:color="auto" w:fill="auto"/>
            <w:vAlign w:val="center"/>
          </w:tcPr>
          <w:p w:rsidR="00D304CB" w:rsidRPr="004B3D4E" w:rsidRDefault="00D304CB" w:rsidP="00997584">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Arial" w:hint="eastAsia"/>
                <w:sz w:val="20"/>
              </w:rPr>
              <w:t xml:space="preserve">釜山鑽石 或 </w:t>
            </w:r>
            <w:r w:rsidRPr="00D304CB">
              <w:rPr>
                <w:rFonts w:ascii="微軟正黑體" w:eastAsia="微軟正黑體" w:hAnsi="微軟正黑體" w:cs="Arial" w:hint="eastAsia"/>
                <w:sz w:val="20"/>
              </w:rPr>
              <w:t>釜山HILLSIDE HOTEL</w:t>
            </w:r>
            <w:r>
              <w:rPr>
                <w:rFonts w:ascii="微軟正黑體" w:eastAsia="微軟正黑體" w:hAnsi="微軟正黑體" w:cs="Arial" w:hint="eastAsia"/>
                <w:sz w:val="20"/>
              </w:rPr>
              <w:t xml:space="preserve"> 或 </w:t>
            </w:r>
            <w:r w:rsidRPr="003B0872">
              <w:rPr>
                <w:rFonts w:ascii="微軟正黑體" w:eastAsia="微軟正黑體" w:hAnsi="微軟正黑體" w:cs="Arial" w:hint="eastAsia"/>
                <w:sz w:val="20"/>
              </w:rPr>
              <w:t>BEST IN CITY HOTEL 或同級</w:t>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828"/>
      </w:tblGrid>
      <w:tr w:rsidR="00040A08" w:rsidRPr="004B3D4E" w:rsidTr="00177988">
        <w:tc>
          <w:tcPr>
            <w:tcW w:w="10828" w:type="dxa"/>
            <w:shd w:val="clear" w:color="auto" w:fill="D6E3BC" w:themeFill="accent3" w:themeFillTint="66"/>
          </w:tcPr>
          <w:p w:rsidR="00040A08" w:rsidRPr="001D72F5" w:rsidRDefault="00040A08" w:rsidP="00D304CB">
            <w:pPr>
              <w:pStyle w:val="a4"/>
              <w:spacing w:after="0" w:line="360" w:lineRule="exact"/>
              <w:ind w:left="785" w:hangingChars="327" w:hanging="785"/>
              <w:rPr>
                <w:rFonts w:ascii="微軟正黑體" w:eastAsia="微軟正黑體" w:hAnsi="微軟正黑體" w:cs="Arial"/>
                <w:b/>
                <w:color w:val="0000FF"/>
                <w:szCs w:val="24"/>
                <w:shd w:val="pct15" w:color="auto" w:fill="FFFFFF"/>
              </w:rPr>
            </w:pPr>
            <w:r w:rsidRPr="001D72F5">
              <w:rPr>
                <w:rFonts w:ascii="微軟正黑體" w:eastAsia="微軟正黑體" w:hAnsi="微軟正黑體" w:cs="Arial" w:hint="eastAsia"/>
                <w:b/>
                <w:szCs w:val="24"/>
              </w:rPr>
              <w:t>第</w:t>
            </w:r>
            <w:r w:rsidR="005A4E9D" w:rsidRPr="001D72F5">
              <w:rPr>
                <w:rFonts w:ascii="微軟正黑體" w:eastAsia="微軟正黑體" w:hAnsi="微軟正黑體" w:cs="Arial" w:hint="eastAsia"/>
                <w:b/>
                <w:szCs w:val="24"/>
              </w:rPr>
              <w:t>二</w:t>
            </w:r>
            <w:r w:rsidR="005F69D4" w:rsidRPr="001D72F5">
              <w:rPr>
                <w:rFonts w:ascii="微軟正黑體" w:eastAsia="微軟正黑體" w:hAnsi="微軟正黑體" w:cs="Arial" w:hint="eastAsia"/>
                <w:b/>
                <w:szCs w:val="24"/>
              </w:rPr>
              <w:t>天</w:t>
            </w:r>
            <w:r w:rsidR="00375103" w:rsidRPr="001D72F5">
              <w:rPr>
                <w:rFonts w:ascii="微軟正黑體" w:eastAsia="微軟正黑體" w:hAnsi="微軟正黑體" w:cs="Arial" w:hint="eastAsia"/>
                <w:b/>
                <w:szCs w:val="24"/>
              </w:rPr>
              <w:t xml:space="preserve"> </w:t>
            </w:r>
            <w:r w:rsidR="00D304CB" w:rsidRPr="00D304CB">
              <w:rPr>
                <w:rFonts w:ascii="微軟正黑體" w:eastAsia="微軟正黑體" w:hAnsi="微軟正黑體" w:cs="Arial" w:hint="eastAsia"/>
                <w:b/>
                <w:szCs w:val="24"/>
              </w:rPr>
              <w:t>溫泉川櫻花路</w:t>
            </w:r>
            <w:r w:rsidR="00D304CB" w:rsidRPr="001D72F5">
              <w:rPr>
                <w:rFonts w:ascii="微軟正黑體" w:eastAsia="微軟正黑體" w:hAnsi="微軟正黑體" w:cs="Arial" w:hint="eastAsia"/>
                <w:b/>
                <w:szCs w:val="24"/>
              </w:rPr>
              <w:sym w:font="Wingdings" w:char="F0F0"/>
            </w:r>
            <w:r w:rsidR="00D304CB" w:rsidRPr="00D304CB">
              <w:rPr>
                <w:rFonts w:ascii="微軟正黑體" w:eastAsia="微軟正黑體" w:hAnsi="微軟正黑體" w:cs="Arial" w:hint="eastAsia"/>
                <w:b/>
                <w:szCs w:val="24"/>
              </w:rPr>
              <w:t>鎮海郵政局</w:t>
            </w:r>
            <w:r w:rsidR="00D304CB" w:rsidRPr="001D72F5">
              <w:rPr>
                <w:rFonts w:ascii="微軟正黑體" w:eastAsia="微軟正黑體" w:hAnsi="微軟正黑體" w:cs="Arial" w:hint="eastAsia"/>
                <w:b/>
                <w:szCs w:val="24"/>
              </w:rPr>
              <w:sym w:font="Wingdings" w:char="F0F0"/>
            </w:r>
            <w:r w:rsidR="00D304CB" w:rsidRPr="00D304CB">
              <w:rPr>
                <w:rFonts w:ascii="微軟正黑體" w:eastAsia="微軟正黑體" w:hAnsi="微軟正黑體" w:cs="Arial" w:hint="eastAsia"/>
                <w:b/>
                <w:szCs w:val="24"/>
              </w:rPr>
              <w:t>余佐川櫻花道</w:t>
            </w:r>
            <w:r w:rsidR="00D304CB" w:rsidRPr="001D72F5">
              <w:rPr>
                <w:rFonts w:ascii="微軟正黑體" w:eastAsia="微軟正黑體" w:hAnsi="微軟正黑體" w:cs="Arial" w:hint="eastAsia"/>
                <w:b/>
                <w:szCs w:val="24"/>
              </w:rPr>
              <w:sym w:font="Wingdings" w:char="F0F0"/>
            </w:r>
            <w:r w:rsidR="00D304CB" w:rsidRPr="00D304CB">
              <w:rPr>
                <w:rFonts w:ascii="微軟正黑體" w:eastAsia="微軟正黑體" w:hAnsi="微軟正黑體" w:cs="Arial" w:hint="eastAsia"/>
                <w:b/>
                <w:szCs w:val="24"/>
              </w:rPr>
              <w:t>帝黃山公園</w:t>
            </w:r>
            <w:r w:rsidR="00D304CB" w:rsidRPr="001D72F5">
              <w:rPr>
                <w:rFonts w:ascii="微軟正黑體" w:eastAsia="微軟正黑體" w:hAnsi="微軟正黑體" w:cs="Arial" w:hint="eastAsia"/>
                <w:b/>
                <w:szCs w:val="24"/>
              </w:rPr>
              <w:sym w:font="Wingdings" w:char="F0F0"/>
            </w:r>
            <w:r w:rsidR="00D304CB" w:rsidRPr="00D304CB">
              <w:rPr>
                <w:rFonts w:ascii="微軟正黑體" w:eastAsia="微軟正黑體" w:hAnsi="微軟正黑體" w:cs="Arial" w:hint="eastAsia"/>
                <w:b/>
                <w:szCs w:val="24"/>
              </w:rPr>
              <w:t>安民嶺</w:t>
            </w:r>
            <w:r w:rsidR="00D304CB" w:rsidRPr="001D72F5">
              <w:rPr>
                <w:rFonts w:ascii="微軟正黑體" w:eastAsia="微軟正黑體" w:hAnsi="微軟正黑體" w:cs="Arial" w:hint="eastAsia"/>
                <w:b/>
                <w:szCs w:val="24"/>
              </w:rPr>
              <w:sym w:font="Wingdings" w:char="F0F0"/>
            </w:r>
            <w:r w:rsidR="00D304CB" w:rsidRPr="00D304CB">
              <w:rPr>
                <w:rFonts w:ascii="微軟正黑體" w:eastAsia="微軟正黑體" w:hAnsi="微軟正黑體" w:cs="Arial" w:hint="eastAsia"/>
                <w:b/>
                <w:szCs w:val="24"/>
              </w:rPr>
              <w:t>慶和站</w:t>
            </w:r>
          </w:p>
        </w:tc>
      </w:tr>
    </w:tbl>
    <w:p w:rsidR="00D304CB" w:rsidRPr="00D304CB" w:rsidRDefault="00D304CB" w:rsidP="00D304CB">
      <w:pPr>
        <w:spacing w:line="240" w:lineRule="exact"/>
        <w:jc w:val="both"/>
        <w:rPr>
          <w:rFonts w:ascii="微軟正黑體" w:eastAsia="微軟正黑體" w:hAnsi="微軟正黑體" w:cs="Arial"/>
          <w:sz w:val="20"/>
        </w:rPr>
      </w:pPr>
      <w:r w:rsidRPr="00D304CB">
        <w:rPr>
          <w:rFonts w:ascii="微軟正黑體" w:eastAsia="微軟正黑體" w:hAnsi="微軟正黑體" w:cs="Arial" w:hint="eastAsia"/>
          <w:color w:val="0000FF"/>
          <w:sz w:val="20"/>
        </w:rPr>
        <w:t>【溫泉川櫻花路】</w:t>
      </w:r>
      <w:r w:rsidRPr="00D304CB">
        <w:rPr>
          <w:rFonts w:ascii="微軟正黑體" w:eastAsia="微軟正黑體" w:hAnsi="微軟正黑體" w:cs="Arial" w:hint="eastAsia"/>
          <w:sz w:val="20"/>
        </w:rPr>
        <w:t>長達15公里，寬度約60~90公尺的溫泉川發源於金井山，流經東萊區、蓮堤區、釜山鎮區，匯流入水營江，是釜山代表性的散步道。 從東萊地鐵站往下走，就會看到溫泉川，再往蓮山洞方向一直直走，便會看到兩旁盛開的櫻花，以及色彩繽紛的各種春花。</w:t>
      </w:r>
    </w:p>
    <w:p w:rsidR="00D304CB" w:rsidRPr="00D304CB" w:rsidRDefault="00D304CB" w:rsidP="00D304CB">
      <w:pPr>
        <w:spacing w:line="240" w:lineRule="exact"/>
        <w:jc w:val="both"/>
        <w:rPr>
          <w:rFonts w:ascii="微軟正黑體" w:eastAsia="微軟正黑體" w:hAnsi="微軟正黑體" w:cs="Arial"/>
          <w:sz w:val="20"/>
        </w:rPr>
      </w:pPr>
      <w:r w:rsidRPr="00D304CB">
        <w:rPr>
          <w:rFonts w:ascii="微軟正黑體" w:eastAsia="微軟正黑體" w:hAnsi="微軟正黑體" w:cs="Arial" w:hint="eastAsia"/>
          <w:color w:val="0000FF"/>
          <w:sz w:val="20"/>
        </w:rPr>
        <w:t>【鎮海郵政局(賞櫻)】</w:t>
      </w:r>
      <w:r w:rsidRPr="00D304CB">
        <w:rPr>
          <w:rFonts w:ascii="微軟正黑體" w:eastAsia="微軟正黑體" w:hAnsi="微軟正黑體" w:cs="Arial" w:hint="eastAsia"/>
          <w:sz w:val="20"/>
        </w:rPr>
        <w:t>是一座 [Y] 字形的單層木造建築物。1912年日竣工，直到2000年用作郵政機關，是鎮海市歷史最悠久的郵政局。建築物是俄羅斯風格的折衷式，外觀堂皇。郵局的兩旁商店聚集，還有戶外舞台作表演活動。</w:t>
      </w:r>
    </w:p>
    <w:p w:rsidR="00D304CB" w:rsidRPr="00D304CB" w:rsidRDefault="00D304CB" w:rsidP="00D304CB">
      <w:pPr>
        <w:spacing w:line="240" w:lineRule="exact"/>
        <w:jc w:val="both"/>
        <w:rPr>
          <w:rFonts w:ascii="微軟正黑體" w:eastAsia="微軟正黑體" w:hAnsi="微軟正黑體" w:cs="Arial"/>
          <w:sz w:val="20"/>
        </w:rPr>
      </w:pPr>
      <w:r w:rsidRPr="00D304CB">
        <w:rPr>
          <w:rFonts w:ascii="微軟正黑體" w:eastAsia="微軟正黑體" w:hAnsi="微軟正黑體" w:cs="Arial" w:hint="eastAsia"/>
          <w:color w:val="0000FF"/>
          <w:sz w:val="20"/>
        </w:rPr>
        <w:t>【余佐川(賞櫻)】</w:t>
      </w:r>
      <w:r w:rsidRPr="00D304CB">
        <w:rPr>
          <w:rFonts w:ascii="微軟正黑體" w:eastAsia="微軟正黑體" w:hAnsi="微軟正黑體" w:cs="Arial" w:hint="eastAsia"/>
          <w:sz w:val="20"/>
        </w:rPr>
        <w:t>曾是MBC電視臺戲劇《羅曼史》主要拍攝取景地，以身為鎮海賞櫻聖地為名，劇中兩位主角在參觀完鎮海軍港祭後於余佐川的橋座上初次相遇。每逢4月份春季時節，櫻花開滿遍布於整座城市，這也是鎮海被推選為最美麗的賞櫻地區主要原因，從各地遠道而來賞花的遊客歡歡喜洗聚集在櫻花樹下郊遊野餐的景象，也成為這裡更加亮眼的一道風景。</w:t>
      </w:r>
    </w:p>
    <w:p w:rsidR="00D304CB" w:rsidRPr="00D304CB" w:rsidRDefault="00D304CB" w:rsidP="00D304CB">
      <w:pPr>
        <w:spacing w:line="240" w:lineRule="exact"/>
        <w:jc w:val="both"/>
        <w:rPr>
          <w:rFonts w:ascii="微軟正黑體" w:eastAsia="微軟正黑體" w:hAnsi="微軟正黑體" w:cs="Arial"/>
          <w:sz w:val="20"/>
        </w:rPr>
      </w:pPr>
      <w:r w:rsidRPr="00D304CB">
        <w:rPr>
          <w:rFonts w:ascii="微軟正黑體" w:eastAsia="微軟正黑體" w:hAnsi="微軟正黑體" w:cs="Arial" w:hint="eastAsia"/>
          <w:color w:val="0000FF"/>
          <w:sz w:val="20"/>
        </w:rPr>
        <w:t>【帝黃山公園(賞櫻)】</w:t>
      </w:r>
      <w:r w:rsidRPr="00D304CB">
        <w:rPr>
          <w:rFonts w:ascii="微軟正黑體" w:eastAsia="微軟正黑體" w:hAnsi="微軟正黑體" w:cs="Arial" w:hint="eastAsia"/>
          <w:sz w:val="20"/>
        </w:rPr>
        <w:t>韓國代表性的軍港都市－鎮海，有著與朝鮮壬辰倭亂時救國英雄李舜臣將軍相關的眾多文化遺跡。1952年4月13日北原路圓環上的李舜臣銅像揭幕後開始舉辦的追思活動，現在搖身一變成為韓國眾所皆知的著名鎮海軍港祭。軍港祭的時間又恰好碰上市內櫻花盛開，櫻花祭也一併舉行。</w:t>
      </w:r>
      <w:r>
        <w:rPr>
          <w:rFonts w:ascii="微軟正黑體" w:eastAsia="微軟正黑體" w:hAnsi="微軟正黑體" w:cs="Arial"/>
          <w:sz w:val="20"/>
        </w:rPr>
        <w:br/>
      </w:r>
      <w:r w:rsidRPr="00D304CB">
        <w:rPr>
          <w:rFonts w:ascii="微軟正黑體" w:eastAsia="微軟正黑體" w:hAnsi="微軟正黑體" w:cs="Arial" w:hint="eastAsia"/>
          <w:color w:val="0000FF"/>
          <w:sz w:val="20"/>
        </w:rPr>
        <w:t>【安民路(賞櫻)】</w:t>
      </w:r>
      <w:r w:rsidRPr="00D304CB">
        <w:rPr>
          <w:rFonts w:ascii="微軟正黑體" w:eastAsia="微軟正黑體" w:hAnsi="微軟正黑體" w:cs="Arial" w:hint="eastAsia"/>
          <w:sz w:val="20"/>
        </w:rPr>
        <w:t>安民路有長達5.6Km 的櫻花樹蔭，可從綿密的櫻花縫細間看到的天空，低頭可俯瞰遍地雪花般的櫻花瓣，浪漫醉人。此處平日車輛不多，可在高大的櫻花林下悠閒漫步。在安民丘展望台上看鎮海，陽光反射發出閃閃銀光的大海和美麗的鎮海市。走到盡處可見鎮海和昌原的分界線，這裡有生態橋 (Eco Bridge)，是一個值得欣賞的景點。</w:t>
      </w:r>
    </w:p>
    <w:p w:rsidR="00F56EC7" w:rsidRPr="00D304CB" w:rsidRDefault="00D304CB" w:rsidP="00D304CB">
      <w:pPr>
        <w:spacing w:line="240" w:lineRule="exact"/>
        <w:jc w:val="both"/>
        <w:rPr>
          <w:rFonts w:ascii="微軟正黑體" w:eastAsia="微軟正黑體" w:hAnsi="微軟正黑體" w:cs="Arial"/>
          <w:sz w:val="20"/>
        </w:rPr>
      </w:pPr>
      <w:r w:rsidRPr="00D304CB">
        <w:rPr>
          <w:rFonts w:ascii="微軟正黑體" w:eastAsia="微軟正黑體" w:hAnsi="微軟正黑體" w:cs="Arial" w:hint="eastAsia"/>
          <w:color w:val="0000FF"/>
          <w:sz w:val="20"/>
        </w:rPr>
        <w:t>【慶和火車站(賞櫻)】</w:t>
      </w:r>
      <w:r w:rsidRPr="00D304CB">
        <w:rPr>
          <w:rFonts w:ascii="微軟正黑體" w:eastAsia="微軟正黑體" w:hAnsi="微軟正黑體" w:cs="Arial" w:hint="eastAsia"/>
          <w:sz w:val="20"/>
        </w:rPr>
        <w:t>已停用的火車站，現開放給遊人，只是偶爾會有備用火車經過。路軌兩旁種滿了櫻花樹，景緻優美，是不少韓劇的取景處，亦是戀人們及家庭的消閒好去處。</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620"/>
        <w:gridCol w:w="850"/>
        <w:gridCol w:w="3402"/>
        <w:gridCol w:w="851"/>
        <w:gridCol w:w="3128"/>
      </w:tblGrid>
      <w:tr w:rsidR="00744A4D" w:rsidRPr="004B3D4E" w:rsidTr="00D304CB">
        <w:trPr>
          <w:trHeight w:val="294"/>
        </w:trPr>
        <w:tc>
          <w:tcPr>
            <w:tcW w:w="960" w:type="dxa"/>
            <w:tcBorders>
              <w:top w:val="nil"/>
              <w:left w:val="nil"/>
              <w:bottom w:val="nil"/>
              <w:right w:val="nil"/>
            </w:tcBorders>
            <w:shd w:val="clear" w:color="auto" w:fill="auto"/>
            <w:vAlign w:val="center"/>
          </w:tcPr>
          <w:p w:rsidR="00744A4D" w:rsidRPr="004B3D4E" w:rsidRDefault="00D84142" w:rsidP="00E04EC3">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4B3D4E">
              <w:rPr>
                <w:rFonts w:ascii="微軟正黑體" w:eastAsia="微軟正黑體" w:hAnsi="微軟正黑體" w:cs="新細明體" w:hint="eastAsia"/>
                <w:color w:val="000000"/>
                <w:spacing w:val="20"/>
                <w:kern w:val="0"/>
                <w:sz w:val="20"/>
              </w:rPr>
              <w:t xml:space="preserve"> </w:t>
            </w:r>
          </w:p>
        </w:tc>
        <w:tc>
          <w:tcPr>
            <w:tcW w:w="1620" w:type="dxa"/>
            <w:tcBorders>
              <w:top w:val="nil"/>
              <w:left w:val="nil"/>
              <w:bottom w:val="nil"/>
              <w:right w:val="nil"/>
            </w:tcBorders>
            <w:shd w:val="clear" w:color="auto" w:fill="auto"/>
            <w:vAlign w:val="center"/>
          </w:tcPr>
          <w:p w:rsidR="00744A4D" w:rsidRPr="004B3D4E" w:rsidRDefault="00AE7194" w:rsidP="00E04EC3">
            <w:pPr>
              <w:jc w:val="both"/>
              <w:rPr>
                <w:rFonts w:ascii="微軟正黑體" w:eastAsia="微軟正黑體" w:hAnsi="微軟正黑體" w:cs="新細明體"/>
                <w:color w:val="000000"/>
                <w:kern w:val="0"/>
                <w:sz w:val="20"/>
              </w:rPr>
            </w:pPr>
            <w:r w:rsidRPr="004B3D4E">
              <w:rPr>
                <w:rFonts w:ascii="微軟正黑體" w:eastAsia="微軟正黑體" w:hAnsi="微軟正黑體" w:cs="新細明體" w:hint="eastAsia"/>
                <w:color w:val="000000"/>
                <w:kern w:val="0"/>
                <w:sz w:val="20"/>
              </w:rPr>
              <w:t>飯店內用早餐</w:t>
            </w:r>
          </w:p>
        </w:tc>
        <w:tc>
          <w:tcPr>
            <w:tcW w:w="850" w:type="dxa"/>
            <w:tcBorders>
              <w:top w:val="nil"/>
              <w:left w:val="nil"/>
              <w:bottom w:val="nil"/>
              <w:right w:val="nil"/>
            </w:tcBorders>
            <w:shd w:val="clear" w:color="auto" w:fill="auto"/>
            <w:vAlign w:val="center"/>
          </w:tcPr>
          <w:p w:rsidR="00744A4D" w:rsidRPr="004B3D4E" w:rsidRDefault="00AE7194" w:rsidP="00E04EC3">
            <w:pPr>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shd w:val="clear" w:color="auto" w:fill="auto"/>
            <w:vAlign w:val="center"/>
          </w:tcPr>
          <w:p w:rsidR="00744A4D" w:rsidRPr="004B3D4E" w:rsidRDefault="00D304CB" w:rsidP="00AE7194">
            <w:pPr>
              <w:rPr>
                <w:rFonts w:ascii="微軟正黑體" w:eastAsia="微軟正黑體" w:hAnsi="微軟正黑體"/>
                <w:sz w:val="20"/>
              </w:rPr>
            </w:pPr>
            <w:r>
              <w:rPr>
                <w:rFonts w:ascii="微軟正黑體" w:eastAsia="微軟正黑體" w:hAnsi="微軟正黑體" w:cs="新細明體" w:hint="eastAsia"/>
                <w:color w:val="000000"/>
                <w:kern w:val="0"/>
                <w:sz w:val="20"/>
              </w:rPr>
              <w:t>發放5000韓幣，</w:t>
            </w:r>
            <w:r w:rsidRPr="00857152">
              <w:rPr>
                <w:rFonts w:ascii="微軟正黑體" w:eastAsia="微軟正黑體" w:hAnsi="微軟正黑體" w:cs="新細明體" w:hint="eastAsia"/>
                <w:color w:val="000000"/>
                <w:kern w:val="0"/>
                <w:sz w:val="20"/>
              </w:rPr>
              <w:t>敬請自理</w:t>
            </w:r>
          </w:p>
        </w:tc>
        <w:tc>
          <w:tcPr>
            <w:tcW w:w="851" w:type="dxa"/>
            <w:tcBorders>
              <w:top w:val="nil"/>
              <w:left w:val="nil"/>
              <w:bottom w:val="nil"/>
              <w:right w:val="nil"/>
            </w:tcBorders>
            <w:shd w:val="clear" w:color="auto" w:fill="auto"/>
            <w:vAlign w:val="center"/>
          </w:tcPr>
          <w:p w:rsidR="00744A4D" w:rsidRPr="004B3D4E" w:rsidRDefault="00D84142" w:rsidP="00E04EC3">
            <w:pPr>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128" w:type="dxa"/>
            <w:tcBorders>
              <w:top w:val="nil"/>
              <w:left w:val="nil"/>
              <w:bottom w:val="nil"/>
              <w:right w:val="nil"/>
            </w:tcBorders>
            <w:shd w:val="clear" w:color="auto" w:fill="auto"/>
            <w:vAlign w:val="center"/>
          </w:tcPr>
          <w:p w:rsidR="00744A4D" w:rsidRPr="004B3D4E" w:rsidRDefault="00D304CB" w:rsidP="00C31684">
            <w:pPr>
              <w:jc w:val="both"/>
              <w:rPr>
                <w:rFonts w:ascii="微軟正黑體" w:eastAsia="微軟正黑體" w:hAnsi="微軟正黑體" w:cs="新細明體"/>
                <w:kern w:val="0"/>
                <w:sz w:val="20"/>
              </w:rPr>
            </w:pPr>
            <w:r w:rsidRPr="00D304CB">
              <w:rPr>
                <w:rFonts w:ascii="微軟正黑體" w:eastAsia="微軟正黑體" w:hAnsi="微軟正黑體" w:cs="新細明體" w:hint="eastAsia"/>
                <w:kern w:val="0"/>
                <w:sz w:val="20"/>
              </w:rPr>
              <w:t>涓豆腐+營養飯+季節小菜</w:t>
            </w:r>
          </w:p>
        </w:tc>
      </w:tr>
      <w:tr w:rsidR="00744A4D" w:rsidRPr="004B3D4E" w:rsidTr="006A279A">
        <w:tc>
          <w:tcPr>
            <w:tcW w:w="960" w:type="dxa"/>
            <w:tcBorders>
              <w:top w:val="nil"/>
              <w:left w:val="nil"/>
              <w:bottom w:val="nil"/>
              <w:right w:val="nil"/>
            </w:tcBorders>
            <w:shd w:val="clear" w:color="auto" w:fill="auto"/>
            <w:vAlign w:val="center"/>
          </w:tcPr>
          <w:p w:rsidR="00744A4D" w:rsidRPr="004B3D4E" w:rsidRDefault="00D84142" w:rsidP="00E04EC3">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4B3D4E">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C67900" w:rsidRPr="004B3D4E" w:rsidRDefault="00D304CB" w:rsidP="005A3619">
            <w:pPr>
              <w:widowControl/>
              <w:jc w:val="both"/>
              <w:rPr>
                <w:rFonts w:ascii="微軟正黑體" w:eastAsia="微軟正黑體" w:hAnsi="微軟正黑體" w:cs="新細明體"/>
                <w:b/>
                <w:color w:val="FF0000"/>
                <w:spacing w:val="20"/>
                <w:kern w:val="0"/>
                <w:sz w:val="20"/>
              </w:rPr>
            </w:pPr>
            <w:r w:rsidRPr="004B3D4E">
              <w:rPr>
                <w:rFonts w:ascii="微軟正黑體" w:eastAsia="微軟正黑體" w:hAnsi="微軟正黑體" w:cs="Arial" w:hint="eastAsia"/>
                <w:sz w:val="20"/>
              </w:rPr>
              <w:t xml:space="preserve">釜山鑽石 或 </w:t>
            </w:r>
            <w:r w:rsidRPr="00D304CB">
              <w:rPr>
                <w:rFonts w:ascii="微軟正黑體" w:eastAsia="微軟正黑體" w:hAnsi="微軟正黑體" w:cs="Arial" w:hint="eastAsia"/>
                <w:sz w:val="20"/>
              </w:rPr>
              <w:t xml:space="preserve"> 釜山HILLSIDE HOTEL</w:t>
            </w:r>
            <w:r>
              <w:rPr>
                <w:rFonts w:ascii="微軟正黑體" w:eastAsia="微軟正黑體" w:hAnsi="微軟正黑體" w:cs="Arial" w:hint="eastAsia"/>
                <w:sz w:val="20"/>
              </w:rPr>
              <w:t xml:space="preserve"> 或 </w:t>
            </w:r>
            <w:r w:rsidRPr="003B0872">
              <w:rPr>
                <w:rFonts w:ascii="微軟正黑體" w:eastAsia="微軟正黑體" w:hAnsi="微軟正黑體" w:cs="Arial" w:hint="eastAsia"/>
                <w:sz w:val="20"/>
              </w:rPr>
              <w:t>BEST IN CITY HOTEL 或同級</w:t>
            </w:r>
          </w:p>
        </w:tc>
      </w:tr>
      <w:tr w:rsidR="00282AD1" w:rsidRPr="004B3D4E" w:rsidTr="00F767D4">
        <w:tc>
          <w:tcPr>
            <w:tcW w:w="10811" w:type="dxa"/>
            <w:gridSpan w:val="6"/>
            <w:tcBorders>
              <w:top w:val="nil"/>
              <w:left w:val="nil"/>
              <w:bottom w:val="nil"/>
              <w:right w:val="nil"/>
            </w:tcBorders>
            <w:shd w:val="clear" w:color="auto" w:fill="auto"/>
            <w:vAlign w:val="center"/>
          </w:tcPr>
          <w:p w:rsidR="00282AD1" w:rsidRPr="004B3D4E" w:rsidRDefault="00D304CB" w:rsidP="00C0439E">
            <w:pPr>
              <w:widowControl/>
              <w:jc w:val="both"/>
              <w:rPr>
                <w:rFonts w:ascii="微軟正黑體" w:eastAsia="微軟正黑體" w:hAnsi="微軟正黑體" w:cs="Arial"/>
                <w:sz w:val="20"/>
              </w:rPr>
            </w:pPr>
            <w:r w:rsidRPr="00D304CB">
              <w:rPr>
                <w:rFonts w:ascii="微軟正黑體" w:eastAsia="微軟正黑體" w:hAnsi="微軟正黑體" w:cs="Arial"/>
                <w:noProof/>
                <w:sz w:val="20"/>
              </w:rPr>
              <w:drawing>
                <wp:inline distT="0" distB="0" distL="0" distR="0">
                  <wp:extent cx="6727825" cy="1345565"/>
                  <wp:effectExtent l="19050" t="0" r="0" b="0"/>
                  <wp:docPr id="24" name="圖片 19" descr="鎮海余佐川羅曼史橋櫻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鎮海余佐川羅曼史橋櫻花.jpg"/>
                          <pic:cNvPicPr/>
                        </pic:nvPicPr>
                        <pic:blipFill>
                          <a:blip r:embed="rId14"/>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99"/>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788"/>
      </w:tblGrid>
      <w:tr w:rsidR="005F69D4" w:rsidRPr="004B3D4E" w:rsidTr="00177988">
        <w:tc>
          <w:tcPr>
            <w:tcW w:w="10788" w:type="dxa"/>
            <w:shd w:val="clear" w:color="auto" w:fill="D6E3BC" w:themeFill="accent3" w:themeFillTint="66"/>
          </w:tcPr>
          <w:p w:rsidR="00714B2D" w:rsidRPr="005A3619" w:rsidRDefault="005F69D4" w:rsidP="005A3619">
            <w:pPr>
              <w:pStyle w:val="a4"/>
              <w:spacing w:after="0" w:line="360" w:lineRule="exact"/>
              <w:ind w:left="864" w:hangingChars="360" w:hanging="864"/>
              <w:rPr>
                <w:rFonts w:ascii="微軟正黑體" w:eastAsia="微軟正黑體" w:hAnsi="微軟正黑體" w:cs="Arial"/>
                <w:b/>
                <w:szCs w:val="24"/>
              </w:rPr>
            </w:pPr>
            <w:r w:rsidRPr="001D72F5">
              <w:rPr>
                <w:rFonts w:ascii="微軟正黑體" w:eastAsia="微軟正黑體" w:hAnsi="微軟正黑體" w:cs="Arial" w:hint="eastAsia"/>
                <w:b/>
                <w:szCs w:val="24"/>
              </w:rPr>
              <w:t>第</w:t>
            </w:r>
            <w:r w:rsidR="005A4E9D" w:rsidRPr="001D72F5">
              <w:rPr>
                <w:rFonts w:ascii="微軟正黑體" w:eastAsia="微軟正黑體" w:hAnsi="微軟正黑體" w:cs="Arial" w:hint="eastAsia"/>
                <w:b/>
                <w:szCs w:val="24"/>
              </w:rPr>
              <w:t>三</w:t>
            </w:r>
            <w:r w:rsidRPr="001D72F5">
              <w:rPr>
                <w:rFonts w:ascii="微軟正黑體" w:eastAsia="微軟正黑體" w:hAnsi="微軟正黑體" w:cs="Arial" w:hint="eastAsia"/>
                <w:b/>
                <w:szCs w:val="24"/>
              </w:rPr>
              <w:t>天</w:t>
            </w:r>
            <w:r w:rsidR="00B24193" w:rsidRPr="001D72F5">
              <w:rPr>
                <w:rFonts w:ascii="微軟正黑體" w:eastAsia="微軟正黑體" w:hAnsi="微軟正黑體" w:cs="Arial" w:hint="eastAsia"/>
                <w:b/>
                <w:szCs w:val="24"/>
              </w:rPr>
              <w:t xml:space="preserve"> </w:t>
            </w:r>
            <w:r w:rsidR="001D4DEF" w:rsidRPr="001D4DEF">
              <w:rPr>
                <w:rFonts w:ascii="微軟正黑體" w:eastAsia="微軟正黑體" w:hAnsi="微軟正黑體" w:cs="Arial" w:hint="eastAsia"/>
                <w:b/>
                <w:szCs w:val="24"/>
              </w:rPr>
              <w:t>佛國寺</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Arial" w:hint="eastAsia"/>
                <w:b/>
                <w:szCs w:val="24"/>
              </w:rPr>
              <w:t>大陵苑</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Arial" w:hint="eastAsia"/>
                <w:b/>
                <w:szCs w:val="24"/>
              </w:rPr>
              <w:t>普門觀光區</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Arial" w:hint="eastAsia"/>
                <w:b/>
                <w:szCs w:val="24"/>
              </w:rPr>
              <w:t>校村韓屋村韓服體驗</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Arial" w:hint="eastAsia"/>
                <w:b/>
                <w:szCs w:val="24"/>
              </w:rPr>
              <w:t>山林環境研究所</w:t>
            </w:r>
            <w:r w:rsidR="005A3619" w:rsidRPr="001D4DEF">
              <w:rPr>
                <w:rFonts w:ascii="微軟正黑體" w:eastAsia="微軟正黑體" w:hAnsi="微軟正黑體" w:cs="Arial"/>
                <w:b/>
                <w:sz w:val="26"/>
                <w:szCs w:val="26"/>
              </w:rPr>
              <w:t xml:space="preserve"> </w:t>
            </w:r>
          </w:p>
        </w:tc>
      </w:tr>
    </w:tbl>
    <w:p w:rsidR="00E941AA" w:rsidRDefault="001D4DEF" w:rsidP="00C31684">
      <w:pPr>
        <w:spacing w:line="240" w:lineRule="exact"/>
        <w:rPr>
          <w:rFonts w:ascii="微軟正黑體" w:eastAsia="微軟正黑體" w:hAnsi="微軟正黑體" w:cs="Arial"/>
          <w:sz w:val="20"/>
        </w:rPr>
      </w:pPr>
      <w:r w:rsidRPr="004B3D4E">
        <w:rPr>
          <w:rFonts w:ascii="微軟正黑體" w:eastAsia="微軟正黑體" w:hAnsi="微軟正黑體" w:cs="Arial" w:hint="eastAsia"/>
          <w:color w:val="0000FF"/>
          <w:sz w:val="20"/>
        </w:rPr>
        <w:t>【佛國寺】</w:t>
      </w:r>
      <w:r w:rsidRPr="004B3D4E">
        <w:rPr>
          <w:rFonts w:ascii="微軟正黑體" w:eastAsia="微軟正黑體" w:hAnsi="微軟正黑體" w:cs="Arial" w:hint="eastAsia"/>
          <w:sz w:val="20"/>
        </w:rPr>
        <w:t>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p>
    <w:p w:rsidR="001D4DEF" w:rsidRDefault="001D4DEF" w:rsidP="001D4DEF">
      <w:pPr>
        <w:spacing w:line="240" w:lineRule="exact"/>
        <w:jc w:val="both"/>
        <w:rPr>
          <w:rFonts w:ascii="微軟正黑體" w:eastAsia="微軟正黑體" w:hAnsi="微軟正黑體" w:cs="Arial"/>
          <w:sz w:val="20"/>
        </w:rPr>
      </w:pPr>
      <w:r w:rsidRPr="004B3D4E">
        <w:rPr>
          <w:rFonts w:ascii="微軟正黑體" w:eastAsia="微軟正黑體" w:hAnsi="微軟正黑體" w:cs="Arial" w:hint="eastAsia"/>
          <w:color w:val="0000FF"/>
          <w:sz w:val="20"/>
        </w:rPr>
        <w:t>【普門觀光園區】</w:t>
      </w:r>
      <w:r w:rsidRPr="004B3D4E">
        <w:rPr>
          <w:rFonts w:ascii="微軟正黑體" w:eastAsia="微軟正黑體" w:hAnsi="微軟正黑體" w:cs="Arial" w:hint="eastAsia"/>
          <w:sz w:val="20"/>
        </w:rPr>
        <w:t>入口處有一個巨大的水車，德洞湖水沿渠而下，使水車在自然動力下轉動。入口處還有一個高達12米的人工瀑布。普門觀光園地內有國際會議場即觀光中心、高爾夫球場、綜合性商店、旅游飯店等設施，都按韓國傳統的形式建造。普門湖畔以及周邊街道種植許多櫻花樹，每年四月春風吹起，一片粉紅花海盛開，浪漫無比，秋天楓樹轉紅，別有一番風情。</w:t>
      </w:r>
    </w:p>
    <w:p w:rsidR="001D4DEF" w:rsidRDefault="001D4DEF" w:rsidP="001D4DEF">
      <w:pPr>
        <w:spacing w:line="240" w:lineRule="exact"/>
        <w:jc w:val="both"/>
        <w:rPr>
          <w:rFonts w:ascii="微軟正黑體" w:eastAsia="微軟正黑體" w:hAnsi="微軟正黑體" w:cs="Arial"/>
          <w:sz w:val="20"/>
        </w:rPr>
      </w:pPr>
      <w:r w:rsidRPr="00D46374">
        <w:rPr>
          <w:rFonts w:ascii="微軟正黑體" w:eastAsia="微軟正黑體" w:hAnsi="微軟正黑體" w:cs="Arial" w:hint="eastAsia"/>
          <w:color w:val="0000FF"/>
          <w:sz w:val="20"/>
        </w:rPr>
        <w:t>【校村韓屋村韓服體驗】</w:t>
      </w:r>
      <w:r w:rsidRPr="00D46374">
        <w:rPr>
          <w:rFonts w:ascii="微軟正黑體" w:eastAsia="微軟正黑體" w:hAnsi="微軟正黑體" w:cs="Arial" w:hint="eastAsia"/>
          <w:sz w:val="20"/>
        </w:rPr>
        <w:t>相信大家都會安排到校村村既然來到校村村這個韓屋村怎能錯過韓服體驗呢跟姊妹們選了不同裙色的韓服 五人五色以校村村韓屋為背景 拍了一系列的寫真接下來穿越雞林 來到一旁的波斯菊花田盛開的波斯菊 一整片黃澄澄 多麼襯托韓服最後移動到瞻星台 以慶州這個千年古蹟作為背景拍照留念留下美好的回憶。</w:t>
      </w:r>
    </w:p>
    <w:p w:rsidR="001D4DEF" w:rsidRPr="001D4DEF" w:rsidRDefault="001D4DEF" w:rsidP="001D4DEF">
      <w:pPr>
        <w:spacing w:line="240" w:lineRule="exact"/>
        <w:jc w:val="both"/>
        <w:rPr>
          <w:rFonts w:ascii="微軟正黑體" w:eastAsia="微軟正黑體" w:hAnsi="微軟正黑體" w:cs="Arial"/>
          <w:sz w:val="20"/>
        </w:rPr>
      </w:pPr>
      <w:r w:rsidRPr="001D4DEF">
        <w:rPr>
          <w:rFonts w:ascii="微軟正黑體" w:eastAsia="微軟正黑體" w:hAnsi="微軟正黑體" w:cs="Arial" w:hint="eastAsia"/>
          <w:color w:val="0000FF"/>
          <w:sz w:val="20"/>
        </w:rPr>
        <w:t>【山林環境研究所】</w:t>
      </w:r>
      <w:r w:rsidRPr="001D4DEF">
        <w:rPr>
          <w:rFonts w:ascii="微軟正黑體" w:eastAsia="微軟正黑體" w:hAnsi="微軟正黑體" w:cs="Arial" w:hint="eastAsia"/>
          <w:sz w:val="20"/>
        </w:rPr>
        <w:t>位於慶州南山山麓的慶尚北道山林環境研究院，正朝當地居民的休憩空間與自然學習勝地發展，擁有鄉土珍稀樹木、天然紀念物與野生花，各種植物在此融合成美麗的景致。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450"/>
        <w:gridCol w:w="851"/>
        <w:gridCol w:w="3543"/>
        <w:gridCol w:w="851"/>
        <w:gridCol w:w="3156"/>
      </w:tblGrid>
      <w:tr w:rsidR="00744A4D" w:rsidRPr="004B3D4E" w:rsidTr="00C31684">
        <w:trPr>
          <w:trHeight w:val="221"/>
        </w:trPr>
        <w:tc>
          <w:tcPr>
            <w:tcW w:w="960" w:type="dxa"/>
            <w:tcBorders>
              <w:top w:val="nil"/>
              <w:left w:val="nil"/>
              <w:bottom w:val="nil"/>
              <w:right w:val="nil"/>
            </w:tcBorders>
            <w:shd w:val="clear" w:color="auto" w:fill="auto"/>
            <w:vAlign w:val="center"/>
          </w:tcPr>
          <w:p w:rsidR="00744A4D" w:rsidRPr="004B3D4E" w:rsidRDefault="00D84142" w:rsidP="00E04EC3">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450" w:type="dxa"/>
            <w:tcBorders>
              <w:top w:val="nil"/>
              <w:left w:val="nil"/>
              <w:bottom w:val="nil"/>
              <w:right w:val="nil"/>
            </w:tcBorders>
            <w:shd w:val="clear" w:color="auto" w:fill="auto"/>
            <w:vAlign w:val="center"/>
          </w:tcPr>
          <w:p w:rsidR="00744A4D" w:rsidRPr="004B3D4E" w:rsidRDefault="00AE7194" w:rsidP="00E04EC3">
            <w:pPr>
              <w:jc w:val="both"/>
              <w:rPr>
                <w:rFonts w:ascii="微軟正黑體" w:eastAsia="微軟正黑體" w:hAnsi="微軟正黑體" w:cs="新細明體"/>
                <w:color w:val="000000"/>
                <w:kern w:val="0"/>
                <w:sz w:val="20"/>
              </w:rPr>
            </w:pPr>
            <w:r w:rsidRPr="004B3D4E">
              <w:rPr>
                <w:rFonts w:ascii="微軟正黑體" w:eastAsia="微軟正黑體" w:hAnsi="微軟正黑體" w:cs="新細明體" w:hint="eastAsia"/>
                <w:color w:val="000000"/>
                <w:kern w:val="0"/>
                <w:sz w:val="20"/>
              </w:rPr>
              <w:t>飯店內用早餐</w:t>
            </w:r>
          </w:p>
        </w:tc>
        <w:tc>
          <w:tcPr>
            <w:tcW w:w="851" w:type="dxa"/>
            <w:tcBorders>
              <w:top w:val="nil"/>
              <w:left w:val="nil"/>
              <w:bottom w:val="nil"/>
              <w:right w:val="nil"/>
            </w:tcBorders>
            <w:shd w:val="clear" w:color="auto" w:fill="auto"/>
            <w:vAlign w:val="center"/>
          </w:tcPr>
          <w:p w:rsidR="00744A4D" w:rsidRPr="004B3D4E" w:rsidRDefault="00D84142" w:rsidP="00E04EC3">
            <w:pPr>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543" w:type="dxa"/>
            <w:tcBorders>
              <w:top w:val="nil"/>
              <w:left w:val="nil"/>
              <w:bottom w:val="nil"/>
              <w:right w:val="nil"/>
            </w:tcBorders>
            <w:shd w:val="clear" w:color="auto" w:fill="auto"/>
            <w:vAlign w:val="center"/>
          </w:tcPr>
          <w:p w:rsidR="00744A4D" w:rsidRPr="00C31684" w:rsidRDefault="001D4DEF" w:rsidP="00E941AA">
            <w:pPr>
              <w:rPr>
                <w:rFonts w:ascii="微軟正黑體" w:eastAsia="微軟正黑體" w:hAnsi="微軟正黑體"/>
                <w:sz w:val="20"/>
              </w:rPr>
            </w:pPr>
            <w:r w:rsidRPr="004B3D4E">
              <w:rPr>
                <w:rFonts w:ascii="微軟正黑體" w:eastAsia="微軟正黑體" w:hAnsi="微軟正黑體" w:hint="eastAsia"/>
                <w:sz w:val="20"/>
              </w:rPr>
              <w:t>馬鈴薯燉豬骨風味餐+季節小菜</w:t>
            </w:r>
          </w:p>
        </w:tc>
        <w:tc>
          <w:tcPr>
            <w:tcW w:w="851" w:type="dxa"/>
            <w:tcBorders>
              <w:top w:val="nil"/>
              <w:left w:val="nil"/>
              <w:bottom w:val="nil"/>
              <w:right w:val="nil"/>
            </w:tcBorders>
            <w:shd w:val="clear" w:color="auto" w:fill="auto"/>
            <w:vAlign w:val="center"/>
          </w:tcPr>
          <w:p w:rsidR="00744A4D" w:rsidRPr="004B3D4E" w:rsidRDefault="00D84142" w:rsidP="00E04EC3">
            <w:pPr>
              <w:jc w:val="center"/>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156" w:type="dxa"/>
            <w:tcBorders>
              <w:top w:val="nil"/>
              <w:left w:val="nil"/>
              <w:bottom w:val="nil"/>
              <w:right w:val="nil"/>
            </w:tcBorders>
            <w:shd w:val="clear" w:color="auto" w:fill="auto"/>
            <w:vAlign w:val="center"/>
          </w:tcPr>
          <w:p w:rsidR="00744A4D" w:rsidRPr="004B3D4E" w:rsidRDefault="001D4DEF" w:rsidP="00265195">
            <w:pPr>
              <w:spacing w:line="240" w:lineRule="exact"/>
              <w:rPr>
                <w:rFonts w:ascii="微軟正黑體" w:eastAsia="微軟正黑體" w:hAnsi="微軟正黑體"/>
                <w:sz w:val="20"/>
              </w:rPr>
            </w:pPr>
            <w:r w:rsidRPr="001D4DEF">
              <w:rPr>
                <w:rFonts w:ascii="微軟正黑體" w:eastAsia="微軟正黑體" w:hAnsi="微軟正黑體" w:hint="eastAsia"/>
                <w:sz w:val="20"/>
              </w:rPr>
              <w:t>韓國名店人蔘雞套餐+季節小菜</w:t>
            </w:r>
          </w:p>
        </w:tc>
      </w:tr>
      <w:tr w:rsidR="00744A4D" w:rsidRPr="004B3D4E" w:rsidTr="003D35C0">
        <w:tc>
          <w:tcPr>
            <w:tcW w:w="960" w:type="dxa"/>
            <w:tcBorders>
              <w:top w:val="nil"/>
              <w:left w:val="nil"/>
              <w:bottom w:val="nil"/>
              <w:right w:val="nil"/>
            </w:tcBorders>
            <w:shd w:val="clear" w:color="auto" w:fill="auto"/>
            <w:vAlign w:val="center"/>
          </w:tcPr>
          <w:p w:rsidR="00744A4D" w:rsidRPr="004B3D4E" w:rsidRDefault="00D84142" w:rsidP="00E04EC3">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4B3D4E">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744A4D" w:rsidRPr="004B3D4E" w:rsidRDefault="001D4DEF" w:rsidP="001D4DEF">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Arial" w:hint="eastAsia"/>
                <w:sz w:val="20"/>
              </w:rPr>
              <w:t>慶州大明渡假村(2人一戶) 或 慶州特二級五花COMMODOR或同級</w:t>
            </w:r>
          </w:p>
        </w:tc>
      </w:tr>
      <w:tr w:rsidR="002175DD" w:rsidRPr="004B3D4E" w:rsidTr="00EC7C43">
        <w:tc>
          <w:tcPr>
            <w:tcW w:w="10811" w:type="dxa"/>
            <w:gridSpan w:val="6"/>
            <w:tcBorders>
              <w:top w:val="nil"/>
              <w:left w:val="nil"/>
              <w:bottom w:val="nil"/>
              <w:right w:val="nil"/>
            </w:tcBorders>
            <w:shd w:val="clear" w:color="auto" w:fill="auto"/>
            <w:vAlign w:val="center"/>
          </w:tcPr>
          <w:p w:rsidR="002175DD" w:rsidRPr="004B3D4E" w:rsidRDefault="001D4DEF" w:rsidP="00714B2D">
            <w:pPr>
              <w:widowControl/>
              <w:jc w:val="both"/>
              <w:rPr>
                <w:rFonts w:ascii="微軟正黑體" w:eastAsia="微軟正黑體" w:hAnsi="微軟正黑體" w:cs="Arial"/>
                <w:sz w:val="20"/>
              </w:rPr>
            </w:pPr>
            <w:r w:rsidRPr="001D4DEF">
              <w:rPr>
                <w:rFonts w:ascii="微軟正黑體" w:eastAsia="微軟正黑體" w:hAnsi="微軟正黑體" w:cs="Arial" w:hint="eastAsia"/>
                <w:noProof/>
                <w:sz w:val="20"/>
              </w:rPr>
              <w:lastRenderedPageBreak/>
              <w:drawing>
                <wp:inline distT="0" distB="0" distL="0" distR="0">
                  <wp:extent cx="6727825" cy="1345565"/>
                  <wp:effectExtent l="19050" t="0" r="0" b="0"/>
                  <wp:docPr id="26" name="圖片 4" descr="佛國寺+天馬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佛國寺+天馬塚.jpg"/>
                          <pic:cNvPicPr/>
                        </pic:nvPicPr>
                        <pic:blipFill>
                          <a:blip r:embed="rId15"/>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5F69D4" w:rsidRPr="004B3D4E" w:rsidTr="00177988">
        <w:tc>
          <w:tcPr>
            <w:tcW w:w="10788" w:type="dxa"/>
            <w:shd w:val="clear" w:color="auto" w:fill="D6E3BC" w:themeFill="accent3" w:themeFillTint="66"/>
          </w:tcPr>
          <w:p w:rsidR="005F69D4" w:rsidRPr="001D72F5" w:rsidRDefault="005F69D4" w:rsidP="00282AD1">
            <w:pPr>
              <w:pStyle w:val="a4"/>
              <w:spacing w:after="0" w:line="360" w:lineRule="exact"/>
              <w:ind w:left="914" w:hangingChars="381" w:hanging="914"/>
              <w:rPr>
                <w:rFonts w:ascii="微軟正黑體" w:eastAsia="微軟正黑體" w:hAnsi="微軟正黑體" w:cs="Arial"/>
                <w:b/>
                <w:color w:val="0000FF"/>
                <w:szCs w:val="24"/>
              </w:rPr>
            </w:pPr>
            <w:r w:rsidRPr="001D72F5">
              <w:rPr>
                <w:rFonts w:ascii="微軟正黑體" w:eastAsia="微軟正黑體" w:hAnsi="微軟正黑體" w:cs="Arial" w:hint="eastAsia"/>
                <w:b/>
                <w:szCs w:val="24"/>
              </w:rPr>
              <w:t>第</w:t>
            </w:r>
            <w:r w:rsidR="005A4E9D" w:rsidRPr="001D72F5">
              <w:rPr>
                <w:rFonts w:ascii="微軟正黑體" w:eastAsia="微軟正黑體" w:hAnsi="微軟正黑體" w:cs="Arial" w:hint="eastAsia"/>
                <w:b/>
                <w:szCs w:val="24"/>
              </w:rPr>
              <w:t>四</w:t>
            </w:r>
            <w:r w:rsidRPr="001D72F5">
              <w:rPr>
                <w:rFonts w:ascii="微軟正黑體" w:eastAsia="微軟正黑體" w:hAnsi="微軟正黑體" w:cs="Arial" w:hint="eastAsia"/>
                <w:b/>
                <w:szCs w:val="24"/>
              </w:rPr>
              <w:t>天</w:t>
            </w:r>
            <w:r w:rsidR="00591590" w:rsidRPr="001D72F5">
              <w:rPr>
                <w:rFonts w:ascii="微軟正黑體" w:eastAsia="微軟正黑體" w:hAnsi="微軟正黑體" w:cs="Arial" w:hint="eastAsia"/>
                <w:b/>
                <w:szCs w:val="24"/>
              </w:rPr>
              <w:t xml:space="preserve"> </w:t>
            </w:r>
            <w:r w:rsidR="001D4DEF" w:rsidRPr="001D4DEF">
              <w:rPr>
                <w:rFonts w:ascii="微軟正黑體" w:eastAsia="微軟正黑體" w:hAnsi="微軟正黑體" w:cs="Arial" w:hint="eastAsia"/>
                <w:b/>
                <w:szCs w:val="24"/>
              </w:rPr>
              <w:t>人蔘店</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Arial" w:hint="eastAsia"/>
                <w:b/>
                <w:szCs w:val="24"/>
              </w:rPr>
              <w:t>護肝店</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Arial" w:hint="eastAsia"/>
                <w:b/>
                <w:szCs w:val="24"/>
              </w:rPr>
              <w:t>彩妝店</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Arial" w:hint="eastAsia"/>
                <w:b/>
                <w:szCs w:val="24"/>
              </w:rPr>
              <w:t>甘川洞文化村</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Arial" w:hint="eastAsia"/>
                <w:b/>
                <w:szCs w:val="24"/>
              </w:rPr>
              <w:t>天空步道</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Arial" w:hint="eastAsia"/>
                <w:b/>
                <w:szCs w:val="24"/>
              </w:rPr>
              <w:t>SEVEN LUCK賭場</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Arial" w:hint="eastAsia"/>
                <w:b/>
                <w:szCs w:val="24"/>
              </w:rPr>
              <w:t>西面鬧區</w:t>
            </w:r>
          </w:p>
        </w:tc>
      </w:tr>
    </w:tbl>
    <w:p w:rsidR="00C31684" w:rsidRPr="00C31684" w:rsidRDefault="00C31684" w:rsidP="00C31684">
      <w:pPr>
        <w:spacing w:line="240" w:lineRule="exact"/>
        <w:rPr>
          <w:rFonts w:ascii="微軟正黑體" w:eastAsia="微軟正黑體" w:hAnsi="微軟正黑體"/>
          <w:sz w:val="20"/>
        </w:rPr>
      </w:pPr>
      <w:r w:rsidRPr="00C31684">
        <w:rPr>
          <w:rFonts w:ascii="微軟正黑體" w:eastAsia="微軟正黑體" w:hAnsi="微軟正黑體" w:hint="eastAsia"/>
          <w:color w:val="0000FF"/>
          <w:sz w:val="20"/>
        </w:rPr>
        <w:t>【甘川洞文化村】</w:t>
      </w:r>
      <w:r w:rsidRPr="00C31684">
        <w:rPr>
          <w:rFonts w:ascii="微軟正黑體" w:eastAsia="微軟正黑體" w:hAnsi="微軟正黑體" w:hint="eastAsia"/>
          <w:sz w:val="20"/>
        </w:rPr>
        <w:t>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Pr>
          <w:rFonts w:ascii="微軟正黑體" w:eastAsia="微軟正黑體" w:hAnsi="微軟正黑體"/>
          <w:sz w:val="20"/>
        </w:rPr>
        <w:br/>
      </w:r>
      <w:r w:rsidRPr="00C31684">
        <w:rPr>
          <w:rFonts w:ascii="微軟正黑體" w:eastAsia="微軟正黑體" w:hAnsi="微軟正黑體" w:hint="eastAsia"/>
          <w:color w:val="0000FF"/>
          <w:sz w:val="20"/>
        </w:rPr>
        <w:t>【護肝寶】</w:t>
      </w:r>
      <w:r w:rsidRPr="00C31684">
        <w:rPr>
          <w:rFonts w:ascii="微軟正黑體" w:eastAsia="微軟正黑體" w:hAnsi="微軟正黑體" w:hint="eastAsia"/>
          <w:sz w:val="20"/>
        </w:rPr>
        <w:t>經韓國肝病研究所羅天秀博士精心研究，用高低分子分離方法，選取了對肝病機能有保健及醫療作用的高分子多糖體，命名為HD-1。HD-1能將人體內有害物質或低分子物質吸收並將排出體外，藉此減少肝臟負擔，提高肝臟再生及肝機能的效果。</w:t>
      </w:r>
    </w:p>
    <w:p w:rsidR="00C31684" w:rsidRPr="00C31684" w:rsidRDefault="00C31684" w:rsidP="00C31684">
      <w:pPr>
        <w:spacing w:line="240" w:lineRule="exact"/>
        <w:rPr>
          <w:rFonts w:ascii="微軟正黑體" w:eastAsia="微軟正黑體" w:hAnsi="微軟正黑體"/>
          <w:sz w:val="20"/>
        </w:rPr>
      </w:pPr>
      <w:r w:rsidRPr="00C31684">
        <w:rPr>
          <w:rFonts w:ascii="微軟正黑體" w:eastAsia="微軟正黑體" w:hAnsi="微軟正黑體" w:hint="eastAsia"/>
          <w:color w:val="0000FF"/>
          <w:sz w:val="20"/>
        </w:rPr>
        <w:t>【韓國彩粧名品店】</w:t>
      </w:r>
      <w:r w:rsidRPr="00C31684">
        <w:rPr>
          <w:rFonts w:ascii="微軟正黑體" w:eastAsia="微軟正黑體" w:hAnsi="微軟正黑體" w:hint="eastAsia"/>
          <w:sz w:val="20"/>
        </w:rPr>
        <w:t xml:space="preserve">相信愛美的女人們一定可以在這挑選最新款最hito彩粧品，而除了購買外，部份店家特別提供免費彩粧教學，讓辛苦上班族及學生族群在忙碌生活中，一樣可以打造出時尚流行彩粧，讓您永遠跟上時代潮流尖端。 </w:t>
      </w:r>
    </w:p>
    <w:p w:rsidR="00C31684" w:rsidRDefault="00C31684" w:rsidP="00C31684">
      <w:pPr>
        <w:spacing w:line="240" w:lineRule="exact"/>
        <w:rPr>
          <w:rFonts w:ascii="微軟正黑體" w:eastAsia="微軟正黑體" w:hAnsi="微軟正黑體"/>
          <w:sz w:val="20"/>
        </w:rPr>
      </w:pPr>
      <w:r w:rsidRPr="00C31684">
        <w:rPr>
          <w:rFonts w:ascii="微軟正黑體" w:eastAsia="微軟正黑體" w:hAnsi="微軟正黑體" w:hint="eastAsia"/>
          <w:color w:val="0000FF"/>
          <w:sz w:val="20"/>
        </w:rPr>
        <w:t>【天空步道</w:t>
      </w:r>
      <w:r w:rsidRPr="00C31684">
        <w:rPr>
          <w:rFonts w:ascii="微軟正黑體" w:eastAsia="微軟正黑體" w:hAnsi="微軟正黑體"/>
          <w:color w:val="0000FF"/>
          <w:sz w:val="20"/>
        </w:rPr>
        <w:t>(Sky Walk)</w:t>
      </w:r>
      <w:r w:rsidRPr="00C31684">
        <w:rPr>
          <w:rFonts w:ascii="微軟正黑體" w:eastAsia="微軟正黑體" w:hAnsi="微軟正黑體" w:hint="eastAsia"/>
          <w:color w:val="0000FF"/>
          <w:sz w:val="20"/>
        </w:rPr>
        <w:t>】</w:t>
      </w:r>
      <w:r w:rsidRPr="00C31684">
        <w:rPr>
          <w:rFonts w:ascii="微軟正黑體" w:eastAsia="微軟正黑體" w:hAnsi="微軟正黑體" w:hint="eastAsia"/>
          <w:sz w:val="20"/>
        </w:rPr>
        <w:t>景點就建在海岸散步道的最南端，為可遠眺五六島的最佳地點。釜山海上天空歩道“</w:t>
      </w:r>
      <w:r w:rsidRPr="00C31684">
        <w:rPr>
          <w:rFonts w:ascii="微軟正黑體" w:eastAsia="微軟正黑體" w:hAnsi="微軟正黑體"/>
          <w:sz w:val="20"/>
        </w:rPr>
        <w:t>Sky Walk”</w:t>
      </w:r>
      <w:r w:rsidRPr="00C31684">
        <w:rPr>
          <w:rFonts w:ascii="微軟正黑體" w:eastAsia="微軟正黑體" w:hAnsi="微軟正黑體" w:hint="eastAsia"/>
          <w:sz w:val="20"/>
        </w:rPr>
        <w:t>呈</w:t>
      </w:r>
      <w:r w:rsidRPr="00C31684">
        <w:rPr>
          <w:rFonts w:ascii="微軟正黑體" w:eastAsia="微軟正黑體" w:hAnsi="微軟正黑體"/>
          <w:sz w:val="20"/>
        </w:rPr>
        <w:t>U</w:t>
      </w:r>
      <w:r w:rsidRPr="00C31684">
        <w:rPr>
          <w:rFonts w:ascii="微軟正黑體" w:eastAsia="微軟正黑體" w:hAnsi="微軟正黑體" w:hint="eastAsia"/>
          <w:sz w:val="20"/>
        </w:rPr>
        <w:t>字型，跨入海面長達</w:t>
      </w:r>
      <w:r w:rsidRPr="00C31684">
        <w:rPr>
          <w:rFonts w:ascii="微軟正黑體" w:eastAsia="微軟正黑體" w:hAnsi="微軟正黑體"/>
          <w:sz w:val="20"/>
        </w:rPr>
        <w:t>12~13</w:t>
      </w:r>
      <w:r w:rsidRPr="00C31684">
        <w:rPr>
          <w:rFonts w:ascii="微軟正黑體" w:eastAsia="微軟正黑體" w:hAnsi="微軟正黑體" w:hint="eastAsia"/>
          <w:sz w:val="20"/>
        </w:rPr>
        <w:t>公尺，高度與實際海面僅距離約</w:t>
      </w:r>
      <w:r w:rsidRPr="00C31684">
        <w:rPr>
          <w:rFonts w:ascii="微軟正黑體" w:eastAsia="微軟正黑體" w:hAnsi="微軟正黑體"/>
          <w:sz w:val="20"/>
        </w:rPr>
        <w:t>40</w:t>
      </w:r>
      <w:r w:rsidRPr="00C31684">
        <w:rPr>
          <w:rFonts w:ascii="微軟正黑體" w:eastAsia="微軟正黑體" w:hAnsi="微軟正黑體" w:hint="eastAsia"/>
          <w:sz w:val="20"/>
        </w:rPr>
        <w:t>公尺。</w:t>
      </w:r>
    </w:p>
    <w:p w:rsidR="001D4DEF" w:rsidRPr="00C31684" w:rsidRDefault="001D4DEF" w:rsidP="00C31684">
      <w:pPr>
        <w:spacing w:line="240" w:lineRule="exact"/>
        <w:rPr>
          <w:rFonts w:ascii="微軟正黑體" w:eastAsia="微軟正黑體" w:hAnsi="微軟正黑體"/>
          <w:sz w:val="20"/>
        </w:rPr>
      </w:pPr>
      <w:r w:rsidRPr="001D4DEF">
        <w:rPr>
          <w:rFonts w:ascii="微軟正黑體" w:eastAsia="微軟正黑體" w:hAnsi="微軟正黑體" w:hint="eastAsia"/>
          <w:color w:val="0000FF"/>
          <w:sz w:val="20"/>
        </w:rPr>
        <w:t>【七樂賭場】</w:t>
      </w:r>
      <w:r w:rsidRPr="001D4DEF">
        <w:rPr>
          <w:rFonts w:ascii="微軟正黑體" w:eastAsia="微軟正黑體" w:hAnsi="微軟正黑體" w:hint="eastAsia"/>
          <w:sz w:val="20"/>
        </w:rPr>
        <w:t>有韓國大牌明星李秉憲作招牌的七樂，一向以華麗賭場自居。場內有多款遊戲如百家樂、廿一點、老虎機、輪盤、街機遊戲等，喜歡周遊各地賭場的旅客不妨到此一遊。</w:t>
      </w:r>
    </w:p>
    <w:p w:rsidR="00A37732" w:rsidRPr="00E941AA" w:rsidRDefault="00C31684" w:rsidP="00C31684">
      <w:pPr>
        <w:spacing w:line="240" w:lineRule="exact"/>
        <w:rPr>
          <w:rFonts w:ascii="微軟正黑體" w:eastAsia="微軟正黑體" w:hAnsi="微軟正黑體"/>
          <w:sz w:val="20"/>
        </w:rPr>
      </w:pPr>
      <w:r w:rsidRPr="00C31684">
        <w:rPr>
          <w:rFonts w:ascii="微軟正黑體" w:eastAsia="微軟正黑體" w:hAnsi="微軟正黑體" w:hint="eastAsia"/>
          <w:color w:val="0000FF"/>
          <w:sz w:val="20"/>
        </w:rPr>
        <w:t>【西面鬧區】</w:t>
      </w:r>
      <w:r w:rsidRPr="00C31684">
        <w:rPr>
          <w:rFonts w:ascii="微軟正黑體" w:eastAsia="微軟正黑體" w:hAnsi="微軟正黑體" w:hint="eastAsia"/>
          <w:sz w:val="20"/>
        </w:rPr>
        <w:t>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563"/>
        <w:gridCol w:w="709"/>
        <w:gridCol w:w="3402"/>
        <w:gridCol w:w="992"/>
        <w:gridCol w:w="3380"/>
      </w:tblGrid>
      <w:tr w:rsidR="00744A4D" w:rsidRPr="004B3D4E" w:rsidTr="001D4DEF">
        <w:trPr>
          <w:trHeight w:val="359"/>
        </w:trPr>
        <w:tc>
          <w:tcPr>
            <w:tcW w:w="705" w:type="dxa"/>
            <w:tcBorders>
              <w:top w:val="nil"/>
              <w:left w:val="nil"/>
              <w:bottom w:val="nil"/>
              <w:right w:val="nil"/>
            </w:tcBorders>
            <w:shd w:val="clear" w:color="auto" w:fill="auto"/>
            <w:vAlign w:val="center"/>
          </w:tcPr>
          <w:p w:rsidR="00744A4D" w:rsidRPr="004B3D4E" w:rsidRDefault="00D84142" w:rsidP="00E04EC3">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563" w:type="dxa"/>
            <w:tcBorders>
              <w:top w:val="nil"/>
              <w:left w:val="nil"/>
              <w:bottom w:val="nil"/>
              <w:right w:val="nil"/>
            </w:tcBorders>
            <w:shd w:val="clear" w:color="auto" w:fill="auto"/>
            <w:vAlign w:val="center"/>
          </w:tcPr>
          <w:p w:rsidR="00744A4D" w:rsidRPr="004B3D4E" w:rsidRDefault="002F2110" w:rsidP="00E04EC3">
            <w:pPr>
              <w:jc w:val="both"/>
              <w:rPr>
                <w:rFonts w:ascii="微軟正黑體" w:eastAsia="微軟正黑體" w:hAnsi="微軟正黑體" w:cs="新細明體"/>
                <w:color w:val="000000"/>
                <w:kern w:val="0"/>
                <w:sz w:val="20"/>
              </w:rPr>
            </w:pPr>
            <w:r w:rsidRPr="004B3D4E">
              <w:rPr>
                <w:rFonts w:ascii="微軟正黑體" w:eastAsia="微軟正黑體" w:hAnsi="微軟正黑體" w:cs="新細明體" w:hint="eastAsia"/>
                <w:color w:val="000000"/>
                <w:kern w:val="0"/>
                <w:sz w:val="20"/>
              </w:rPr>
              <w:t>飯店內用早餐</w:t>
            </w:r>
          </w:p>
        </w:tc>
        <w:tc>
          <w:tcPr>
            <w:tcW w:w="709" w:type="dxa"/>
            <w:tcBorders>
              <w:top w:val="nil"/>
              <w:left w:val="nil"/>
              <w:bottom w:val="nil"/>
              <w:right w:val="nil"/>
            </w:tcBorders>
            <w:shd w:val="clear" w:color="auto" w:fill="auto"/>
            <w:vAlign w:val="center"/>
          </w:tcPr>
          <w:p w:rsidR="00744A4D" w:rsidRPr="004B3D4E" w:rsidRDefault="00D84142" w:rsidP="00E04EC3">
            <w:pPr>
              <w:jc w:val="right"/>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shd w:val="clear" w:color="auto" w:fill="auto"/>
            <w:vAlign w:val="center"/>
          </w:tcPr>
          <w:p w:rsidR="00C31684" w:rsidRPr="004B3D4E" w:rsidRDefault="00C31684" w:rsidP="00C31684">
            <w:pPr>
              <w:spacing w:line="240" w:lineRule="exact"/>
              <w:rPr>
                <w:rFonts w:ascii="微軟正黑體" w:eastAsia="微軟正黑體" w:hAnsi="微軟正黑體"/>
                <w:color w:val="FF0000"/>
                <w:sz w:val="20"/>
              </w:rPr>
            </w:pPr>
            <w:r w:rsidRPr="004B3D4E">
              <w:rPr>
                <w:rFonts w:ascii="微軟正黑體" w:eastAsia="微軟正黑體" w:hAnsi="微軟正黑體" w:hint="eastAsia"/>
                <w:color w:val="FF0000"/>
                <w:sz w:val="20"/>
              </w:rPr>
              <w:t>★部落客推薦★</w:t>
            </w:r>
          </w:p>
          <w:p w:rsidR="00744A4D" w:rsidRPr="004B3D4E" w:rsidRDefault="001D4DEF" w:rsidP="00E941AA">
            <w:pPr>
              <w:spacing w:line="240" w:lineRule="exact"/>
              <w:rPr>
                <w:rFonts w:ascii="微軟正黑體" w:eastAsia="微軟正黑體" w:hAnsi="微軟正黑體" w:cs="新細明體"/>
                <w:color w:val="000000"/>
                <w:spacing w:val="20"/>
                <w:kern w:val="0"/>
                <w:sz w:val="20"/>
              </w:rPr>
            </w:pPr>
            <w:r w:rsidRPr="001D4DEF">
              <w:rPr>
                <w:rFonts w:ascii="微軟正黑體" w:eastAsia="微軟正黑體" w:hAnsi="微軟正黑體" w:cs="新細明體" w:hint="eastAsia"/>
                <w:color w:val="000000"/>
                <w:kern w:val="0"/>
                <w:sz w:val="20"/>
              </w:rPr>
              <w:t>柳家鐵板雞+季節小菜</w:t>
            </w:r>
          </w:p>
        </w:tc>
        <w:tc>
          <w:tcPr>
            <w:tcW w:w="992" w:type="dxa"/>
            <w:tcBorders>
              <w:top w:val="nil"/>
              <w:left w:val="nil"/>
              <w:bottom w:val="nil"/>
              <w:right w:val="nil"/>
            </w:tcBorders>
            <w:shd w:val="clear" w:color="auto" w:fill="auto"/>
            <w:vAlign w:val="center"/>
          </w:tcPr>
          <w:p w:rsidR="00744A4D" w:rsidRPr="004B3D4E" w:rsidRDefault="00D84142" w:rsidP="00E04EC3">
            <w:pPr>
              <w:jc w:val="center"/>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380" w:type="dxa"/>
            <w:tcBorders>
              <w:top w:val="nil"/>
              <w:left w:val="nil"/>
              <w:bottom w:val="nil"/>
              <w:right w:val="nil"/>
            </w:tcBorders>
            <w:shd w:val="clear" w:color="auto" w:fill="auto"/>
            <w:vAlign w:val="center"/>
          </w:tcPr>
          <w:p w:rsidR="00744A4D" w:rsidRPr="001D4DEF" w:rsidRDefault="001D4DEF" w:rsidP="00C31684">
            <w:pPr>
              <w:spacing w:line="240" w:lineRule="exact"/>
              <w:rPr>
                <w:rFonts w:ascii="微軟正黑體" w:eastAsia="微軟正黑體" w:hAnsi="微軟正黑體" w:cs="新細明體"/>
                <w:kern w:val="0"/>
                <w:sz w:val="20"/>
              </w:rPr>
            </w:pPr>
            <w:r w:rsidRPr="001D4DEF">
              <w:rPr>
                <w:rFonts w:ascii="微軟正黑體" w:eastAsia="微軟正黑體" w:hAnsi="微軟正黑體" w:hint="eastAsia"/>
                <w:sz w:val="20"/>
              </w:rPr>
              <w:t>韓式石鍋拌飯+涮涮鍋+季節小菜</w:t>
            </w:r>
          </w:p>
        </w:tc>
      </w:tr>
      <w:tr w:rsidR="00744A4D" w:rsidRPr="004B3D4E" w:rsidTr="00946ED2">
        <w:trPr>
          <w:trHeight w:val="276"/>
        </w:trPr>
        <w:tc>
          <w:tcPr>
            <w:tcW w:w="705" w:type="dxa"/>
            <w:tcBorders>
              <w:top w:val="nil"/>
              <w:left w:val="nil"/>
              <w:bottom w:val="nil"/>
              <w:right w:val="nil"/>
            </w:tcBorders>
            <w:shd w:val="clear" w:color="auto" w:fill="auto"/>
            <w:vAlign w:val="center"/>
          </w:tcPr>
          <w:p w:rsidR="00744A4D" w:rsidRPr="004B3D4E" w:rsidRDefault="00D84142" w:rsidP="00E04EC3">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744A4D" w:rsidRPr="004B3D4E" w:rsidRDefault="001D4DEF" w:rsidP="001D4DEF">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Arial" w:hint="eastAsia"/>
                <w:sz w:val="20"/>
              </w:rPr>
              <w:t>釜山鑽石 或</w:t>
            </w:r>
            <w:r w:rsidRPr="00D304CB">
              <w:rPr>
                <w:rFonts w:ascii="微軟正黑體" w:eastAsia="微軟正黑體" w:hAnsi="微軟正黑體" w:cs="Arial" w:hint="eastAsia"/>
                <w:sz w:val="20"/>
              </w:rPr>
              <w:t xml:space="preserve"> 釜山HILLSIDE HOTEL</w:t>
            </w:r>
            <w:r>
              <w:rPr>
                <w:rFonts w:ascii="微軟正黑體" w:eastAsia="微軟正黑體" w:hAnsi="微軟正黑體" w:cs="Arial" w:hint="eastAsia"/>
                <w:sz w:val="20"/>
              </w:rPr>
              <w:t xml:space="preserve"> 或 </w:t>
            </w:r>
            <w:r w:rsidRPr="003B0872">
              <w:rPr>
                <w:rFonts w:ascii="微軟正黑體" w:eastAsia="微軟正黑體" w:hAnsi="微軟正黑體" w:cs="Arial" w:hint="eastAsia"/>
                <w:sz w:val="20"/>
              </w:rPr>
              <w:t>BEST IN CITY HOTEL 或同級</w:t>
            </w:r>
          </w:p>
        </w:tc>
      </w:tr>
      <w:tr w:rsidR="00444B50" w:rsidRPr="004B3D4E" w:rsidTr="005C7199">
        <w:trPr>
          <w:trHeight w:val="276"/>
        </w:trPr>
        <w:tc>
          <w:tcPr>
            <w:tcW w:w="10751" w:type="dxa"/>
            <w:gridSpan w:val="6"/>
            <w:tcBorders>
              <w:top w:val="nil"/>
              <w:left w:val="nil"/>
              <w:bottom w:val="nil"/>
              <w:right w:val="nil"/>
            </w:tcBorders>
            <w:shd w:val="clear" w:color="auto" w:fill="auto"/>
            <w:vAlign w:val="center"/>
          </w:tcPr>
          <w:p w:rsidR="00444B50" w:rsidRPr="00857152" w:rsidRDefault="00C31684" w:rsidP="00FB03AD">
            <w:pPr>
              <w:widowControl/>
              <w:jc w:val="both"/>
              <w:rPr>
                <w:rFonts w:ascii="微軟正黑體" w:eastAsia="微軟正黑體" w:hAnsi="微軟正黑體" w:cs="Arial"/>
                <w:sz w:val="20"/>
              </w:rPr>
            </w:pPr>
            <w:r w:rsidRPr="00C31684">
              <w:rPr>
                <w:rFonts w:ascii="微軟正黑體" w:eastAsia="微軟正黑體" w:hAnsi="微軟正黑體" w:cs="Arial"/>
                <w:noProof/>
                <w:sz w:val="20"/>
              </w:rPr>
              <w:drawing>
                <wp:inline distT="0" distB="0" distL="0" distR="0">
                  <wp:extent cx="6689725" cy="1337945"/>
                  <wp:effectExtent l="19050" t="0" r="0" b="0"/>
                  <wp:docPr id="19" name="圖片 20" descr="天空步道+海雲台+甘川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空步道+海雲台+甘川洞.jpg"/>
                          <pic:cNvPicPr/>
                        </pic:nvPicPr>
                        <pic:blipFill>
                          <a:blip r:embed="rId16"/>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828"/>
      </w:tblGrid>
      <w:tr w:rsidR="004E78E2" w:rsidRPr="004B3D4E" w:rsidTr="00944A5C">
        <w:tc>
          <w:tcPr>
            <w:tcW w:w="10828" w:type="dxa"/>
            <w:shd w:val="clear" w:color="auto" w:fill="D6E3BC" w:themeFill="accent3" w:themeFillTint="66"/>
          </w:tcPr>
          <w:p w:rsidR="004E78E2" w:rsidRPr="001D72F5" w:rsidRDefault="004E78E2" w:rsidP="00E941AA">
            <w:pPr>
              <w:pStyle w:val="a4"/>
              <w:spacing w:after="0" w:line="360" w:lineRule="exact"/>
              <w:ind w:left="785" w:hangingChars="327" w:hanging="785"/>
              <w:rPr>
                <w:rFonts w:ascii="微軟正黑體" w:eastAsia="微軟正黑體" w:hAnsi="微軟正黑體" w:cs="Arial"/>
                <w:b/>
                <w:color w:val="0000FF"/>
                <w:szCs w:val="24"/>
                <w:shd w:val="pct15" w:color="auto" w:fill="FFFFFF"/>
              </w:rPr>
            </w:pPr>
            <w:r w:rsidRPr="001D72F5">
              <w:rPr>
                <w:rFonts w:ascii="微軟正黑體" w:eastAsia="微軟正黑體" w:hAnsi="微軟正黑體" w:cs="Arial" w:hint="eastAsia"/>
                <w:b/>
                <w:szCs w:val="24"/>
              </w:rPr>
              <w:t>第</w:t>
            </w:r>
            <w:r w:rsidR="00714028" w:rsidRPr="001D72F5">
              <w:rPr>
                <w:rFonts w:ascii="微軟正黑體" w:eastAsia="微軟正黑體" w:hAnsi="微軟正黑體" w:cs="Arial" w:hint="eastAsia"/>
                <w:b/>
                <w:szCs w:val="24"/>
              </w:rPr>
              <w:t>五</w:t>
            </w:r>
            <w:r w:rsidRPr="001D72F5">
              <w:rPr>
                <w:rFonts w:ascii="微軟正黑體" w:eastAsia="微軟正黑體" w:hAnsi="微軟正黑體" w:cs="Arial" w:hint="eastAsia"/>
                <w:b/>
                <w:szCs w:val="24"/>
              </w:rPr>
              <w:t xml:space="preserve">天 </w:t>
            </w:r>
            <w:r w:rsidR="001D4DEF" w:rsidRPr="001D4DEF">
              <w:rPr>
                <w:rFonts w:ascii="微軟正黑體" w:eastAsia="微軟正黑體" w:hAnsi="微軟正黑體" w:cs="華康POP1體 Std W7" w:hint="eastAsia"/>
                <w:b/>
                <w:szCs w:val="24"/>
              </w:rPr>
              <w:t>南川洞櫻花大道</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華康POP1體 Std W7" w:hint="eastAsia"/>
                <w:b/>
                <w:szCs w:val="24"/>
              </w:rPr>
              <w:t>土產店</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華康POP1體 Std W7" w:hint="eastAsia"/>
                <w:b/>
                <w:szCs w:val="24"/>
              </w:rPr>
              <w:t>迎月路</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華康POP1體 Std W7" w:hint="eastAsia"/>
                <w:b/>
                <w:szCs w:val="24"/>
              </w:rPr>
              <w:t>海雲台海月亭</w:t>
            </w:r>
            <w:r w:rsidR="001D4DEF" w:rsidRPr="001D72F5">
              <w:rPr>
                <w:rFonts w:ascii="微軟正黑體" w:eastAsia="微軟正黑體" w:hAnsi="微軟正黑體" w:cs="Arial" w:hint="eastAsia"/>
                <w:b/>
                <w:szCs w:val="24"/>
              </w:rPr>
              <w:sym w:font="Wingdings" w:char="F0F0"/>
            </w:r>
            <w:r w:rsidR="001D4DEF" w:rsidRPr="001D4DEF">
              <w:rPr>
                <w:rFonts w:ascii="微軟正黑體" w:eastAsia="微軟正黑體" w:hAnsi="微軟正黑體" w:cs="華康POP1體 Std W7" w:hint="eastAsia"/>
                <w:b/>
                <w:szCs w:val="24"/>
              </w:rPr>
              <w:t>櫻花隧道~三樂江邊公園~洛江東三十里櫻花大道</w:t>
            </w:r>
            <w:r w:rsidR="00857152" w:rsidRPr="001D72F5">
              <w:rPr>
                <w:rFonts w:ascii="微軟正黑體" w:eastAsia="微軟正黑體" w:hAnsi="微軟正黑體" w:cs="Arial" w:hint="eastAsia"/>
                <w:b/>
                <w:szCs w:val="24"/>
              </w:rPr>
              <w:sym w:font="Wingdings" w:char="F0F0"/>
            </w:r>
            <w:r w:rsidR="00265195" w:rsidRPr="001D72F5">
              <w:rPr>
                <w:rFonts w:ascii="微軟正黑體" w:eastAsia="微軟正黑體" w:hAnsi="微軟正黑體" w:cs="Arial" w:hint="eastAsia"/>
                <w:b/>
                <w:szCs w:val="24"/>
              </w:rPr>
              <w:t>金海國際</w:t>
            </w:r>
            <w:r w:rsidR="00714028" w:rsidRPr="001D72F5">
              <w:rPr>
                <w:rFonts w:ascii="微軟正黑體" w:eastAsia="微軟正黑體" w:hAnsi="微軟正黑體" w:cs="華康POP1體 Std W7" w:hint="eastAsia"/>
                <w:b/>
                <w:szCs w:val="24"/>
              </w:rPr>
              <w:t>機場</w:t>
            </w:r>
            <w:r w:rsidR="00714028" w:rsidRPr="001D72F5">
              <w:rPr>
                <w:rFonts w:ascii="微軟正黑體" w:eastAsia="微軟正黑體" w:hAnsi="微軟正黑體" w:cs="Arial" w:hint="eastAsia"/>
                <w:b/>
                <w:szCs w:val="24"/>
              </w:rPr>
              <w:sym w:font="Wingdings" w:char="F0F0"/>
            </w:r>
            <w:r w:rsidR="00714028" w:rsidRPr="001D72F5">
              <w:rPr>
                <w:rFonts w:ascii="微軟正黑體" w:eastAsia="微軟正黑體" w:hAnsi="微軟正黑體" w:cs="華康POP1體 Std W7" w:hint="eastAsia"/>
                <w:b/>
                <w:szCs w:val="24"/>
              </w:rPr>
              <w:t>桃園國際機場</w:t>
            </w:r>
          </w:p>
        </w:tc>
      </w:tr>
    </w:tbl>
    <w:p w:rsidR="00C31684" w:rsidRPr="00C31684" w:rsidRDefault="001D4DEF" w:rsidP="00C31684">
      <w:pPr>
        <w:spacing w:line="240" w:lineRule="exact"/>
        <w:jc w:val="both"/>
        <w:rPr>
          <w:rFonts w:ascii="微軟正黑體" w:eastAsia="微軟正黑體" w:hAnsi="微軟正黑體" w:cs="Arial"/>
          <w:sz w:val="20"/>
          <w:shd w:val="clear" w:color="auto" w:fill="FFFFFF"/>
        </w:rPr>
      </w:pPr>
      <w:r w:rsidRPr="001D4DEF">
        <w:rPr>
          <w:rFonts w:ascii="微軟正黑體" w:eastAsia="微軟正黑體" w:hAnsi="微軟正黑體" w:cs="Arial" w:hint="eastAsia"/>
          <w:color w:val="0000FF"/>
          <w:sz w:val="20"/>
          <w:shd w:val="clear" w:color="auto" w:fill="FFFFFF"/>
        </w:rPr>
        <w:t>【南川洞櫻花街道】</w:t>
      </w:r>
      <w:r w:rsidRPr="001D4DEF">
        <w:rPr>
          <w:rFonts w:ascii="微軟正黑體" w:eastAsia="微軟正黑體" w:hAnsi="微軟正黑體" w:cs="Arial" w:hint="eastAsia"/>
          <w:sz w:val="20"/>
          <w:shd w:val="clear" w:color="auto" w:fill="FFFFFF"/>
        </w:rPr>
        <w:t>南川洞櫻花道是附近居民為了社區道路美化種植的櫻花樹，卻意外地成為釜山賞櫻最著名的景點之一。全長約700公尺的櫻花道，一到櫻花季不分平日假日都是滿滿的遊客人潮，其中有段，兩旁櫻花樹於天空中交會形成一條粉色的櫻花隧道，更是美不勝收。</w:t>
      </w:r>
      <w:r>
        <w:rPr>
          <w:rFonts w:ascii="微軟正黑體" w:eastAsia="微軟正黑體" w:hAnsi="微軟正黑體" w:cs="Arial"/>
          <w:sz w:val="20"/>
          <w:shd w:val="clear" w:color="auto" w:fill="FFFFFF"/>
        </w:rPr>
        <w:br/>
      </w:r>
      <w:r w:rsidR="00857152" w:rsidRPr="00857152">
        <w:rPr>
          <w:rFonts w:ascii="微軟正黑體" w:eastAsia="微軟正黑體" w:hAnsi="微軟正黑體" w:cs="Arial" w:hint="eastAsia"/>
          <w:color w:val="0000FF"/>
          <w:sz w:val="20"/>
          <w:shd w:val="clear" w:color="auto" w:fill="FFFFFF"/>
        </w:rPr>
        <w:t>【土產店】</w:t>
      </w:r>
      <w:r w:rsidR="00857152" w:rsidRPr="00857152">
        <w:rPr>
          <w:rFonts w:ascii="微軟正黑體" w:eastAsia="微軟正黑體" w:hAnsi="微軟正黑體" w:cs="Arial" w:hint="eastAsia"/>
          <w:sz w:val="20"/>
          <w:shd w:val="clear" w:color="auto" w:fill="FFFFFF"/>
        </w:rPr>
        <w:t xml:space="preserve">土產店選購韓國著名泡菜及海苔、韓劇飾品等當地名產饋贈親友。 </w:t>
      </w:r>
    </w:p>
    <w:p w:rsidR="001D4DEF" w:rsidRPr="001D4DEF" w:rsidRDefault="001D4DEF" w:rsidP="001D4DEF">
      <w:pPr>
        <w:spacing w:line="240" w:lineRule="exact"/>
        <w:jc w:val="both"/>
        <w:rPr>
          <w:rFonts w:ascii="微軟正黑體" w:eastAsia="微軟正黑體" w:hAnsi="微軟正黑體" w:cs="Arial"/>
          <w:sz w:val="20"/>
          <w:shd w:val="clear" w:color="auto" w:fill="FFFFFF"/>
        </w:rPr>
      </w:pPr>
      <w:r w:rsidRPr="001D4DEF">
        <w:rPr>
          <w:rFonts w:ascii="微軟正黑體" w:eastAsia="微軟正黑體" w:hAnsi="微軟正黑體" w:cs="Arial" w:hint="eastAsia"/>
          <w:color w:val="0000FF"/>
          <w:sz w:val="20"/>
          <w:shd w:val="clear" w:color="auto" w:fill="FFFFFF"/>
        </w:rPr>
        <w:t>【海雲臺迎月路】</w:t>
      </w:r>
      <w:r w:rsidRPr="001D4DEF">
        <w:rPr>
          <w:rFonts w:ascii="微軟正黑體" w:eastAsia="微軟正黑體" w:hAnsi="微軟正黑體" w:cs="Arial" w:hint="eastAsia"/>
          <w:sz w:val="20"/>
          <w:shd w:val="clear" w:color="auto" w:fill="FFFFFF"/>
        </w:rPr>
        <w:t>海雲臺過去是指釜山海雲臺區東邊沿海的冬柏島，現今主要是指被稱為「迎月路」的地方以及海岸線一帶與其附近的小山丘。又被稱為釜山蒙馬特的「迎月路」，自古以來就以蔚藍的大海、白沙灘、山茶樹及松樹相互輝映呈現出的絕佳景致而被列為釜山八景之一。海雲臺的看月坡及從靑沙浦觀月的風景公認最為典雅優美，因此也被列入大韓八景。</w:t>
      </w:r>
    </w:p>
    <w:p w:rsidR="00C31684" w:rsidRPr="004B3D4E" w:rsidRDefault="001D4DEF" w:rsidP="001D4DEF">
      <w:pPr>
        <w:spacing w:line="240" w:lineRule="exact"/>
        <w:jc w:val="both"/>
        <w:rPr>
          <w:rFonts w:ascii="微軟正黑體" w:eastAsia="微軟正黑體" w:hAnsi="微軟正黑體" w:cs="Arial"/>
          <w:sz w:val="20"/>
          <w:shd w:val="clear" w:color="auto" w:fill="FFFFFF"/>
        </w:rPr>
      </w:pPr>
      <w:r w:rsidRPr="001D4DEF">
        <w:rPr>
          <w:rFonts w:ascii="微軟正黑體" w:eastAsia="微軟正黑體" w:hAnsi="微軟正黑體" w:cs="Arial" w:hint="eastAsia"/>
          <w:color w:val="0000FF"/>
          <w:sz w:val="20"/>
          <w:shd w:val="clear" w:color="auto" w:fill="FFFFFF"/>
        </w:rPr>
        <w:t>【三樂江邊公園(賞櫻)】</w:t>
      </w:r>
      <w:r w:rsidRPr="001D4DEF">
        <w:rPr>
          <w:rFonts w:ascii="微軟正黑體" w:eastAsia="微軟正黑體" w:hAnsi="微軟正黑體" w:cs="Arial" w:hint="eastAsia"/>
          <w:sz w:val="20"/>
          <w:shd w:val="clear" w:color="auto" w:fill="FFFFFF"/>
        </w:rPr>
        <w:t>洛東江三十里櫻花大道:洛東江是韓國最長的河流，在釜山的西南邊入口，出海口附近的沙洲上，規劃了三樂江邊公園，有運動設施和自行車道，堤防步道的兩側種滿櫻花樹，每到四月份櫻花滿開的時節，也是釜山當地人及外來部落個私房賞櫻景點!三樂生態公園狹長的步道邊，每年春天都會開滿櫻花，兩側共1,200棟的櫻花林形成了壯觀的「櫻花隧道」。這裡也曾被選為「韓國最美的100條道路」，是全國知名的賞櫻聖地。</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620"/>
        <w:gridCol w:w="709"/>
        <w:gridCol w:w="4536"/>
        <w:gridCol w:w="708"/>
        <w:gridCol w:w="2278"/>
      </w:tblGrid>
      <w:tr w:rsidR="004E78E2" w:rsidRPr="004B3D4E" w:rsidTr="001D4DEF">
        <w:trPr>
          <w:trHeight w:val="294"/>
        </w:trPr>
        <w:tc>
          <w:tcPr>
            <w:tcW w:w="960" w:type="dxa"/>
            <w:tcBorders>
              <w:top w:val="nil"/>
              <w:left w:val="nil"/>
              <w:bottom w:val="nil"/>
              <w:right w:val="nil"/>
            </w:tcBorders>
            <w:shd w:val="clear" w:color="auto" w:fill="auto"/>
            <w:vAlign w:val="center"/>
          </w:tcPr>
          <w:p w:rsidR="004E78E2" w:rsidRPr="004B3D4E" w:rsidRDefault="004E78E2" w:rsidP="00944A5C">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Pr="004B3D4E">
              <w:rPr>
                <w:rFonts w:ascii="微軟正黑體" w:eastAsia="微軟正黑體" w:hAnsi="微軟正黑體" w:cs="新細明體" w:hint="eastAsia"/>
                <w:color w:val="000000"/>
                <w:spacing w:val="20"/>
                <w:kern w:val="0"/>
                <w:sz w:val="20"/>
              </w:rPr>
              <w:t xml:space="preserve"> </w:t>
            </w:r>
          </w:p>
        </w:tc>
        <w:tc>
          <w:tcPr>
            <w:tcW w:w="1620" w:type="dxa"/>
            <w:tcBorders>
              <w:top w:val="nil"/>
              <w:left w:val="nil"/>
              <w:bottom w:val="nil"/>
              <w:right w:val="nil"/>
            </w:tcBorders>
            <w:shd w:val="clear" w:color="auto" w:fill="auto"/>
            <w:vAlign w:val="center"/>
          </w:tcPr>
          <w:p w:rsidR="004E78E2" w:rsidRPr="004B3D4E" w:rsidRDefault="004E78E2" w:rsidP="00944A5C">
            <w:pPr>
              <w:jc w:val="both"/>
              <w:rPr>
                <w:rFonts w:ascii="微軟正黑體" w:eastAsia="微軟正黑體" w:hAnsi="微軟正黑體" w:cs="新細明體"/>
                <w:color w:val="000000"/>
                <w:kern w:val="0"/>
                <w:sz w:val="20"/>
              </w:rPr>
            </w:pPr>
            <w:r w:rsidRPr="004B3D4E">
              <w:rPr>
                <w:rFonts w:ascii="微軟正黑體" w:eastAsia="微軟正黑體" w:hAnsi="微軟正黑體" w:cs="新細明體" w:hint="eastAsia"/>
                <w:color w:val="000000"/>
                <w:kern w:val="0"/>
                <w:sz w:val="20"/>
              </w:rPr>
              <w:t>飯店內用早餐</w:t>
            </w:r>
          </w:p>
        </w:tc>
        <w:tc>
          <w:tcPr>
            <w:tcW w:w="709" w:type="dxa"/>
            <w:tcBorders>
              <w:top w:val="nil"/>
              <w:left w:val="nil"/>
              <w:bottom w:val="nil"/>
              <w:right w:val="nil"/>
            </w:tcBorders>
            <w:shd w:val="clear" w:color="auto" w:fill="auto"/>
            <w:vAlign w:val="center"/>
          </w:tcPr>
          <w:p w:rsidR="004E78E2" w:rsidRPr="004B3D4E" w:rsidRDefault="004E78E2" w:rsidP="00944A5C">
            <w:pPr>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4536" w:type="dxa"/>
            <w:tcBorders>
              <w:top w:val="nil"/>
              <w:left w:val="nil"/>
              <w:bottom w:val="nil"/>
              <w:right w:val="nil"/>
            </w:tcBorders>
            <w:shd w:val="clear" w:color="auto" w:fill="auto"/>
            <w:vAlign w:val="center"/>
          </w:tcPr>
          <w:p w:rsidR="00D304CB" w:rsidRPr="004B3D4E" w:rsidRDefault="00D304CB" w:rsidP="00D304CB">
            <w:pPr>
              <w:spacing w:line="240" w:lineRule="exact"/>
              <w:rPr>
                <w:rFonts w:ascii="微軟正黑體" w:eastAsia="微軟正黑體" w:hAnsi="微軟正黑體"/>
                <w:color w:val="FF0000"/>
                <w:sz w:val="20"/>
              </w:rPr>
            </w:pPr>
            <w:r w:rsidRPr="004B3D4E">
              <w:rPr>
                <w:rFonts w:ascii="微軟正黑體" w:eastAsia="微軟正黑體" w:hAnsi="微軟正黑體" w:hint="eastAsia"/>
                <w:color w:val="FF0000"/>
                <w:sz w:val="20"/>
              </w:rPr>
              <w:t>★部落客推薦★</w:t>
            </w:r>
          </w:p>
          <w:p w:rsidR="00D304CB" w:rsidRPr="004B3D4E" w:rsidRDefault="00D304CB" w:rsidP="00D304CB">
            <w:pPr>
              <w:spacing w:line="240" w:lineRule="exact"/>
              <w:rPr>
                <w:rFonts w:ascii="微軟正黑體" w:eastAsia="微軟正黑體" w:hAnsi="微軟正黑體"/>
                <w:sz w:val="20"/>
              </w:rPr>
            </w:pPr>
            <w:r w:rsidRPr="004B3D4E">
              <w:rPr>
                <w:rFonts w:ascii="微軟正黑體" w:eastAsia="微軟正黑體" w:hAnsi="微軟正黑體" w:hint="eastAsia"/>
                <w:sz w:val="20"/>
              </w:rPr>
              <w:t>【善良的豬或MEAT DAY】牛.豬.鴨.海鮮燒烤總匯</w:t>
            </w:r>
          </w:p>
          <w:p w:rsidR="00D304CB" w:rsidRPr="004B3D4E" w:rsidRDefault="00D304CB" w:rsidP="00D304CB">
            <w:pPr>
              <w:rPr>
                <w:rFonts w:ascii="微軟正黑體" w:eastAsia="微軟正黑體" w:hAnsi="微軟正黑體"/>
                <w:sz w:val="20"/>
              </w:rPr>
            </w:pPr>
            <w:r w:rsidRPr="004B3D4E">
              <w:rPr>
                <w:rFonts w:ascii="微軟正黑體" w:eastAsia="微軟正黑體" w:hAnsi="微軟正黑體" w:hint="eastAsia"/>
                <w:sz w:val="20"/>
              </w:rPr>
              <w:t>(熟食區+沙拉吧+水果+飲料歡樂吧)</w:t>
            </w:r>
          </w:p>
        </w:tc>
        <w:tc>
          <w:tcPr>
            <w:tcW w:w="708" w:type="dxa"/>
            <w:tcBorders>
              <w:top w:val="nil"/>
              <w:left w:val="nil"/>
              <w:bottom w:val="nil"/>
              <w:right w:val="nil"/>
            </w:tcBorders>
            <w:shd w:val="clear" w:color="auto" w:fill="auto"/>
            <w:vAlign w:val="center"/>
          </w:tcPr>
          <w:p w:rsidR="004E78E2" w:rsidRPr="004B3D4E" w:rsidRDefault="004E78E2" w:rsidP="00944A5C">
            <w:pPr>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278" w:type="dxa"/>
            <w:tcBorders>
              <w:top w:val="nil"/>
              <w:left w:val="nil"/>
              <w:bottom w:val="nil"/>
              <w:right w:val="nil"/>
            </w:tcBorders>
            <w:shd w:val="clear" w:color="auto" w:fill="auto"/>
            <w:vAlign w:val="center"/>
          </w:tcPr>
          <w:p w:rsidR="004E78E2" w:rsidRPr="004B3D4E" w:rsidRDefault="001D4DEF" w:rsidP="00944A5C">
            <w:pPr>
              <w:jc w:val="both"/>
              <w:rPr>
                <w:rFonts w:ascii="微軟正黑體" w:eastAsia="微軟正黑體" w:hAnsi="微軟正黑體" w:cs="新細明體"/>
                <w:kern w:val="0"/>
                <w:sz w:val="20"/>
              </w:rPr>
            </w:pPr>
            <w:r w:rsidRPr="001D4DEF">
              <w:rPr>
                <w:rFonts w:ascii="微軟正黑體" w:eastAsia="微軟正黑體" w:hAnsi="微軟正黑體" w:hint="eastAsia"/>
                <w:sz w:val="20"/>
              </w:rPr>
              <w:t>金剛部隊鍋+季節小菜+機上套餐</w:t>
            </w:r>
          </w:p>
        </w:tc>
      </w:tr>
      <w:tr w:rsidR="004E78E2" w:rsidRPr="004B3D4E" w:rsidTr="00944A5C">
        <w:tc>
          <w:tcPr>
            <w:tcW w:w="960" w:type="dxa"/>
            <w:tcBorders>
              <w:top w:val="nil"/>
              <w:left w:val="nil"/>
              <w:bottom w:val="nil"/>
              <w:right w:val="nil"/>
            </w:tcBorders>
            <w:shd w:val="clear" w:color="auto" w:fill="auto"/>
            <w:vAlign w:val="center"/>
          </w:tcPr>
          <w:p w:rsidR="004E78E2" w:rsidRPr="004B3D4E" w:rsidRDefault="004E78E2" w:rsidP="00944A5C">
            <w:pPr>
              <w:widowControl/>
              <w:jc w:val="both"/>
              <w:rPr>
                <w:rFonts w:ascii="微軟正黑體" w:eastAsia="微軟正黑體" w:hAnsi="微軟正黑體" w:cs="新細明體"/>
                <w:color w:val="000000"/>
                <w:spacing w:val="20"/>
                <w:kern w:val="0"/>
                <w:sz w:val="20"/>
              </w:rPr>
            </w:pPr>
            <w:r w:rsidRPr="004B3D4E">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4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Pr="004B3D4E">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4E78E2" w:rsidRPr="004B3D4E" w:rsidRDefault="00714028" w:rsidP="00944A5C">
            <w:pPr>
              <w:widowControl/>
              <w:jc w:val="both"/>
              <w:rPr>
                <w:rFonts w:ascii="微軟正黑體" w:eastAsia="微軟正黑體" w:hAnsi="微軟正黑體" w:cs="新細明體"/>
                <w:b/>
                <w:color w:val="FF0000"/>
                <w:spacing w:val="20"/>
                <w:kern w:val="0"/>
                <w:sz w:val="20"/>
              </w:rPr>
            </w:pPr>
            <w:r w:rsidRPr="004B3D4E">
              <w:rPr>
                <w:rFonts w:ascii="微軟正黑體" w:eastAsia="微軟正黑體" w:hAnsi="微軟正黑體" w:hint="eastAsia"/>
                <w:sz w:val="20"/>
              </w:rPr>
              <w:t>SWEET HOME</w:t>
            </w:r>
          </w:p>
        </w:tc>
      </w:tr>
    </w:tbl>
    <w:p w:rsidR="005911E6" w:rsidRPr="004B3D4E" w:rsidRDefault="005911E6" w:rsidP="00391091">
      <w:pPr>
        <w:spacing w:line="280" w:lineRule="exact"/>
        <w:rPr>
          <w:rFonts w:ascii="微軟正黑體" w:eastAsia="微軟正黑體" w:hAnsi="微軟正黑體"/>
          <w:color w:val="FF00FF"/>
          <w:sz w:val="28"/>
          <w:szCs w:val="28"/>
        </w:rPr>
      </w:pPr>
    </w:p>
    <w:p w:rsidR="005911E6" w:rsidRPr="00FB2C5E" w:rsidRDefault="005911E6" w:rsidP="00391091">
      <w:pPr>
        <w:spacing w:line="280" w:lineRule="exact"/>
        <w:rPr>
          <w:rFonts w:ascii="微軟正黑體" w:eastAsia="微軟正黑體" w:hAnsi="微軟正黑體"/>
          <w:b/>
          <w:color w:val="003300"/>
          <w:sz w:val="36"/>
          <w:szCs w:val="36"/>
          <w:shd w:val="clear" w:color="auto" w:fill="FFFFFF"/>
          <w14:shadow w14:blurRad="50800" w14:dist="38100" w14:dir="2700000" w14:sx="100000" w14:sy="100000" w14:kx="0" w14:ky="0" w14:algn="tl">
            <w14:srgbClr w14:val="000000">
              <w14:alpha w14:val="60000"/>
            </w14:srgbClr>
          </w14:shadow>
        </w:rPr>
      </w:pPr>
    </w:p>
    <w:p w:rsidR="00DD1272" w:rsidRPr="004B3D4E" w:rsidRDefault="00FB2C5E" w:rsidP="00DD70F1">
      <w:pPr>
        <w:spacing w:line="280" w:lineRule="exact"/>
        <w:rPr>
          <w:rFonts w:ascii="微軟正黑體" w:eastAsia="微軟正黑體" w:hAnsi="微軟正黑體" w:cs="Arial"/>
          <w:sz w:val="20"/>
        </w:rPr>
      </w:pPr>
      <w:r>
        <w:rPr>
          <w:rFonts w:ascii="微軟正黑體" w:eastAsia="微軟正黑體" w:hAnsi="微軟正黑體"/>
          <w:b/>
          <w:noProof/>
          <w:color w:val="003300"/>
          <w:sz w:val="36"/>
          <w:szCs w:val="36"/>
          <w:shd w:val="clear" w:color="auto" w:fill="FFFFFF"/>
        </w:rPr>
        <mc:AlternateContent>
          <mc:Choice Requires="wps">
            <w:drawing>
              <wp:inline distT="0" distB="0" distL="0" distR="0">
                <wp:extent cx="1612900" cy="360045"/>
                <wp:effectExtent l="9525" t="9525" r="292100"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36004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DE6AF1" w:rsidRPr="008F74CA" w:rsidRDefault="00AA2ED8" w:rsidP="008F74CA">
                            <w:pPr>
                              <w:spacing w:line="320" w:lineRule="exact"/>
                              <w:ind w:leftChars="59" w:left="142"/>
                              <w:rPr>
                                <w:rFonts w:ascii="華康儷圓 Std W7" w:eastAsia="華康儷圓 Std W7" w:hAnsi="華康儷圓 Std W7"/>
                                <w:color w:val="FFFF00"/>
                                <w:spacing w:val="10"/>
                                <w:sz w:val="28"/>
                                <w:szCs w:val="28"/>
                              </w:rPr>
                            </w:pPr>
                            <w:r w:rsidRPr="008F74CA">
                              <w:rPr>
                                <w:rFonts w:ascii="華康儷圓 Std W7" w:eastAsia="華康儷圓 Std W7" w:hAnsi="華康儷圓 Std W7" w:hint="eastAsia"/>
                                <w:color w:val="FFFF00"/>
                                <w:spacing w:val="10"/>
                                <w:sz w:val="28"/>
                                <w:szCs w:val="28"/>
                              </w:rPr>
                              <w:t>行程注意事項</w:t>
                            </w:r>
                          </w:p>
                        </w:txbxContent>
                      </wps:txbx>
                      <wps:bodyPr rot="0" vert="horz" wrap="square" lIns="91440" tIns="45720" rIns="91440" bIns="45720" anchor="ctr" anchorCtr="0" upright="1">
                        <a:noAutofit/>
                      </wps:bodyPr>
                    </wps:wsp>
                  </a:graphicData>
                </a:graphic>
              </wp:inline>
            </w:drawing>
          </mc:Choice>
          <mc:Fallback>
            <w:pict>
              <v:roundrect id="AutoShape 2" o:spid="_x0000_s1028" style="width:127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" fillcolor="#4bacc6" strokecolor="#f2f2f2" strokeweight="1pt">
                <v:fill color2="#205867" angle="45" focus="100%" type="gradient"/>
                <v:shadow on="t" type="perspective" color="#b6dde8" opacity=".5" origin=",.5" offset="0,0" matrix=",-56756f,,.5"/>
                <v:textbox>
                  <w:txbxContent>
                    <w:p w:rsidR="00DE6AF1" w:rsidRPr="008F74CA" w:rsidRDefault="00AA2ED8" w:rsidP="008F74CA">
                      <w:pPr>
                        <w:spacing w:line="320" w:lineRule="exact"/>
                        <w:ind w:leftChars="59" w:left="142"/>
                        <w:rPr>
                          <w:rFonts w:ascii="華康儷圓 Std W7" w:eastAsia="華康儷圓 Std W7" w:hAnsi="華康儷圓 Std W7"/>
                          <w:color w:val="FFFF00"/>
                          <w:spacing w:val="10"/>
                          <w:sz w:val="28"/>
                          <w:szCs w:val="28"/>
                        </w:rPr>
                      </w:pPr>
                      <w:r w:rsidRPr="008F74CA">
                        <w:rPr>
                          <w:rFonts w:ascii="華康儷圓 Std W7" w:eastAsia="華康儷圓 Std W7" w:hAnsi="華康儷圓 Std W7" w:hint="eastAsia"/>
                          <w:color w:val="FFFF00"/>
                          <w:spacing w:val="10"/>
                          <w:sz w:val="28"/>
                          <w:szCs w:val="28"/>
                        </w:rPr>
                        <w:t>行程注意事項</w:t>
                      </w:r>
                    </w:p>
                  </w:txbxContent>
                </v:textbox>
                <w10:anchorlock/>
              </v:roundrect>
            </w:pict>
          </mc:Fallback>
        </mc:AlternateContent>
      </w:r>
      <w:r w:rsidR="00DD1272" w:rsidRPr="004B3D4E">
        <w:rPr>
          <w:rFonts w:ascii="微軟正黑體" w:eastAsia="微軟正黑體" w:hAnsi="微軟正黑體" w:cs="Arial"/>
          <w:sz w:val="28"/>
          <w:szCs w:val="28"/>
        </w:rPr>
        <w:br/>
      </w:r>
      <w:r w:rsidR="00594ECF" w:rsidRPr="004B3D4E">
        <w:rPr>
          <w:rFonts w:ascii="微軟正黑體" w:eastAsia="微軟正黑體" w:hAnsi="微軟正黑體" w:cs="Arial" w:hint="eastAsia"/>
          <w:sz w:val="20"/>
        </w:rPr>
        <w:t>■</w:t>
      </w:r>
      <w:r w:rsidR="00DD1272" w:rsidRPr="004B3D4E">
        <w:rPr>
          <w:rFonts w:ascii="微軟正黑體" w:eastAsia="微軟正黑體" w:hAnsi="微軟正黑體" w:cs="Arial" w:hint="eastAsia"/>
          <w:sz w:val="20"/>
        </w:rPr>
        <w:t xml:space="preserve">以上行程及餐食請參考，如有所變動請以當地旅行社安排為準，但行程景點絕不會縮水。 </w:t>
      </w:r>
    </w:p>
    <w:p w:rsidR="00DD1272" w:rsidRPr="004B3D4E" w:rsidRDefault="00DD1272" w:rsidP="00DD1272">
      <w:pPr>
        <w:spacing w:line="260" w:lineRule="exact"/>
        <w:rPr>
          <w:rFonts w:ascii="微軟正黑體" w:eastAsia="微軟正黑體" w:hAnsi="微軟正黑體" w:cs="Arial"/>
          <w:color w:val="FF0000"/>
          <w:sz w:val="20"/>
        </w:rPr>
      </w:pPr>
      <w:r w:rsidRPr="004B3D4E">
        <w:rPr>
          <w:rFonts w:ascii="微軟正黑體" w:eastAsia="微軟正黑體" w:hAnsi="微軟正黑體" w:cs="Arial" w:hint="eastAsia"/>
          <w:color w:val="FF0000"/>
          <w:sz w:val="20"/>
        </w:rPr>
        <w:t>■領隊、司機、導遊，每位旅客每日服務費 NTD$ 200.（共計NT$</w:t>
      </w:r>
      <w:r w:rsidR="00714028" w:rsidRPr="004B3D4E">
        <w:rPr>
          <w:rFonts w:ascii="微軟正黑體" w:eastAsia="微軟正黑體" w:hAnsi="微軟正黑體" w:cs="Arial" w:hint="eastAsia"/>
          <w:color w:val="FF0000"/>
          <w:sz w:val="20"/>
        </w:rPr>
        <w:t>10</w:t>
      </w:r>
      <w:r w:rsidRPr="004B3D4E">
        <w:rPr>
          <w:rFonts w:ascii="微軟正黑體" w:eastAsia="微軟正黑體" w:hAnsi="微軟正黑體" w:cs="Arial" w:hint="eastAsia"/>
          <w:color w:val="FF0000"/>
          <w:sz w:val="20"/>
        </w:rPr>
        <w:t>00.-）</w:t>
      </w:r>
    </w:p>
    <w:p w:rsidR="00DD1272" w:rsidRPr="004B3D4E" w:rsidRDefault="00DD1272" w:rsidP="00DD1272">
      <w:pPr>
        <w:spacing w:line="260" w:lineRule="exact"/>
        <w:rPr>
          <w:rFonts w:ascii="微軟正黑體" w:eastAsia="微軟正黑體" w:hAnsi="微軟正黑體" w:cs="Arial"/>
          <w:sz w:val="20"/>
        </w:rPr>
      </w:pPr>
      <w:r w:rsidRPr="004B3D4E">
        <w:rPr>
          <w:rFonts w:ascii="微軟正黑體" w:eastAsia="微軟正黑體" w:hAnsi="微軟正黑體" w:cs="Arial" w:hint="eastAsia"/>
          <w:sz w:val="20"/>
        </w:rPr>
        <w:t>■本行程最低出團為</w:t>
      </w:r>
      <w:r w:rsidR="003D527E" w:rsidRPr="004B3D4E">
        <w:rPr>
          <w:rFonts w:ascii="微軟正黑體" w:eastAsia="微軟正黑體" w:hAnsi="微軟正黑體" w:cs="Arial" w:hint="eastAsia"/>
          <w:sz w:val="20"/>
        </w:rPr>
        <w:t>1</w:t>
      </w:r>
      <w:r w:rsidR="00C91611" w:rsidRPr="004B3D4E">
        <w:rPr>
          <w:rFonts w:ascii="微軟正黑體" w:eastAsia="微軟正黑體" w:hAnsi="微軟正黑體" w:cs="Arial" w:hint="eastAsia"/>
          <w:sz w:val="20"/>
        </w:rPr>
        <w:t>0</w:t>
      </w:r>
      <w:r w:rsidRPr="004B3D4E">
        <w:rPr>
          <w:rFonts w:ascii="微軟正黑體" w:eastAsia="微軟正黑體" w:hAnsi="微軟正黑體" w:cs="Arial" w:hint="eastAsia"/>
          <w:sz w:val="20"/>
        </w:rPr>
        <w:t>人以上(含)，最多為38人以下(含)，台灣地區將派遣合格領隊隨行服務。</w:t>
      </w:r>
    </w:p>
    <w:p w:rsidR="00DD1272" w:rsidRPr="004B3D4E" w:rsidRDefault="00DD1272" w:rsidP="00DD1272">
      <w:pPr>
        <w:spacing w:line="260" w:lineRule="exact"/>
        <w:rPr>
          <w:rFonts w:ascii="微軟正黑體" w:eastAsia="微軟正黑體" w:hAnsi="微軟正黑體" w:cs="Arial"/>
          <w:sz w:val="20"/>
        </w:rPr>
      </w:pPr>
      <w:r w:rsidRPr="004B3D4E">
        <w:rPr>
          <w:rFonts w:ascii="微軟正黑體" w:eastAsia="微軟正黑體" w:hAnsi="微軟正黑體" w:cs="Arial" w:hint="eastAsia"/>
          <w:sz w:val="20"/>
        </w:rPr>
        <w:lastRenderedPageBreak/>
        <w:t xml:space="preserve">■行程中所包含的行程若客人不參加，則視為自動棄權，恕無法退費。 </w:t>
      </w:r>
    </w:p>
    <w:p w:rsidR="00DD1272" w:rsidRPr="004B3D4E" w:rsidRDefault="00DD1272" w:rsidP="00DD1272">
      <w:pPr>
        <w:spacing w:line="260" w:lineRule="exact"/>
        <w:rPr>
          <w:rFonts w:ascii="微軟正黑體" w:eastAsia="微軟正黑體" w:hAnsi="微軟正黑體" w:cs="Arial"/>
          <w:sz w:val="20"/>
        </w:rPr>
      </w:pPr>
      <w:r w:rsidRPr="004B3D4E">
        <w:rPr>
          <w:rFonts w:ascii="微軟正黑體" w:eastAsia="微軟正黑體" w:hAnsi="微軟正黑體" w:cs="Arial" w:hint="eastAsia"/>
          <w:sz w:val="20"/>
        </w:rPr>
        <w:t>■韓國房型很少有三人房，如要加床，可能是給一大一小的床型，也有可能是行軍床，請見諒喔!</w:t>
      </w:r>
    </w:p>
    <w:p w:rsidR="00DD1272" w:rsidRPr="004B3D4E" w:rsidRDefault="00DD1272" w:rsidP="00DD1272">
      <w:pPr>
        <w:spacing w:line="260" w:lineRule="exact"/>
        <w:rPr>
          <w:rFonts w:ascii="微軟正黑體" w:eastAsia="微軟正黑體" w:hAnsi="微軟正黑體" w:cs="Arial"/>
          <w:sz w:val="20"/>
        </w:rPr>
      </w:pPr>
      <w:r w:rsidRPr="004B3D4E">
        <w:rPr>
          <w:rFonts w:ascii="微軟正黑體" w:eastAsia="微軟正黑體" w:hAnsi="微軟正黑體" w:cs="Arial" w:hint="eastAsia"/>
          <w:sz w:val="20"/>
        </w:rPr>
        <w:t>■韓國飯店及渡假村因響應環保，請自行攜帶牙刷、牙膏、拖鞋、香皂、洗髮精及個人習慣性藥品。</w:t>
      </w:r>
    </w:p>
    <w:p w:rsidR="00DD1272" w:rsidRPr="004B3D4E" w:rsidRDefault="00DD1272" w:rsidP="00DD1272">
      <w:pPr>
        <w:spacing w:line="260" w:lineRule="exact"/>
        <w:rPr>
          <w:rFonts w:ascii="微軟正黑體" w:eastAsia="微軟正黑體" w:hAnsi="微軟正黑體" w:cs="Arial"/>
          <w:sz w:val="20"/>
        </w:rPr>
      </w:pPr>
      <w:r w:rsidRPr="004B3D4E">
        <w:rPr>
          <w:rFonts w:ascii="微軟正黑體" w:eastAsia="微軟正黑體" w:hAnsi="微軟正黑體" w:cs="Arial" w:hint="eastAsia"/>
          <w:sz w:val="20"/>
        </w:rPr>
        <w:t xml:space="preserve">■若有特殊餐食者，最少請於出發前三天（不含假日）告知承辨人員，為您處理。 </w:t>
      </w:r>
    </w:p>
    <w:p w:rsidR="00DD1272" w:rsidRPr="004B3D4E" w:rsidRDefault="00DD1272" w:rsidP="00DD1272">
      <w:pPr>
        <w:spacing w:line="260" w:lineRule="exact"/>
        <w:rPr>
          <w:rFonts w:ascii="微軟正黑體" w:eastAsia="微軟正黑體" w:hAnsi="微軟正黑體" w:cs="Arial"/>
          <w:sz w:val="20"/>
        </w:rPr>
      </w:pPr>
      <w:r w:rsidRPr="004B3D4E">
        <w:rPr>
          <w:rFonts w:ascii="微軟正黑體" w:eastAsia="微軟正黑體" w:hAnsi="微軟正黑體" w:cs="Arial" w:hint="eastAsia"/>
          <w:sz w:val="20"/>
        </w:rPr>
        <w:t>■韓國觀光團體會有隨團服務的照相小弟(小妹)，以販售照片及服務為主，半工半讀，價格為一張5,000韓幣，旅客可視本身的需求，自由選購。</w:t>
      </w:r>
      <w:r w:rsidR="00213473" w:rsidRPr="004B3D4E">
        <w:rPr>
          <w:rFonts w:ascii="微軟正黑體" w:eastAsia="微軟正黑體" w:hAnsi="微軟正黑體" w:cs="Arial"/>
          <w:sz w:val="20"/>
        </w:rPr>
        <w:br/>
      </w:r>
      <w:r w:rsidR="00213473" w:rsidRPr="004B3D4E">
        <w:rPr>
          <w:rFonts w:ascii="微軟正黑體" w:eastAsia="微軟正黑體" w:hAnsi="微軟正黑體" w:cs="Arial" w:hint="eastAsia"/>
          <w:sz w:val="20"/>
        </w:rPr>
        <w:t>■本報價僅適用於持台灣護照旅客，若為</w:t>
      </w:r>
      <w:r w:rsidR="006E0A7B" w:rsidRPr="004B3D4E">
        <w:rPr>
          <w:rFonts w:ascii="微軟正黑體" w:eastAsia="微軟正黑體" w:hAnsi="微軟正黑體" w:cs="Arial" w:hint="eastAsia"/>
          <w:sz w:val="20"/>
        </w:rPr>
        <w:t>韓籍人士或韓國華僑(持台灣護照，出生地為韓國者)</w:t>
      </w:r>
      <w:r w:rsidR="00213473" w:rsidRPr="004B3D4E">
        <w:rPr>
          <w:rFonts w:ascii="微軟正黑體" w:eastAsia="微軟正黑體" w:hAnsi="微軟正黑體" w:cs="Arial" w:hint="eastAsia"/>
          <w:sz w:val="20"/>
        </w:rPr>
        <w:t>或持外國護照的身份，報價另議。</w:t>
      </w:r>
    </w:p>
    <w:p w:rsidR="00DD1272" w:rsidRPr="004B3D4E" w:rsidRDefault="00DD1272" w:rsidP="00DD1272">
      <w:pPr>
        <w:spacing w:line="260" w:lineRule="exact"/>
        <w:rPr>
          <w:rFonts w:ascii="微軟正黑體" w:eastAsia="微軟正黑體" w:hAnsi="微軟正黑體" w:cs="Arial"/>
          <w:sz w:val="20"/>
        </w:rPr>
      </w:pPr>
      <w:r w:rsidRPr="004B3D4E">
        <w:rPr>
          <w:rFonts w:ascii="微軟正黑體" w:eastAsia="微軟正黑體" w:hAnsi="微軟正黑體" w:cs="Arial" w:hint="eastAsia"/>
          <w:sz w:val="20"/>
        </w:rPr>
        <w:t>■若為學生整團包團（23歲(含)以下）、特殊拜會團、會議參展團，不適用於本報價，須另行報價。</w:t>
      </w:r>
    </w:p>
    <w:p w:rsidR="00DD1272" w:rsidRPr="004B3D4E" w:rsidRDefault="00DD1272" w:rsidP="00DD1272">
      <w:pPr>
        <w:spacing w:line="260" w:lineRule="exact"/>
        <w:rPr>
          <w:rFonts w:ascii="微軟正黑體" w:eastAsia="微軟正黑體" w:hAnsi="微軟正黑體" w:cs="Arial"/>
          <w:sz w:val="20"/>
        </w:rPr>
      </w:pPr>
      <w:r w:rsidRPr="004B3D4E">
        <w:rPr>
          <w:rFonts w:ascii="微軟正黑體" w:eastAsia="微軟正黑體" w:hAnsi="微軟正黑體" w:cs="Arial" w:hint="eastAsia"/>
          <w:sz w:val="20"/>
        </w:rPr>
        <w:t>■在韓國，為響應環保、減少廢氣，汽機車及大型車停車超過3分鐘即須熄火及關閉引擎，否則將會被記點罰款。故司機會等客人上車後再開引擎及空調。</w:t>
      </w:r>
    </w:p>
    <w:p w:rsidR="00DD1272" w:rsidRPr="004B3D4E" w:rsidRDefault="00DD1272" w:rsidP="00DD1272">
      <w:pPr>
        <w:spacing w:line="260" w:lineRule="exact"/>
        <w:rPr>
          <w:rFonts w:ascii="微軟正黑體" w:eastAsia="微軟正黑體" w:hAnsi="微軟正黑體" w:cs="Arial"/>
          <w:sz w:val="20"/>
        </w:rPr>
      </w:pPr>
      <w:r w:rsidRPr="004B3D4E">
        <w:rPr>
          <w:rFonts w:ascii="微軟正黑體" w:eastAsia="微軟正黑體" w:hAnsi="微軟正黑體" w:cs="Arial" w:hint="eastAsia"/>
          <w:sz w:val="20"/>
        </w:rPr>
        <w:t>■韓國購物退(換)貨須知：在本公司團體行程所安排之購物站採買商品回台後，如有退(換)貨情形，請於回國後10天內，且商品需保持未開封之完整性，交予本公司！本公司義務性質協助處理，但旅客需自行負擔該商品價格之百分之十</w:t>
      </w:r>
      <w:r w:rsidR="0099521C" w:rsidRPr="004B3D4E">
        <w:rPr>
          <w:rFonts w:ascii="微軟正黑體" w:eastAsia="微軟正黑體" w:hAnsi="微軟正黑體" w:cs="Arial" w:hint="eastAsia"/>
          <w:sz w:val="20"/>
        </w:rPr>
        <w:t>五</w:t>
      </w:r>
      <w:r w:rsidRPr="004B3D4E">
        <w:rPr>
          <w:rFonts w:ascii="微軟正黑體" w:eastAsia="微軟正黑體" w:hAnsi="微軟正黑體" w:cs="Arial" w:hint="eastAsia"/>
          <w:sz w:val="20"/>
        </w:rPr>
        <w:t>的國際退貨手續費用。</w:t>
      </w:r>
    </w:p>
    <w:p w:rsidR="000F3CDE" w:rsidRPr="004B3D4E" w:rsidRDefault="00DD1272" w:rsidP="00DD1272">
      <w:pPr>
        <w:spacing w:line="260" w:lineRule="exact"/>
        <w:rPr>
          <w:rFonts w:ascii="微軟正黑體" w:eastAsia="微軟正黑體" w:hAnsi="微軟正黑體" w:cs="Arial"/>
          <w:color w:val="FF0000"/>
          <w:sz w:val="20"/>
        </w:rPr>
      </w:pPr>
      <w:r w:rsidRPr="004B3D4E">
        <w:rPr>
          <w:rFonts w:ascii="微軟正黑體" w:eastAsia="微軟正黑體" w:hAnsi="微軟正黑體" w:cs="Arial" w:hint="eastAsia"/>
          <w:color w:val="FF0000"/>
          <w:sz w:val="20"/>
        </w:rPr>
        <w:t>■本報價是以雙人入住一房計算，若有單人或單人帶嬰兒或單人帶不佔床小孩報名參加，請補單人房差。</w:t>
      </w:r>
    </w:p>
    <w:p w:rsidR="00E54CA3" w:rsidRPr="004B3D4E" w:rsidRDefault="00DD1272" w:rsidP="004A0985">
      <w:pPr>
        <w:spacing w:line="720" w:lineRule="auto"/>
        <w:jc w:val="center"/>
        <w:rPr>
          <w:rFonts w:ascii="微軟正黑體" w:eastAsia="微軟正黑體" w:hAnsi="微軟正黑體" w:cs="Arial"/>
          <w:color w:val="000000"/>
          <w:sz w:val="28"/>
          <w:szCs w:val="28"/>
        </w:rPr>
      </w:pPr>
      <w:r w:rsidRPr="004B3D4E">
        <w:rPr>
          <w:rFonts w:ascii="微軟正黑體" w:eastAsia="微軟正黑體" w:hAnsi="微軟正黑體" w:cs="細明體" w:hint="eastAsia"/>
          <w:i/>
          <w:sz w:val="28"/>
          <w:szCs w:val="28"/>
        </w:rPr>
        <w:sym w:font="Webdings" w:char="F03C"/>
      </w:r>
      <w:r w:rsidR="004A0985" w:rsidRPr="004B3D4E">
        <w:rPr>
          <w:rFonts w:ascii="微軟正黑體" w:eastAsia="微軟正黑體" w:hAnsi="微軟正黑體" w:cs="細明體" w:hint="eastAsia"/>
          <w:i/>
          <w:sz w:val="28"/>
          <w:szCs w:val="28"/>
        </w:rPr>
        <w:t xml:space="preserve"> </w:t>
      </w:r>
      <w:r w:rsidRPr="004B3D4E">
        <w:rPr>
          <w:rFonts w:ascii="微軟正黑體" w:eastAsia="微軟正黑體" w:hAnsi="微軟正黑體" w:hint="eastAsia"/>
          <w:i/>
          <w:sz w:val="28"/>
          <w:szCs w:val="28"/>
        </w:rPr>
        <w:t>專業的導遊，優秀的領隊、熱忱的服務、品質有保障</w:t>
      </w:r>
      <w:r w:rsidR="004A0985" w:rsidRPr="004B3D4E">
        <w:rPr>
          <w:rFonts w:ascii="微軟正黑體" w:eastAsia="微軟正黑體" w:hAnsi="微軟正黑體" w:hint="eastAsia"/>
          <w:i/>
          <w:sz w:val="28"/>
          <w:szCs w:val="28"/>
        </w:rPr>
        <w:t xml:space="preserve"> </w:t>
      </w:r>
      <w:r w:rsidRPr="004B3D4E">
        <w:rPr>
          <w:rFonts w:ascii="微軟正黑體" w:eastAsia="微軟正黑體" w:hAnsi="微軟正黑體" w:cs="細明體" w:hint="eastAsia"/>
          <w:i/>
          <w:sz w:val="28"/>
          <w:szCs w:val="28"/>
        </w:rPr>
        <w:sym w:font="Webdings" w:char="F03C"/>
      </w:r>
      <w:r w:rsidRPr="004B3D4E">
        <w:rPr>
          <w:rFonts w:ascii="微軟正黑體" w:eastAsia="微軟正黑體" w:hAnsi="微軟正黑體" w:cs="細明體" w:hint="eastAsia"/>
          <w:i/>
          <w:sz w:val="28"/>
          <w:szCs w:val="28"/>
        </w:rPr>
        <w:t xml:space="preserve">    </w:t>
      </w:r>
      <w:r w:rsidRPr="004B3D4E">
        <w:rPr>
          <w:rFonts w:ascii="微軟正黑體" w:eastAsia="微軟正黑體" w:hAnsi="微軟正黑體" w:cs="Arial" w:hint="eastAsia"/>
          <w:color w:val="000000"/>
          <w:sz w:val="28"/>
          <w:szCs w:val="28"/>
        </w:rPr>
        <w:t>敬祝</w:t>
      </w:r>
      <w:r w:rsidR="004A0985" w:rsidRPr="004B3D4E">
        <w:rPr>
          <w:rFonts w:ascii="微軟正黑體" w:eastAsia="微軟正黑體" w:hAnsi="微軟正黑體" w:cs="Arial" w:hint="eastAsia"/>
          <w:color w:val="000000"/>
          <w:sz w:val="28"/>
          <w:szCs w:val="28"/>
        </w:rPr>
        <w:t>您</w:t>
      </w:r>
      <w:r w:rsidRPr="004B3D4E">
        <w:rPr>
          <w:rFonts w:ascii="微軟正黑體" w:eastAsia="微軟正黑體" w:hAnsi="微軟正黑體" w:cs="Arial" w:hint="eastAsia"/>
          <w:color w:val="000000"/>
          <w:sz w:val="28"/>
          <w:szCs w:val="28"/>
        </w:rPr>
        <w:t>~旅途愉快</w:t>
      </w:r>
      <w:r w:rsidR="004A0985" w:rsidRPr="004B3D4E">
        <w:rPr>
          <w:rFonts w:ascii="微軟正黑體" w:eastAsia="微軟正黑體" w:hAnsi="微軟正黑體" w:cs="Arial" w:hint="eastAsia"/>
          <w:color w:val="000000"/>
          <w:sz w:val="28"/>
          <w:szCs w:val="28"/>
        </w:rPr>
        <w:t>！</w:t>
      </w:r>
    </w:p>
    <w:sectPr w:rsidR="00E54CA3" w:rsidRPr="004B3D4E" w:rsidSect="003B49B5">
      <w:pgSz w:w="11906" w:h="16838" w:code="9"/>
      <w:pgMar w:top="567" w:right="567" w:bottom="567" w:left="567" w:header="567" w:footer="56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672" w:rsidRDefault="00292672" w:rsidP="003740FA">
      <w:r>
        <w:separator/>
      </w:r>
    </w:p>
  </w:endnote>
  <w:endnote w:type="continuationSeparator" w:id="0">
    <w:p w:rsidR="00292672" w:rsidRDefault="00292672" w:rsidP="00374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華康細圓體">
    <w:altName w:val="Arial Unicode MS"/>
    <w:charset w:val="88"/>
    <w:family w:val="modern"/>
    <w:pitch w:val="fixed"/>
    <w:sig w:usb0="00000000"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富漢通粗圓體">
    <w:altName w:val="新細明體"/>
    <w:charset w:val="88"/>
    <w:family w:val="modern"/>
    <w:pitch w:val="fixed"/>
    <w:sig w:usb0="00000001" w:usb1="08080000" w:usb2="00000010" w:usb3="00000000" w:csb0="00100000" w:csb1="00000000"/>
  </w:font>
  <w:font w:name="富漢通粗古印">
    <w:altName w:val="新細明體"/>
    <w:charset w:val="88"/>
    <w:family w:val="modern"/>
    <w:pitch w:val="fixed"/>
    <w:sig w:usb0="00000001" w:usb1="08080000" w:usb2="00000010" w:usb3="00000000" w:csb0="00100000" w:csb1="00000000"/>
  </w:font>
  <w:font w:name="Ravie">
    <w:panose1 w:val="04040805050809020602"/>
    <w:charset w:val="00"/>
    <w:family w:val="decorative"/>
    <w:pitch w:val="variable"/>
    <w:sig w:usb0="00000003" w:usb1="00000000" w:usb2="00000000" w:usb3="00000000" w:csb0="00000001" w:csb1="00000000"/>
  </w:font>
  <w:font w:name="華康細圓體(P)">
    <w:altName w:val="Arial Unicode MS"/>
    <w:charset w:val="88"/>
    <w:family w:val="swiss"/>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POP1體W7">
    <w:altName w:val="Arial Unicode MS"/>
    <w:charset w:val="88"/>
    <w:family w:val="decorative"/>
    <w:pitch w:val="fixed"/>
    <w:sig w:usb0="80000001" w:usb1="28091800" w:usb2="00000016" w:usb3="00000000" w:csb0="00100000" w:csb1="00000000"/>
  </w:font>
  <w:font w:name="富漢通粗明體">
    <w:altName w:val="新細明體"/>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華康中特圓體(P)">
    <w:altName w:val="Arial Unicode MS"/>
    <w:charset w:val="88"/>
    <w:family w:val="swiss"/>
    <w:pitch w:val="variable"/>
    <w:sig w:usb0="00000000"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微軟正黑體">
    <w:altName w:val="· L3n￥..AAe"/>
    <w:panose1 w:val="020B0604030504040204"/>
    <w:charset w:val="88"/>
    <w:family w:val="swiss"/>
    <w:pitch w:val="variable"/>
    <w:sig w:usb0="00000087" w:usb1="288F4000" w:usb2="00000016" w:usb3="00000000" w:csb0="00100009" w:csb1="00000000"/>
  </w:font>
  <w:font w:name="華康儷圓 Std W7">
    <w:altName w:val="Arial Unicode MS"/>
    <w:panose1 w:val="00000000000000000000"/>
    <w:charset w:val="88"/>
    <w:family w:val="modern"/>
    <w:notTrueType/>
    <w:pitch w:val="variable"/>
    <w:sig w:usb0="00000000" w:usb1="38CFFD7A" w:usb2="00000016" w:usb3="00000000" w:csb0="0010000D" w:csb1="00000000"/>
  </w:font>
  <w:font w:name="華康POP1體 Std W7">
    <w:panose1 w:val="00000000000000000000"/>
    <w:charset w:val="88"/>
    <w:family w:val="decorative"/>
    <w:notTrueType/>
    <w:pitch w:val="variable"/>
    <w:sig w:usb0="A00002FF" w:usb1="38CFFD7A" w:usb2="00000016" w:usb3="00000000" w:csb0="0010000D"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672" w:rsidRDefault="00292672" w:rsidP="003740FA">
      <w:r>
        <w:separator/>
      </w:r>
    </w:p>
  </w:footnote>
  <w:footnote w:type="continuationSeparator" w:id="0">
    <w:p w:rsidR="00292672" w:rsidRDefault="00292672" w:rsidP="003740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2FC6"/>
      </v:shape>
    </w:pict>
  </w:numPicBullet>
  <w:numPicBullet w:numPicBulletId="1">
    <w:pict>
      <v:shape id="_x0000_i1033" type="#_x0000_t75" style="width:11.9pt;height:12.5pt" o:bullet="t">
        <v:imagedata r:id="rId2" o:title="BD21302_"/>
      </v:shape>
    </w:pict>
  </w:numPicBullet>
  <w:numPicBullet w:numPicBulletId="2">
    <w:pict>
      <v:shape id="_x0000_i1034" type="#_x0000_t75" alt="楓葉.jpg" style="width:423.25pt;height:467.05pt;visibility:visible;mso-wrap-style:square" o:bullet="t">
        <v:imagedata r:id="rId3" o:title="楓葉"/>
      </v:shape>
    </w:pict>
  </w:numPicBullet>
  <w:abstractNum w:abstractNumId="0">
    <w:nsid w:val="06D71C49"/>
    <w:multiLevelType w:val="hybridMultilevel"/>
    <w:tmpl w:val="A1F6C4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006DC8"/>
    <w:multiLevelType w:val="hybridMultilevel"/>
    <w:tmpl w:val="DF54561C"/>
    <w:lvl w:ilvl="0" w:tplc="87FE9E1A">
      <w:start w:val="2"/>
      <w:numFmt w:val="bullet"/>
      <w:lvlText w:val="※"/>
      <w:lvlJc w:val="left"/>
      <w:pPr>
        <w:tabs>
          <w:tab w:val="num" w:pos="1860"/>
        </w:tabs>
        <w:ind w:left="1860" w:hanging="360"/>
      </w:pPr>
      <w:rPr>
        <w:rFonts w:ascii="新細明體" w:eastAsia="新細明體" w:hAnsi="新細明體" w:cs="Times New Roman" w:hint="eastAsia"/>
      </w:rPr>
    </w:lvl>
    <w:lvl w:ilvl="1" w:tplc="04090003" w:tentative="1">
      <w:start w:val="1"/>
      <w:numFmt w:val="bullet"/>
      <w:lvlText w:val=""/>
      <w:lvlJc w:val="left"/>
      <w:pPr>
        <w:tabs>
          <w:tab w:val="num" w:pos="2460"/>
        </w:tabs>
        <w:ind w:left="2460" w:hanging="480"/>
      </w:pPr>
      <w:rPr>
        <w:rFonts w:ascii="Wingdings" w:hAnsi="Wingdings" w:hint="default"/>
      </w:rPr>
    </w:lvl>
    <w:lvl w:ilvl="2" w:tplc="04090005" w:tentative="1">
      <w:start w:val="1"/>
      <w:numFmt w:val="bullet"/>
      <w:lvlText w:val=""/>
      <w:lvlJc w:val="left"/>
      <w:pPr>
        <w:tabs>
          <w:tab w:val="num" w:pos="2940"/>
        </w:tabs>
        <w:ind w:left="2940" w:hanging="480"/>
      </w:pPr>
      <w:rPr>
        <w:rFonts w:ascii="Wingdings" w:hAnsi="Wingdings" w:hint="default"/>
      </w:rPr>
    </w:lvl>
    <w:lvl w:ilvl="3" w:tplc="04090001" w:tentative="1">
      <w:start w:val="1"/>
      <w:numFmt w:val="bullet"/>
      <w:lvlText w:val=""/>
      <w:lvlJc w:val="left"/>
      <w:pPr>
        <w:tabs>
          <w:tab w:val="num" w:pos="3420"/>
        </w:tabs>
        <w:ind w:left="3420" w:hanging="480"/>
      </w:pPr>
      <w:rPr>
        <w:rFonts w:ascii="Wingdings" w:hAnsi="Wingdings" w:hint="default"/>
      </w:rPr>
    </w:lvl>
    <w:lvl w:ilvl="4" w:tplc="04090003" w:tentative="1">
      <w:start w:val="1"/>
      <w:numFmt w:val="bullet"/>
      <w:lvlText w:val=""/>
      <w:lvlJc w:val="left"/>
      <w:pPr>
        <w:tabs>
          <w:tab w:val="num" w:pos="3900"/>
        </w:tabs>
        <w:ind w:left="3900" w:hanging="480"/>
      </w:pPr>
      <w:rPr>
        <w:rFonts w:ascii="Wingdings" w:hAnsi="Wingdings" w:hint="default"/>
      </w:rPr>
    </w:lvl>
    <w:lvl w:ilvl="5" w:tplc="04090005" w:tentative="1">
      <w:start w:val="1"/>
      <w:numFmt w:val="bullet"/>
      <w:lvlText w:val=""/>
      <w:lvlJc w:val="left"/>
      <w:pPr>
        <w:tabs>
          <w:tab w:val="num" w:pos="4380"/>
        </w:tabs>
        <w:ind w:left="4380" w:hanging="480"/>
      </w:pPr>
      <w:rPr>
        <w:rFonts w:ascii="Wingdings" w:hAnsi="Wingdings" w:hint="default"/>
      </w:rPr>
    </w:lvl>
    <w:lvl w:ilvl="6" w:tplc="04090001" w:tentative="1">
      <w:start w:val="1"/>
      <w:numFmt w:val="bullet"/>
      <w:lvlText w:val=""/>
      <w:lvlJc w:val="left"/>
      <w:pPr>
        <w:tabs>
          <w:tab w:val="num" w:pos="4860"/>
        </w:tabs>
        <w:ind w:left="4860" w:hanging="480"/>
      </w:pPr>
      <w:rPr>
        <w:rFonts w:ascii="Wingdings" w:hAnsi="Wingdings" w:hint="default"/>
      </w:rPr>
    </w:lvl>
    <w:lvl w:ilvl="7" w:tplc="04090003" w:tentative="1">
      <w:start w:val="1"/>
      <w:numFmt w:val="bullet"/>
      <w:lvlText w:val=""/>
      <w:lvlJc w:val="left"/>
      <w:pPr>
        <w:tabs>
          <w:tab w:val="num" w:pos="5340"/>
        </w:tabs>
        <w:ind w:left="5340" w:hanging="480"/>
      </w:pPr>
      <w:rPr>
        <w:rFonts w:ascii="Wingdings" w:hAnsi="Wingdings" w:hint="default"/>
      </w:rPr>
    </w:lvl>
    <w:lvl w:ilvl="8" w:tplc="04090005" w:tentative="1">
      <w:start w:val="1"/>
      <w:numFmt w:val="bullet"/>
      <w:lvlText w:val=""/>
      <w:lvlJc w:val="left"/>
      <w:pPr>
        <w:tabs>
          <w:tab w:val="num" w:pos="5820"/>
        </w:tabs>
        <w:ind w:left="5820" w:hanging="480"/>
      </w:pPr>
      <w:rPr>
        <w:rFonts w:ascii="Wingdings" w:hAnsi="Wingdings" w:hint="default"/>
      </w:rPr>
    </w:lvl>
  </w:abstractNum>
  <w:abstractNum w:abstractNumId="2">
    <w:nsid w:val="0FFE3C2D"/>
    <w:multiLevelType w:val="hybridMultilevel"/>
    <w:tmpl w:val="89481D8E"/>
    <w:lvl w:ilvl="0" w:tplc="B0DC5AC6">
      <w:start w:val="1"/>
      <w:numFmt w:val="bullet"/>
      <w:lvlText w:val=""/>
      <w:lvlPicBulletId w:val="1"/>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16C24FA6"/>
    <w:multiLevelType w:val="hybridMultilevel"/>
    <w:tmpl w:val="542C77B0"/>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2BC477C"/>
    <w:multiLevelType w:val="singleLevel"/>
    <w:tmpl w:val="338E2860"/>
    <w:lvl w:ilvl="0">
      <w:start w:val="1"/>
      <w:numFmt w:val="decimal"/>
      <w:lvlText w:val="%1、"/>
      <w:lvlJc w:val="left"/>
      <w:pPr>
        <w:tabs>
          <w:tab w:val="num" w:pos="1560"/>
        </w:tabs>
        <w:ind w:left="1560" w:hanging="360"/>
      </w:pPr>
      <w:rPr>
        <w:rFonts w:hint="eastAsia"/>
      </w:rPr>
    </w:lvl>
  </w:abstractNum>
  <w:abstractNum w:abstractNumId="5">
    <w:nsid w:val="242845BA"/>
    <w:multiLevelType w:val="hybridMultilevel"/>
    <w:tmpl w:val="3F4C9F06"/>
    <w:lvl w:ilvl="0" w:tplc="E13C7A2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9614A6"/>
    <w:multiLevelType w:val="hybridMultilevel"/>
    <w:tmpl w:val="41220346"/>
    <w:lvl w:ilvl="0" w:tplc="932449CA">
      <w:start w:val="1"/>
      <w:numFmt w:val="decimal"/>
      <w:lvlText w:val="%1、"/>
      <w:lvlJc w:val="left"/>
      <w:pPr>
        <w:tabs>
          <w:tab w:val="num" w:pos="720"/>
        </w:tabs>
        <w:ind w:left="720" w:hanging="720"/>
      </w:pPr>
      <w:rPr>
        <w:rFonts w:ascii="華康細圓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D956890"/>
    <w:multiLevelType w:val="hybridMultilevel"/>
    <w:tmpl w:val="B9AA657C"/>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25805C1"/>
    <w:multiLevelType w:val="hybridMultilevel"/>
    <w:tmpl w:val="26B8D700"/>
    <w:lvl w:ilvl="0" w:tplc="1EFAD7B2">
      <w:start w:val="1"/>
      <w:numFmt w:val="decimal"/>
      <w:lvlText w:val="%1."/>
      <w:lvlJc w:val="left"/>
      <w:pPr>
        <w:tabs>
          <w:tab w:val="num" w:pos="600"/>
        </w:tabs>
        <w:ind w:left="600" w:hanging="360"/>
      </w:pPr>
    </w:lvl>
    <w:lvl w:ilvl="1" w:tplc="5AFA81C4">
      <w:start w:val="1"/>
      <w:numFmt w:val="decimal"/>
      <w:lvlText w:val="%2."/>
      <w:lvlJc w:val="left"/>
      <w:pPr>
        <w:tabs>
          <w:tab w:val="num" w:pos="1440"/>
        </w:tabs>
        <w:ind w:left="1440" w:hanging="360"/>
      </w:pPr>
    </w:lvl>
    <w:lvl w:ilvl="2" w:tplc="BD6A3376">
      <w:start w:val="1"/>
      <w:numFmt w:val="decimal"/>
      <w:lvlText w:val="%3."/>
      <w:lvlJc w:val="left"/>
      <w:pPr>
        <w:tabs>
          <w:tab w:val="num" w:pos="2160"/>
        </w:tabs>
        <w:ind w:left="2160" w:hanging="360"/>
      </w:pPr>
    </w:lvl>
    <w:lvl w:ilvl="3" w:tplc="8F148012">
      <w:start w:val="1"/>
      <w:numFmt w:val="decimal"/>
      <w:lvlText w:val="%4."/>
      <w:lvlJc w:val="left"/>
      <w:pPr>
        <w:tabs>
          <w:tab w:val="num" w:pos="2880"/>
        </w:tabs>
        <w:ind w:left="2880" w:hanging="360"/>
      </w:pPr>
    </w:lvl>
    <w:lvl w:ilvl="4" w:tplc="AD10C57A">
      <w:start w:val="1"/>
      <w:numFmt w:val="decimal"/>
      <w:lvlText w:val="%5."/>
      <w:lvlJc w:val="left"/>
      <w:pPr>
        <w:tabs>
          <w:tab w:val="num" w:pos="3600"/>
        </w:tabs>
        <w:ind w:left="3600" w:hanging="360"/>
      </w:pPr>
    </w:lvl>
    <w:lvl w:ilvl="5" w:tplc="684CA6BC">
      <w:start w:val="1"/>
      <w:numFmt w:val="decimal"/>
      <w:lvlText w:val="%6."/>
      <w:lvlJc w:val="left"/>
      <w:pPr>
        <w:tabs>
          <w:tab w:val="num" w:pos="4320"/>
        </w:tabs>
        <w:ind w:left="4320" w:hanging="360"/>
      </w:pPr>
    </w:lvl>
    <w:lvl w:ilvl="6" w:tplc="246C92F8">
      <w:start w:val="1"/>
      <w:numFmt w:val="decimal"/>
      <w:lvlText w:val="%7."/>
      <w:lvlJc w:val="left"/>
      <w:pPr>
        <w:tabs>
          <w:tab w:val="num" w:pos="5040"/>
        </w:tabs>
        <w:ind w:left="5040" w:hanging="360"/>
      </w:pPr>
    </w:lvl>
    <w:lvl w:ilvl="7" w:tplc="D5F496D4">
      <w:start w:val="1"/>
      <w:numFmt w:val="decimal"/>
      <w:lvlText w:val="%8."/>
      <w:lvlJc w:val="left"/>
      <w:pPr>
        <w:tabs>
          <w:tab w:val="num" w:pos="5760"/>
        </w:tabs>
        <w:ind w:left="5760" w:hanging="360"/>
      </w:pPr>
    </w:lvl>
    <w:lvl w:ilvl="8" w:tplc="DF90375E">
      <w:start w:val="1"/>
      <w:numFmt w:val="decimal"/>
      <w:lvlText w:val="%9."/>
      <w:lvlJc w:val="left"/>
      <w:pPr>
        <w:tabs>
          <w:tab w:val="num" w:pos="6480"/>
        </w:tabs>
        <w:ind w:left="6480" w:hanging="360"/>
      </w:pPr>
    </w:lvl>
  </w:abstractNum>
  <w:abstractNum w:abstractNumId="9">
    <w:nsid w:val="3491662D"/>
    <w:multiLevelType w:val="hybridMultilevel"/>
    <w:tmpl w:val="E90AD574"/>
    <w:lvl w:ilvl="0" w:tplc="8E3CF594">
      <w:start w:val="3"/>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CC5191D"/>
    <w:multiLevelType w:val="hybridMultilevel"/>
    <w:tmpl w:val="073E56B4"/>
    <w:lvl w:ilvl="0" w:tplc="7C9E44B4">
      <w:start w:val="1"/>
      <w:numFmt w:val="decimal"/>
      <w:lvlText w:val="%1."/>
      <w:lvlJc w:val="left"/>
      <w:pPr>
        <w:tabs>
          <w:tab w:val="num" w:pos="839"/>
        </w:tabs>
        <w:ind w:left="839" w:hanging="360"/>
      </w:pPr>
      <w:rPr>
        <w:rFonts w:ascii="標楷體" w:hAnsi="Arial" w:hint="eastAsia"/>
      </w:rPr>
    </w:lvl>
    <w:lvl w:ilvl="1" w:tplc="04090019" w:tentative="1">
      <w:start w:val="1"/>
      <w:numFmt w:val="ideographTraditional"/>
      <w:lvlText w:val="%2、"/>
      <w:lvlJc w:val="left"/>
      <w:pPr>
        <w:tabs>
          <w:tab w:val="num" w:pos="1439"/>
        </w:tabs>
        <w:ind w:left="1439" w:hanging="480"/>
      </w:pPr>
    </w:lvl>
    <w:lvl w:ilvl="2" w:tplc="0409001B" w:tentative="1">
      <w:start w:val="1"/>
      <w:numFmt w:val="lowerRoman"/>
      <w:lvlText w:val="%3."/>
      <w:lvlJc w:val="right"/>
      <w:pPr>
        <w:tabs>
          <w:tab w:val="num" w:pos="1919"/>
        </w:tabs>
        <w:ind w:left="1919" w:hanging="480"/>
      </w:pPr>
    </w:lvl>
    <w:lvl w:ilvl="3" w:tplc="0409000F" w:tentative="1">
      <w:start w:val="1"/>
      <w:numFmt w:val="decimal"/>
      <w:lvlText w:val="%4."/>
      <w:lvlJc w:val="left"/>
      <w:pPr>
        <w:tabs>
          <w:tab w:val="num" w:pos="2399"/>
        </w:tabs>
        <w:ind w:left="2399" w:hanging="480"/>
      </w:pPr>
    </w:lvl>
    <w:lvl w:ilvl="4" w:tplc="04090019" w:tentative="1">
      <w:start w:val="1"/>
      <w:numFmt w:val="ideographTraditional"/>
      <w:lvlText w:val="%5、"/>
      <w:lvlJc w:val="left"/>
      <w:pPr>
        <w:tabs>
          <w:tab w:val="num" w:pos="2879"/>
        </w:tabs>
        <w:ind w:left="2879" w:hanging="480"/>
      </w:pPr>
    </w:lvl>
    <w:lvl w:ilvl="5" w:tplc="0409001B" w:tentative="1">
      <w:start w:val="1"/>
      <w:numFmt w:val="lowerRoman"/>
      <w:lvlText w:val="%6."/>
      <w:lvlJc w:val="right"/>
      <w:pPr>
        <w:tabs>
          <w:tab w:val="num" w:pos="3359"/>
        </w:tabs>
        <w:ind w:left="3359" w:hanging="480"/>
      </w:pPr>
    </w:lvl>
    <w:lvl w:ilvl="6" w:tplc="0409000F" w:tentative="1">
      <w:start w:val="1"/>
      <w:numFmt w:val="decimal"/>
      <w:lvlText w:val="%7."/>
      <w:lvlJc w:val="left"/>
      <w:pPr>
        <w:tabs>
          <w:tab w:val="num" w:pos="3839"/>
        </w:tabs>
        <w:ind w:left="3839" w:hanging="480"/>
      </w:pPr>
    </w:lvl>
    <w:lvl w:ilvl="7" w:tplc="04090019" w:tentative="1">
      <w:start w:val="1"/>
      <w:numFmt w:val="ideographTraditional"/>
      <w:lvlText w:val="%8、"/>
      <w:lvlJc w:val="left"/>
      <w:pPr>
        <w:tabs>
          <w:tab w:val="num" w:pos="4319"/>
        </w:tabs>
        <w:ind w:left="4319" w:hanging="480"/>
      </w:pPr>
    </w:lvl>
    <w:lvl w:ilvl="8" w:tplc="0409001B" w:tentative="1">
      <w:start w:val="1"/>
      <w:numFmt w:val="lowerRoman"/>
      <w:lvlText w:val="%9."/>
      <w:lvlJc w:val="right"/>
      <w:pPr>
        <w:tabs>
          <w:tab w:val="num" w:pos="4799"/>
        </w:tabs>
        <w:ind w:left="4799" w:hanging="480"/>
      </w:pPr>
    </w:lvl>
  </w:abstractNum>
  <w:abstractNum w:abstractNumId="11">
    <w:nsid w:val="42FF02EC"/>
    <w:multiLevelType w:val="singleLevel"/>
    <w:tmpl w:val="87043D42"/>
    <w:lvl w:ilvl="0">
      <w:numFmt w:val="bullet"/>
      <w:lvlText w:val="＊"/>
      <w:lvlJc w:val="left"/>
      <w:pPr>
        <w:tabs>
          <w:tab w:val="num" w:pos="240"/>
        </w:tabs>
        <w:ind w:left="240" w:hanging="240"/>
      </w:pPr>
      <w:rPr>
        <w:rFonts w:hint="eastAsia"/>
      </w:rPr>
    </w:lvl>
  </w:abstractNum>
  <w:abstractNum w:abstractNumId="12">
    <w:nsid w:val="474320D3"/>
    <w:multiLevelType w:val="hybridMultilevel"/>
    <w:tmpl w:val="8B968734"/>
    <w:lvl w:ilvl="0" w:tplc="B094A938">
      <w:start w:val="555"/>
      <w:numFmt w:val="bullet"/>
      <w:lvlText w:val="★"/>
      <w:lvlJc w:val="left"/>
      <w:pPr>
        <w:tabs>
          <w:tab w:val="num" w:pos="1068"/>
        </w:tabs>
        <w:ind w:left="1068" w:hanging="360"/>
      </w:pPr>
      <w:rPr>
        <w:rFonts w:ascii="富漢通粗圓體" w:eastAsia="富漢通粗圓體" w:hAnsi="Times New Roman" w:cs="Times New Roman" w:hint="eastAsia"/>
      </w:rPr>
    </w:lvl>
    <w:lvl w:ilvl="1" w:tplc="735C008E" w:tentative="1">
      <w:start w:val="1"/>
      <w:numFmt w:val="bullet"/>
      <w:lvlText w:val=""/>
      <w:lvlJc w:val="left"/>
      <w:pPr>
        <w:tabs>
          <w:tab w:val="num" w:pos="1668"/>
        </w:tabs>
        <w:ind w:left="1668" w:hanging="480"/>
      </w:pPr>
      <w:rPr>
        <w:rFonts w:ascii="Wingdings" w:hAnsi="Wingdings" w:hint="default"/>
      </w:rPr>
    </w:lvl>
    <w:lvl w:ilvl="2" w:tplc="AAF03476" w:tentative="1">
      <w:start w:val="1"/>
      <w:numFmt w:val="bullet"/>
      <w:lvlText w:val=""/>
      <w:lvlJc w:val="left"/>
      <w:pPr>
        <w:tabs>
          <w:tab w:val="num" w:pos="2148"/>
        </w:tabs>
        <w:ind w:left="2148" w:hanging="480"/>
      </w:pPr>
      <w:rPr>
        <w:rFonts w:ascii="Wingdings" w:hAnsi="Wingdings" w:hint="default"/>
      </w:rPr>
    </w:lvl>
    <w:lvl w:ilvl="3" w:tplc="FFF61404" w:tentative="1">
      <w:start w:val="1"/>
      <w:numFmt w:val="bullet"/>
      <w:lvlText w:val=""/>
      <w:lvlJc w:val="left"/>
      <w:pPr>
        <w:tabs>
          <w:tab w:val="num" w:pos="2628"/>
        </w:tabs>
        <w:ind w:left="2628" w:hanging="480"/>
      </w:pPr>
      <w:rPr>
        <w:rFonts w:ascii="Wingdings" w:hAnsi="Wingdings" w:hint="default"/>
      </w:rPr>
    </w:lvl>
    <w:lvl w:ilvl="4" w:tplc="41C47F74" w:tentative="1">
      <w:start w:val="1"/>
      <w:numFmt w:val="bullet"/>
      <w:lvlText w:val=""/>
      <w:lvlJc w:val="left"/>
      <w:pPr>
        <w:tabs>
          <w:tab w:val="num" w:pos="3108"/>
        </w:tabs>
        <w:ind w:left="3108" w:hanging="480"/>
      </w:pPr>
      <w:rPr>
        <w:rFonts w:ascii="Wingdings" w:hAnsi="Wingdings" w:hint="default"/>
      </w:rPr>
    </w:lvl>
    <w:lvl w:ilvl="5" w:tplc="EA6CB1F4" w:tentative="1">
      <w:start w:val="1"/>
      <w:numFmt w:val="bullet"/>
      <w:lvlText w:val=""/>
      <w:lvlJc w:val="left"/>
      <w:pPr>
        <w:tabs>
          <w:tab w:val="num" w:pos="3588"/>
        </w:tabs>
        <w:ind w:left="3588" w:hanging="480"/>
      </w:pPr>
      <w:rPr>
        <w:rFonts w:ascii="Wingdings" w:hAnsi="Wingdings" w:hint="default"/>
      </w:rPr>
    </w:lvl>
    <w:lvl w:ilvl="6" w:tplc="7F08B980" w:tentative="1">
      <w:start w:val="1"/>
      <w:numFmt w:val="bullet"/>
      <w:lvlText w:val=""/>
      <w:lvlJc w:val="left"/>
      <w:pPr>
        <w:tabs>
          <w:tab w:val="num" w:pos="4068"/>
        </w:tabs>
        <w:ind w:left="4068" w:hanging="480"/>
      </w:pPr>
      <w:rPr>
        <w:rFonts w:ascii="Wingdings" w:hAnsi="Wingdings" w:hint="default"/>
      </w:rPr>
    </w:lvl>
    <w:lvl w:ilvl="7" w:tplc="E5FCA176" w:tentative="1">
      <w:start w:val="1"/>
      <w:numFmt w:val="bullet"/>
      <w:lvlText w:val=""/>
      <w:lvlJc w:val="left"/>
      <w:pPr>
        <w:tabs>
          <w:tab w:val="num" w:pos="4548"/>
        </w:tabs>
        <w:ind w:left="4548" w:hanging="480"/>
      </w:pPr>
      <w:rPr>
        <w:rFonts w:ascii="Wingdings" w:hAnsi="Wingdings" w:hint="default"/>
      </w:rPr>
    </w:lvl>
    <w:lvl w:ilvl="8" w:tplc="B8F2CC54" w:tentative="1">
      <w:start w:val="1"/>
      <w:numFmt w:val="bullet"/>
      <w:lvlText w:val=""/>
      <w:lvlJc w:val="left"/>
      <w:pPr>
        <w:tabs>
          <w:tab w:val="num" w:pos="5028"/>
        </w:tabs>
        <w:ind w:left="5028" w:hanging="480"/>
      </w:pPr>
      <w:rPr>
        <w:rFonts w:ascii="Wingdings" w:hAnsi="Wingdings" w:hint="default"/>
      </w:rPr>
    </w:lvl>
  </w:abstractNum>
  <w:abstractNum w:abstractNumId="13">
    <w:nsid w:val="510743A2"/>
    <w:multiLevelType w:val="hybridMultilevel"/>
    <w:tmpl w:val="544C41EE"/>
    <w:lvl w:ilvl="0" w:tplc="8A6E3A3A">
      <w:start w:val="1"/>
      <w:numFmt w:val="decimal"/>
      <w:lvlText w:val="（%1）"/>
      <w:lvlJc w:val="left"/>
      <w:pPr>
        <w:tabs>
          <w:tab w:val="num" w:pos="720"/>
        </w:tabs>
        <w:ind w:left="720" w:hanging="720"/>
      </w:pPr>
      <w:rPr>
        <w:rFonts w:ascii="Times New Roman" w:hint="eastAsia"/>
        <w:sz w:val="27"/>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8B87D9D"/>
    <w:multiLevelType w:val="hybridMultilevel"/>
    <w:tmpl w:val="A202C5F0"/>
    <w:lvl w:ilvl="0" w:tplc="3D845D82">
      <w:start w:val="1"/>
      <w:numFmt w:val="bullet"/>
      <w:lvlText w:val=""/>
      <w:lvlPicBulletId w:val="2"/>
      <w:lvlJc w:val="left"/>
      <w:pPr>
        <w:tabs>
          <w:tab w:val="num" w:pos="480"/>
        </w:tabs>
        <w:ind w:left="480" w:firstLine="0"/>
      </w:pPr>
      <w:rPr>
        <w:rFonts w:ascii="Symbol" w:hAnsi="Symbol" w:hint="default"/>
      </w:rPr>
    </w:lvl>
    <w:lvl w:ilvl="1" w:tplc="AE6C0EAE" w:tentative="1">
      <w:start w:val="1"/>
      <w:numFmt w:val="bullet"/>
      <w:lvlText w:val=""/>
      <w:lvlJc w:val="left"/>
      <w:pPr>
        <w:tabs>
          <w:tab w:val="num" w:pos="960"/>
        </w:tabs>
        <w:ind w:left="960" w:firstLine="0"/>
      </w:pPr>
      <w:rPr>
        <w:rFonts w:ascii="Symbol" w:hAnsi="Symbol" w:hint="default"/>
      </w:rPr>
    </w:lvl>
    <w:lvl w:ilvl="2" w:tplc="A8AC6D82" w:tentative="1">
      <w:start w:val="1"/>
      <w:numFmt w:val="bullet"/>
      <w:lvlText w:val=""/>
      <w:lvlJc w:val="left"/>
      <w:pPr>
        <w:tabs>
          <w:tab w:val="num" w:pos="1440"/>
        </w:tabs>
        <w:ind w:left="1440" w:firstLine="0"/>
      </w:pPr>
      <w:rPr>
        <w:rFonts w:ascii="Symbol" w:hAnsi="Symbol" w:hint="default"/>
      </w:rPr>
    </w:lvl>
    <w:lvl w:ilvl="3" w:tplc="8648F312" w:tentative="1">
      <w:start w:val="1"/>
      <w:numFmt w:val="bullet"/>
      <w:lvlText w:val=""/>
      <w:lvlJc w:val="left"/>
      <w:pPr>
        <w:tabs>
          <w:tab w:val="num" w:pos="1920"/>
        </w:tabs>
        <w:ind w:left="1920" w:firstLine="0"/>
      </w:pPr>
      <w:rPr>
        <w:rFonts w:ascii="Symbol" w:hAnsi="Symbol" w:hint="default"/>
      </w:rPr>
    </w:lvl>
    <w:lvl w:ilvl="4" w:tplc="8800C8EE" w:tentative="1">
      <w:start w:val="1"/>
      <w:numFmt w:val="bullet"/>
      <w:lvlText w:val=""/>
      <w:lvlJc w:val="left"/>
      <w:pPr>
        <w:tabs>
          <w:tab w:val="num" w:pos="2400"/>
        </w:tabs>
        <w:ind w:left="2400" w:firstLine="0"/>
      </w:pPr>
      <w:rPr>
        <w:rFonts w:ascii="Symbol" w:hAnsi="Symbol" w:hint="default"/>
      </w:rPr>
    </w:lvl>
    <w:lvl w:ilvl="5" w:tplc="103069D4" w:tentative="1">
      <w:start w:val="1"/>
      <w:numFmt w:val="bullet"/>
      <w:lvlText w:val=""/>
      <w:lvlJc w:val="left"/>
      <w:pPr>
        <w:tabs>
          <w:tab w:val="num" w:pos="2880"/>
        </w:tabs>
        <w:ind w:left="2880" w:firstLine="0"/>
      </w:pPr>
      <w:rPr>
        <w:rFonts w:ascii="Symbol" w:hAnsi="Symbol" w:hint="default"/>
      </w:rPr>
    </w:lvl>
    <w:lvl w:ilvl="6" w:tplc="5FA0E91A" w:tentative="1">
      <w:start w:val="1"/>
      <w:numFmt w:val="bullet"/>
      <w:lvlText w:val=""/>
      <w:lvlJc w:val="left"/>
      <w:pPr>
        <w:tabs>
          <w:tab w:val="num" w:pos="3360"/>
        </w:tabs>
        <w:ind w:left="3360" w:firstLine="0"/>
      </w:pPr>
      <w:rPr>
        <w:rFonts w:ascii="Symbol" w:hAnsi="Symbol" w:hint="default"/>
      </w:rPr>
    </w:lvl>
    <w:lvl w:ilvl="7" w:tplc="1988DE2A" w:tentative="1">
      <w:start w:val="1"/>
      <w:numFmt w:val="bullet"/>
      <w:lvlText w:val=""/>
      <w:lvlJc w:val="left"/>
      <w:pPr>
        <w:tabs>
          <w:tab w:val="num" w:pos="3840"/>
        </w:tabs>
        <w:ind w:left="3840" w:firstLine="0"/>
      </w:pPr>
      <w:rPr>
        <w:rFonts w:ascii="Symbol" w:hAnsi="Symbol" w:hint="default"/>
      </w:rPr>
    </w:lvl>
    <w:lvl w:ilvl="8" w:tplc="9D16011A" w:tentative="1">
      <w:start w:val="1"/>
      <w:numFmt w:val="bullet"/>
      <w:lvlText w:val=""/>
      <w:lvlJc w:val="left"/>
      <w:pPr>
        <w:tabs>
          <w:tab w:val="num" w:pos="4320"/>
        </w:tabs>
        <w:ind w:left="4320" w:firstLine="0"/>
      </w:pPr>
      <w:rPr>
        <w:rFonts w:ascii="Symbol" w:hAnsi="Symbol" w:hint="default"/>
      </w:rPr>
    </w:lvl>
  </w:abstractNum>
  <w:abstractNum w:abstractNumId="15">
    <w:nsid w:val="7A015467"/>
    <w:multiLevelType w:val="hybridMultilevel"/>
    <w:tmpl w:val="D6A0653C"/>
    <w:lvl w:ilvl="0" w:tplc="EE468BB4">
      <w:start w:val="1"/>
      <w:numFmt w:val="decimal"/>
      <w:lvlText w:val="%1、"/>
      <w:lvlJc w:val="left"/>
      <w:pPr>
        <w:tabs>
          <w:tab w:val="num" w:pos="2040"/>
        </w:tabs>
        <w:ind w:left="2040" w:hanging="360"/>
      </w:pPr>
      <w:rPr>
        <w:rFonts w:hint="eastAsia"/>
      </w:rPr>
    </w:lvl>
    <w:lvl w:ilvl="1" w:tplc="0F00DF96" w:tentative="1">
      <w:start w:val="1"/>
      <w:numFmt w:val="ideographTraditional"/>
      <w:lvlText w:val="%2、"/>
      <w:lvlJc w:val="left"/>
      <w:pPr>
        <w:tabs>
          <w:tab w:val="num" w:pos="2640"/>
        </w:tabs>
        <w:ind w:left="2640" w:hanging="480"/>
      </w:pPr>
    </w:lvl>
    <w:lvl w:ilvl="2" w:tplc="0D20C4E2" w:tentative="1">
      <w:start w:val="1"/>
      <w:numFmt w:val="lowerRoman"/>
      <w:lvlText w:val="%3."/>
      <w:lvlJc w:val="right"/>
      <w:pPr>
        <w:tabs>
          <w:tab w:val="num" w:pos="3120"/>
        </w:tabs>
        <w:ind w:left="3120" w:hanging="480"/>
      </w:pPr>
    </w:lvl>
    <w:lvl w:ilvl="3" w:tplc="A66E48E2" w:tentative="1">
      <w:start w:val="1"/>
      <w:numFmt w:val="decimal"/>
      <w:lvlText w:val="%4."/>
      <w:lvlJc w:val="left"/>
      <w:pPr>
        <w:tabs>
          <w:tab w:val="num" w:pos="3600"/>
        </w:tabs>
        <w:ind w:left="3600" w:hanging="480"/>
      </w:pPr>
    </w:lvl>
    <w:lvl w:ilvl="4" w:tplc="6BC83732" w:tentative="1">
      <w:start w:val="1"/>
      <w:numFmt w:val="ideographTraditional"/>
      <w:lvlText w:val="%5、"/>
      <w:lvlJc w:val="left"/>
      <w:pPr>
        <w:tabs>
          <w:tab w:val="num" w:pos="4080"/>
        </w:tabs>
        <w:ind w:left="4080" w:hanging="480"/>
      </w:pPr>
    </w:lvl>
    <w:lvl w:ilvl="5" w:tplc="FB8610C6" w:tentative="1">
      <w:start w:val="1"/>
      <w:numFmt w:val="lowerRoman"/>
      <w:lvlText w:val="%6."/>
      <w:lvlJc w:val="right"/>
      <w:pPr>
        <w:tabs>
          <w:tab w:val="num" w:pos="4560"/>
        </w:tabs>
        <w:ind w:left="4560" w:hanging="480"/>
      </w:pPr>
    </w:lvl>
    <w:lvl w:ilvl="6" w:tplc="BD9A694A" w:tentative="1">
      <w:start w:val="1"/>
      <w:numFmt w:val="decimal"/>
      <w:lvlText w:val="%7."/>
      <w:lvlJc w:val="left"/>
      <w:pPr>
        <w:tabs>
          <w:tab w:val="num" w:pos="5040"/>
        </w:tabs>
        <w:ind w:left="5040" w:hanging="480"/>
      </w:pPr>
    </w:lvl>
    <w:lvl w:ilvl="7" w:tplc="ABD0CD36" w:tentative="1">
      <w:start w:val="1"/>
      <w:numFmt w:val="ideographTraditional"/>
      <w:lvlText w:val="%8、"/>
      <w:lvlJc w:val="left"/>
      <w:pPr>
        <w:tabs>
          <w:tab w:val="num" w:pos="5520"/>
        </w:tabs>
        <w:ind w:left="5520" w:hanging="480"/>
      </w:pPr>
    </w:lvl>
    <w:lvl w:ilvl="8" w:tplc="05E692F0" w:tentative="1">
      <w:start w:val="1"/>
      <w:numFmt w:val="lowerRoman"/>
      <w:lvlText w:val="%9."/>
      <w:lvlJc w:val="right"/>
      <w:pPr>
        <w:tabs>
          <w:tab w:val="num" w:pos="6000"/>
        </w:tabs>
        <w:ind w:left="6000" w:hanging="480"/>
      </w:pPr>
    </w:lvl>
  </w:abstractNum>
  <w:num w:numId="1">
    <w:abstractNumId w:val="11"/>
  </w:num>
  <w:num w:numId="2">
    <w:abstractNumId w:val="4"/>
  </w:num>
  <w:num w:numId="3">
    <w:abstractNumId w:val="15"/>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3"/>
  </w:num>
  <w:num w:numId="8">
    <w:abstractNumId w:val="1"/>
  </w:num>
  <w:num w:numId="9">
    <w:abstractNumId w:val="5"/>
  </w:num>
  <w:num w:numId="10">
    <w:abstractNumId w:val="6"/>
  </w:num>
  <w:num w:numId="11">
    <w:abstractNumId w:val="9"/>
  </w:num>
  <w:num w:numId="12">
    <w:abstractNumId w:val="0"/>
  </w:num>
  <w:num w:numId="13">
    <w:abstractNumId w:val="7"/>
  </w:num>
  <w:num w:numId="14">
    <w:abstractNumId w:val="3"/>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163"/>
  <w:displayHorizontalDrawingGridEvery w:val="2"/>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E75"/>
    <w:rsid w:val="00001068"/>
    <w:rsid w:val="000037AD"/>
    <w:rsid w:val="00003B52"/>
    <w:rsid w:val="0000720A"/>
    <w:rsid w:val="000108AE"/>
    <w:rsid w:val="00015546"/>
    <w:rsid w:val="000155E6"/>
    <w:rsid w:val="00016A4D"/>
    <w:rsid w:val="00017DF0"/>
    <w:rsid w:val="000237F8"/>
    <w:rsid w:val="00023DE8"/>
    <w:rsid w:val="00027599"/>
    <w:rsid w:val="000326EF"/>
    <w:rsid w:val="00033616"/>
    <w:rsid w:val="000362B9"/>
    <w:rsid w:val="00040A08"/>
    <w:rsid w:val="00060C6F"/>
    <w:rsid w:val="000669EA"/>
    <w:rsid w:val="00066B9F"/>
    <w:rsid w:val="00067362"/>
    <w:rsid w:val="000717D7"/>
    <w:rsid w:val="00076969"/>
    <w:rsid w:val="0008133A"/>
    <w:rsid w:val="00081A28"/>
    <w:rsid w:val="00083FE7"/>
    <w:rsid w:val="00084353"/>
    <w:rsid w:val="00092570"/>
    <w:rsid w:val="00092F67"/>
    <w:rsid w:val="000958A3"/>
    <w:rsid w:val="000A679F"/>
    <w:rsid w:val="000A767D"/>
    <w:rsid w:val="000B07DC"/>
    <w:rsid w:val="000B0E99"/>
    <w:rsid w:val="000B5D0B"/>
    <w:rsid w:val="000C77BC"/>
    <w:rsid w:val="000D0B61"/>
    <w:rsid w:val="000D319D"/>
    <w:rsid w:val="000D4CBC"/>
    <w:rsid w:val="000E7A8C"/>
    <w:rsid w:val="000F3CDE"/>
    <w:rsid w:val="000F5746"/>
    <w:rsid w:val="000F6928"/>
    <w:rsid w:val="000F6950"/>
    <w:rsid w:val="000F7802"/>
    <w:rsid w:val="00102295"/>
    <w:rsid w:val="00113F00"/>
    <w:rsid w:val="0011542E"/>
    <w:rsid w:val="001263C2"/>
    <w:rsid w:val="00132FD1"/>
    <w:rsid w:val="00133D9E"/>
    <w:rsid w:val="001438C7"/>
    <w:rsid w:val="00146128"/>
    <w:rsid w:val="00147799"/>
    <w:rsid w:val="001528AB"/>
    <w:rsid w:val="0015313E"/>
    <w:rsid w:val="00163414"/>
    <w:rsid w:val="0016582E"/>
    <w:rsid w:val="00173E4D"/>
    <w:rsid w:val="00177988"/>
    <w:rsid w:val="00177C11"/>
    <w:rsid w:val="00181904"/>
    <w:rsid w:val="001823E6"/>
    <w:rsid w:val="0018524F"/>
    <w:rsid w:val="00191009"/>
    <w:rsid w:val="00195E4B"/>
    <w:rsid w:val="00196E25"/>
    <w:rsid w:val="0019707F"/>
    <w:rsid w:val="001A5488"/>
    <w:rsid w:val="001A707D"/>
    <w:rsid w:val="001A7F43"/>
    <w:rsid w:val="001B44CD"/>
    <w:rsid w:val="001B494A"/>
    <w:rsid w:val="001B6FCB"/>
    <w:rsid w:val="001C1C04"/>
    <w:rsid w:val="001C4F30"/>
    <w:rsid w:val="001C6659"/>
    <w:rsid w:val="001D0077"/>
    <w:rsid w:val="001D4DEF"/>
    <w:rsid w:val="001D72F5"/>
    <w:rsid w:val="001E4092"/>
    <w:rsid w:val="001F0C5B"/>
    <w:rsid w:val="001F10DE"/>
    <w:rsid w:val="001F1C39"/>
    <w:rsid w:val="001F732A"/>
    <w:rsid w:val="002022B4"/>
    <w:rsid w:val="0020637B"/>
    <w:rsid w:val="00211301"/>
    <w:rsid w:val="002132EB"/>
    <w:rsid w:val="00213473"/>
    <w:rsid w:val="00213979"/>
    <w:rsid w:val="00213EE0"/>
    <w:rsid w:val="00216ADD"/>
    <w:rsid w:val="002175DD"/>
    <w:rsid w:val="002238B3"/>
    <w:rsid w:val="00227C43"/>
    <w:rsid w:val="00232ADA"/>
    <w:rsid w:val="00241EA1"/>
    <w:rsid w:val="00243B94"/>
    <w:rsid w:val="00245F45"/>
    <w:rsid w:val="00247C62"/>
    <w:rsid w:val="00250518"/>
    <w:rsid w:val="00253549"/>
    <w:rsid w:val="00256A8D"/>
    <w:rsid w:val="00260C38"/>
    <w:rsid w:val="002613D4"/>
    <w:rsid w:val="002615BA"/>
    <w:rsid w:val="00265195"/>
    <w:rsid w:val="00267A1B"/>
    <w:rsid w:val="00270400"/>
    <w:rsid w:val="00274F6E"/>
    <w:rsid w:val="00276DB7"/>
    <w:rsid w:val="00282AD1"/>
    <w:rsid w:val="00285B9E"/>
    <w:rsid w:val="00290F75"/>
    <w:rsid w:val="00291125"/>
    <w:rsid w:val="002917D0"/>
    <w:rsid w:val="00292672"/>
    <w:rsid w:val="002A3926"/>
    <w:rsid w:val="002B01FA"/>
    <w:rsid w:val="002C1080"/>
    <w:rsid w:val="002C22DE"/>
    <w:rsid w:val="002C2D63"/>
    <w:rsid w:val="002C37CE"/>
    <w:rsid w:val="002C3F6E"/>
    <w:rsid w:val="002D362D"/>
    <w:rsid w:val="002E7F8B"/>
    <w:rsid w:val="002F2110"/>
    <w:rsid w:val="002F7F95"/>
    <w:rsid w:val="0030259D"/>
    <w:rsid w:val="00305D47"/>
    <w:rsid w:val="0031229D"/>
    <w:rsid w:val="00313C84"/>
    <w:rsid w:val="0031537D"/>
    <w:rsid w:val="00321364"/>
    <w:rsid w:val="00321809"/>
    <w:rsid w:val="00325375"/>
    <w:rsid w:val="00326FD1"/>
    <w:rsid w:val="00327A30"/>
    <w:rsid w:val="00332C0F"/>
    <w:rsid w:val="003344EC"/>
    <w:rsid w:val="00336242"/>
    <w:rsid w:val="003402A0"/>
    <w:rsid w:val="003418E7"/>
    <w:rsid w:val="00341BC2"/>
    <w:rsid w:val="003524E9"/>
    <w:rsid w:val="00352FD0"/>
    <w:rsid w:val="00365FCB"/>
    <w:rsid w:val="003740FA"/>
    <w:rsid w:val="00375103"/>
    <w:rsid w:val="003767DE"/>
    <w:rsid w:val="0037778B"/>
    <w:rsid w:val="00380083"/>
    <w:rsid w:val="00383413"/>
    <w:rsid w:val="003836E7"/>
    <w:rsid w:val="00383ED5"/>
    <w:rsid w:val="003842D6"/>
    <w:rsid w:val="00391091"/>
    <w:rsid w:val="00391DF2"/>
    <w:rsid w:val="00393E19"/>
    <w:rsid w:val="00395643"/>
    <w:rsid w:val="00396B89"/>
    <w:rsid w:val="0039765B"/>
    <w:rsid w:val="00397FF7"/>
    <w:rsid w:val="003B3A36"/>
    <w:rsid w:val="003B3F01"/>
    <w:rsid w:val="003B49B5"/>
    <w:rsid w:val="003B6DAC"/>
    <w:rsid w:val="003B73D2"/>
    <w:rsid w:val="003C39B8"/>
    <w:rsid w:val="003D35C0"/>
    <w:rsid w:val="003D3910"/>
    <w:rsid w:val="003D527E"/>
    <w:rsid w:val="003E1940"/>
    <w:rsid w:val="003E7FE0"/>
    <w:rsid w:val="003F4E46"/>
    <w:rsid w:val="003F61BC"/>
    <w:rsid w:val="003F66B8"/>
    <w:rsid w:val="00410FDA"/>
    <w:rsid w:val="00415EA9"/>
    <w:rsid w:val="0042297F"/>
    <w:rsid w:val="00423955"/>
    <w:rsid w:val="00426641"/>
    <w:rsid w:val="00427D92"/>
    <w:rsid w:val="0043156A"/>
    <w:rsid w:val="00435CAD"/>
    <w:rsid w:val="0043649D"/>
    <w:rsid w:val="00436913"/>
    <w:rsid w:val="004375B3"/>
    <w:rsid w:val="004375CA"/>
    <w:rsid w:val="00440F92"/>
    <w:rsid w:val="00441BBA"/>
    <w:rsid w:val="00442EDC"/>
    <w:rsid w:val="00443CE2"/>
    <w:rsid w:val="004448D5"/>
    <w:rsid w:val="00444B50"/>
    <w:rsid w:val="004459DB"/>
    <w:rsid w:val="00446200"/>
    <w:rsid w:val="004528FB"/>
    <w:rsid w:val="00452C27"/>
    <w:rsid w:val="00456A12"/>
    <w:rsid w:val="004740FC"/>
    <w:rsid w:val="00484338"/>
    <w:rsid w:val="00494145"/>
    <w:rsid w:val="00497A58"/>
    <w:rsid w:val="004A03BB"/>
    <w:rsid w:val="004A0985"/>
    <w:rsid w:val="004A1320"/>
    <w:rsid w:val="004A43A9"/>
    <w:rsid w:val="004A4AE2"/>
    <w:rsid w:val="004A4C91"/>
    <w:rsid w:val="004A62D1"/>
    <w:rsid w:val="004A6511"/>
    <w:rsid w:val="004A6CC3"/>
    <w:rsid w:val="004A6E75"/>
    <w:rsid w:val="004A7F64"/>
    <w:rsid w:val="004B25ED"/>
    <w:rsid w:val="004B3D4E"/>
    <w:rsid w:val="004B4F94"/>
    <w:rsid w:val="004C2AF3"/>
    <w:rsid w:val="004D06E9"/>
    <w:rsid w:val="004D0826"/>
    <w:rsid w:val="004D178D"/>
    <w:rsid w:val="004D39B8"/>
    <w:rsid w:val="004D7EC7"/>
    <w:rsid w:val="004E3306"/>
    <w:rsid w:val="004E6F52"/>
    <w:rsid w:val="004E78E2"/>
    <w:rsid w:val="004E7956"/>
    <w:rsid w:val="004F4CB8"/>
    <w:rsid w:val="004F6876"/>
    <w:rsid w:val="005017FF"/>
    <w:rsid w:val="00502296"/>
    <w:rsid w:val="005044EE"/>
    <w:rsid w:val="00506965"/>
    <w:rsid w:val="00506A7F"/>
    <w:rsid w:val="0050708F"/>
    <w:rsid w:val="00512B03"/>
    <w:rsid w:val="00516420"/>
    <w:rsid w:val="00521831"/>
    <w:rsid w:val="005242B1"/>
    <w:rsid w:val="00525587"/>
    <w:rsid w:val="00526D1A"/>
    <w:rsid w:val="00532F25"/>
    <w:rsid w:val="00550922"/>
    <w:rsid w:val="00552CC8"/>
    <w:rsid w:val="00556928"/>
    <w:rsid w:val="00563E35"/>
    <w:rsid w:val="00565DC8"/>
    <w:rsid w:val="0057061D"/>
    <w:rsid w:val="0057752A"/>
    <w:rsid w:val="005777D2"/>
    <w:rsid w:val="00580103"/>
    <w:rsid w:val="005822D6"/>
    <w:rsid w:val="0058651D"/>
    <w:rsid w:val="005871EA"/>
    <w:rsid w:val="00587F01"/>
    <w:rsid w:val="005911E6"/>
    <w:rsid w:val="00591590"/>
    <w:rsid w:val="005924D7"/>
    <w:rsid w:val="00594ECF"/>
    <w:rsid w:val="005A06D1"/>
    <w:rsid w:val="005A3619"/>
    <w:rsid w:val="005A4E9D"/>
    <w:rsid w:val="005A5E3E"/>
    <w:rsid w:val="005B25A1"/>
    <w:rsid w:val="005B4112"/>
    <w:rsid w:val="005C130E"/>
    <w:rsid w:val="005C4081"/>
    <w:rsid w:val="005C73D5"/>
    <w:rsid w:val="005E09E9"/>
    <w:rsid w:val="005E0C67"/>
    <w:rsid w:val="005E18F7"/>
    <w:rsid w:val="005E4354"/>
    <w:rsid w:val="005E509C"/>
    <w:rsid w:val="005E79DF"/>
    <w:rsid w:val="005F0BF3"/>
    <w:rsid w:val="005F26A9"/>
    <w:rsid w:val="005F69D4"/>
    <w:rsid w:val="00605BF6"/>
    <w:rsid w:val="00606693"/>
    <w:rsid w:val="0062383E"/>
    <w:rsid w:val="006249EC"/>
    <w:rsid w:val="0063086A"/>
    <w:rsid w:val="0064041A"/>
    <w:rsid w:val="00641739"/>
    <w:rsid w:val="006426A8"/>
    <w:rsid w:val="00645152"/>
    <w:rsid w:val="00646FDD"/>
    <w:rsid w:val="0064727D"/>
    <w:rsid w:val="00650810"/>
    <w:rsid w:val="00651F58"/>
    <w:rsid w:val="00667685"/>
    <w:rsid w:val="00671653"/>
    <w:rsid w:val="00682EF0"/>
    <w:rsid w:val="0068356F"/>
    <w:rsid w:val="006843F8"/>
    <w:rsid w:val="00684A13"/>
    <w:rsid w:val="00687DF8"/>
    <w:rsid w:val="00692C25"/>
    <w:rsid w:val="006A279A"/>
    <w:rsid w:val="006A44AC"/>
    <w:rsid w:val="006A686D"/>
    <w:rsid w:val="006B2DB4"/>
    <w:rsid w:val="006B318B"/>
    <w:rsid w:val="006B778D"/>
    <w:rsid w:val="006C3E59"/>
    <w:rsid w:val="006C77FA"/>
    <w:rsid w:val="006D25FA"/>
    <w:rsid w:val="006D4534"/>
    <w:rsid w:val="006D5221"/>
    <w:rsid w:val="006D6452"/>
    <w:rsid w:val="006D6826"/>
    <w:rsid w:val="006D7F9D"/>
    <w:rsid w:val="006E0A7B"/>
    <w:rsid w:val="006E1DA1"/>
    <w:rsid w:val="006E3453"/>
    <w:rsid w:val="006E634D"/>
    <w:rsid w:val="006F149F"/>
    <w:rsid w:val="006F2E65"/>
    <w:rsid w:val="00703BC4"/>
    <w:rsid w:val="00706E4F"/>
    <w:rsid w:val="00710150"/>
    <w:rsid w:val="007134F0"/>
    <w:rsid w:val="00714028"/>
    <w:rsid w:val="00714B2D"/>
    <w:rsid w:val="00716EEC"/>
    <w:rsid w:val="00724F35"/>
    <w:rsid w:val="0072540B"/>
    <w:rsid w:val="00725A68"/>
    <w:rsid w:val="0072643D"/>
    <w:rsid w:val="00730391"/>
    <w:rsid w:val="0073188E"/>
    <w:rsid w:val="00732005"/>
    <w:rsid w:val="00733166"/>
    <w:rsid w:val="00734C19"/>
    <w:rsid w:val="007362A7"/>
    <w:rsid w:val="00736D35"/>
    <w:rsid w:val="00736DDF"/>
    <w:rsid w:val="007419E5"/>
    <w:rsid w:val="00742D5D"/>
    <w:rsid w:val="00744A4D"/>
    <w:rsid w:val="007469A1"/>
    <w:rsid w:val="00752F9E"/>
    <w:rsid w:val="00757C01"/>
    <w:rsid w:val="0076135E"/>
    <w:rsid w:val="0076167F"/>
    <w:rsid w:val="00767A47"/>
    <w:rsid w:val="00767BB1"/>
    <w:rsid w:val="00771AFC"/>
    <w:rsid w:val="00775998"/>
    <w:rsid w:val="00777D96"/>
    <w:rsid w:val="0078052B"/>
    <w:rsid w:val="00783E3C"/>
    <w:rsid w:val="00787636"/>
    <w:rsid w:val="007A26F4"/>
    <w:rsid w:val="007A7137"/>
    <w:rsid w:val="007C75A3"/>
    <w:rsid w:val="007E11E8"/>
    <w:rsid w:val="007E15DD"/>
    <w:rsid w:val="007E3DE3"/>
    <w:rsid w:val="007E6F94"/>
    <w:rsid w:val="007E72F4"/>
    <w:rsid w:val="007E7CA3"/>
    <w:rsid w:val="007F0ABF"/>
    <w:rsid w:val="007F0CB9"/>
    <w:rsid w:val="007F36EB"/>
    <w:rsid w:val="00800D39"/>
    <w:rsid w:val="00802894"/>
    <w:rsid w:val="00812C74"/>
    <w:rsid w:val="00814F8E"/>
    <w:rsid w:val="00816CC1"/>
    <w:rsid w:val="00831C67"/>
    <w:rsid w:val="00831F55"/>
    <w:rsid w:val="0084108F"/>
    <w:rsid w:val="00852BC9"/>
    <w:rsid w:val="00854593"/>
    <w:rsid w:val="00857152"/>
    <w:rsid w:val="0086251C"/>
    <w:rsid w:val="00866A7A"/>
    <w:rsid w:val="008753D1"/>
    <w:rsid w:val="00875CC3"/>
    <w:rsid w:val="00882E0F"/>
    <w:rsid w:val="00883446"/>
    <w:rsid w:val="00883DBA"/>
    <w:rsid w:val="00896B6A"/>
    <w:rsid w:val="00897D36"/>
    <w:rsid w:val="008A54A3"/>
    <w:rsid w:val="008C05D0"/>
    <w:rsid w:val="008C5728"/>
    <w:rsid w:val="008D04BB"/>
    <w:rsid w:val="008D11D8"/>
    <w:rsid w:val="008D1707"/>
    <w:rsid w:val="008D63E6"/>
    <w:rsid w:val="008D68C1"/>
    <w:rsid w:val="008D713C"/>
    <w:rsid w:val="008E1620"/>
    <w:rsid w:val="008E1A72"/>
    <w:rsid w:val="008F04C1"/>
    <w:rsid w:val="008F3D25"/>
    <w:rsid w:val="008F74CA"/>
    <w:rsid w:val="008F7976"/>
    <w:rsid w:val="00904052"/>
    <w:rsid w:val="00910D66"/>
    <w:rsid w:val="00910DA3"/>
    <w:rsid w:val="00920E46"/>
    <w:rsid w:val="00921A4E"/>
    <w:rsid w:val="009307C7"/>
    <w:rsid w:val="00931EE8"/>
    <w:rsid w:val="00933417"/>
    <w:rsid w:val="0093604A"/>
    <w:rsid w:val="00937D52"/>
    <w:rsid w:val="00940D4B"/>
    <w:rsid w:val="00940DBB"/>
    <w:rsid w:val="00940DDC"/>
    <w:rsid w:val="00941EF5"/>
    <w:rsid w:val="009449DC"/>
    <w:rsid w:val="00945BBB"/>
    <w:rsid w:val="00946ED2"/>
    <w:rsid w:val="0095008D"/>
    <w:rsid w:val="0095730D"/>
    <w:rsid w:val="009613B0"/>
    <w:rsid w:val="00972D6F"/>
    <w:rsid w:val="0097321E"/>
    <w:rsid w:val="0098018C"/>
    <w:rsid w:val="00982A5A"/>
    <w:rsid w:val="00982CC6"/>
    <w:rsid w:val="0098339D"/>
    <w:rsid w:val="00983C40"/>
    <w:rsid w:val="009864ED"/>
    <w:rsid w:val="00986679"/>
    <w:rsid w:val="00991692"/>
    <w:rsid w:val="0099521C"/>
    <w:rsid w:val="0099773C"/>
    <w:rsid w:val="009A6028"/>
    <w:rsid w:val="009A73DE"/>
    <w:rsid w:val="009B5817"/>
    <w:rsid w:val="009B5CFF"/>
    <w:rsid w:val="009B7C9F"/>
    <w:rsid w:val="009D74D8"/>
    <w:rsid w:val="009E4134"/>
    <w:rsid w:val="009F5E06"/>
    <w:rsid w:val="009F612E"/>
    <w:rsid w:val="009F730A"/>
    <w:rsid w:val="00A1185B"/>
    <w:rsid w:val="00A125CA"/>
    <w:rsid w:val="00A205F0"/>
    <w:rsid w:val="00A21258"/>
    <w:rsid w:val="00A23BD0"/>
    <w:rsid w:val="00A23D8B"/>
    <w:rsid w:val="00A2453C"/>
    <w:rsid w:val="00A24888"/>
    <w:rsid w:val="00A33F33"/>
    <w:rsid w:val="00A37476"/>
    <w:rsid w:val="00A37732"/>
    <w:rsid w:val="00A41A8D"/>
    <w:rsid w:val="00A44653"/>
    <w:rsid w:val="00A4771E"/>
    <w:rsid w:val="00A51259"/>
    <w:rsid w:val="00A53255"/>
    <w:rsid w:val="00A55CBB"/>
    <w:rsid w:val="00A571CE"/>
    <w:rsid w:val="00A57BE9"/>
    <w:rsid w:val="00A61187"/>
    <w:rsid w:val="00A66ADF"/>
    <w:rsid w:val="00A675CA"/>
    <w:rsid w:val="00A720EB"/>
    <w:rsid w:val="00A75453"/>
    <w:rsid w:val="00A87068"/>
    <w:rsid w:val="00A91848"/>
    <w:rsid w:val="00A956F4"/>
    <w:rsid w:val="00AA0064"/>
    <w:rsid w:val="00AA2ED8"/>
    <w:rsid w:val="00AA7BFC"/>
    <w:rsid w:val="00AB4C81"/>
    <w:rsid w:val="00AB6A5B"/>
    <w:rsid w:val="00AB795B"/>
    <w:rsid w:val="00AB7BC6"/>
    <w:rsid w:val="00AC1BBD"/>
    <w:rsid w:val="00AC5050"/>
    <w:rsid w:val="00AD41EE"/>
    <w:rsid w:val="00AE34C8"/>
    <w:rsid w:val="00AE7194"/>
    <w:rsid w:val="00AF2683"/>
    <w:rsid w:val="00AF4C82"/>
    <w:rsid w:val="00AF6F48"/>
    <w:rsid w:val="00B03AC6"/>
    <w:rsid w:val="00B217F3"/>
    <w:rsid w:val="00B23DB1"/>
    <w:rsid w:val="00B24193"/>
    <w:rsid w:val="00B25D9D"/>
    <w:rsid w:val="00B260BC"/>
    <w:rsid w:val="00B356A6"/>
    <w:rsid w:val="00B40CE8"/>
    <w:rsid w:val="00B45573"/>
    <w:rsid w:val="00B55D21"/>
    <w:rsid w:val="00B56733"/>
    <w:rsid w:val="00B66DA2"/>
    <w:rsid w:val="00B670EB"/>
    <w:rsid w:val="00B70289"/>
    <w:rsid w:val="00B70EDB"/>
    <w:rsid w:val="00B71BE6"/>
    <w:rsid w:val="00B774A0"/>
    <w:rsid w:val="00B80B2E"/>
    <w:rsid w:val="00B83D32"/>
    <w:rsid w:val="00B850F6"/>
    <w:rsid w:val="00B85CFB"/>
    <w:rsid w:val="00B86AA0"/>
    <w:rsid w:val="00B9060E"/>
    <w:rsid w:val="00B97CE8"/>
    <w:rsid w:val="00BA7D9C"/>
    <w:rsid w:val="00BA7DA7"/>
    <w:rsid w:val="00BB1DC0"/>
    <w:rsid w:val="00BB5C04"/>
    <w:rsid w:val="00BB6573"/>
    <w:rsid w:val="00BC12F1"/>
    <w:rsid w:val="00BC2A25"/>
    <w:rsid w:val="00BC2AD8"/>
    <w:rsid w:val="00BC4546"/>
    <w:rsid w:val="00BC4FA1"/>
    <w:rsid w:val="00BC546A"/>
    <w:rsid w:val="00BD0A77"/>
    <w:rsid w:val="00BD0ECF"/>
    <w:rsid w:val="00BD1B15"/>
    <w:rsid w:val="00BD29E0"/>
    <w:rsid w:val="00BD4060"/>
    <w:rsid w:val="00BE003F"/>
    <w:rsid w:val="00BE034A"/>
    <w:rsid w:val="00BE0424"/>
    <w:rsid w:val="00BE3B7B"/>
    <w:rsid w:val="00BE4FE6"/>
    <w:rsid w:val="00BF017B"/>
    <w:rsid w:val="00BF2EB0"/>
    <w:rsid w:val="00BF703D"/>
    <w:rsid w:val="00C02DFA"/>
    <w:rsid w:val="00C0439E"/>
    <w:rsid w:val="00C05803"/>
    <w:rsid w:val="00C14237"/>
    <w:rsid w:val="00C14BF1"/>
    <w:rsid w:val="00C31684"/>
    <w:rsid w:val="00C333B9"/>
    <w:rsid w:val="00C34393"/>
    <w:rsid w:val="00C50EA8"/>
    <w:rsid w:val="00C52C6A"/>
    <w:rsid w:val="00C52E24"/>
    <w:rsid w:val="00C556E0"/>
    <w:rsid w:val="00C562C0"/>
    <w:rsid w:val="00C67900"/>
    <w:rsid w:val="00C701AA"/>
    <w:rsid w:val="00C76469"/>
    <w:rsid w:val="00C81CB6"/>
    <w:rsid w:val="00C83A88"/>
    <w:rsid w:val="00C86D15"/>
    <w:rsid w:val="00C905E2"/>
    <w:rsid w:val="00C91611"/>
    <w:rsid w:val="00C92098"/>
    <w:rsid w:val="00C92258"/>
    <w:rsid w:val="00CA26F8"/>
    <w:rsid w:val="00CA3747"/>
    <w:rsid w:val="00CA5CFA"/>
    <w:rsid w:val="00CA785E"/>
    <w:rsid w:val="00CB0CEE"/>
    <w:rsid w:val="00CB1AA2"/>
    <w:rsid w:val="00CB5301"/>
    <w:rsid w:val="00CC173F"/>
    <w:rsid w:val="00CC6EE2"/>
    <w:rsid w:val="00CD3B8F"/>
    <w:rsid w:val="00CE6778"/>
    <w:rsid w:val="00CF2546"/>
    <w:rsid w:val="00CF6074"/>
    <w:rsid w:val="00D05179"/>
    <w:rsid w:val="00D05B6A"/>
    <w:rsid w:val="00D108CE"/>
    <w:rsid w:val="00D11F34"/>
    <w:rsid w:val="00D15077"/>
    <w:rsid w:val="00D23F69"/>
    <w:rsid w:val="00D2522E"/>
    <w:rsid w:val="00D25550"/>
    <w:rsid w:val="00D304CB"/>
    <w:rsid w:val="00D30E30"/>
    <w:rsid w:val="00D31185"/>
    <w:rsid w:val="00D32EB6"/>
    <w:rsid w:val="00D33237"/>
    <w:rsid w:val="00D358A9"/>
    <w:rsid w:val="00D36581"/>
    <w:rsid w:val="00D3745A"/>
    <w:rsid w:val="00D44F94"/>
    <w:rsid w:val="00D45C17"/>
    <w:rsid w:val="00D46374"/>
    <w:rsid w:val="00D46B1C"/>
    <w:rsid w:val="00D5145E"/>
    <w:rsid w:val="00D53EDB"/>
    <w:rsid w:val="00D5594E"/>
    <w:rsid w:val="00D70EF6"/>
    <w:rsid w:val="00D74C8E"/>
    <w:rsid w:val="00D75A9B"/>
    <w:rsid w:val="00D84142"/>
    <w:rsid w:val="00DA0928"/>
    <w:rsid w:val="00DA57AF"/>
    <w:rsid w:val="00DA63DF"/>
    <w:rsid w:val="00DA6E09"/>
    <w:rsid w:val="00DB6850"/>
    <w:rsid w:val="00DC0E65"/>
    <w:rsid w:val="00DC289C"/>
    <w:rsid w:val="00DD01EB"/>
    <w:rsid w:val="00DD1272"/>
    <w:rsid w:val="00DD2321"/>
    <w:rsid w:val="00DD30DB"/>
    <w:rsid w:val="00DD5D85"/>
    <w:rsid w:val="00DD70F1"/>
    <w:rsid w:val="00DE152F"/>
    <w:rsid w:val="00DE1C4D"/>
    <w:rsid w:val="00DE4809"/>
    <w:rsid w:val="00DE6AF1"/>
    <w:rsid w:val="00DF435B"/>
    <w:rsid w:val="00E02337"/>
    <w:rsid w:val="00E02819"/>
    <w:rsid w:val="00E04EC3"/>
    <w:rsid w:val="00E104BD"/>
    <w:rsid w:val="00E10966"/>
    <w:rsid w:val="00E13922"/>
    <w:rsid w:val="00E1749A"/>
    <w:rsid w:val="00E176B8"/>
    <w:rsid w:val="00E212E7"/>
    <w:rsid w:val="00E2186F"/>
    <w:rsid w:val="00E25FFD"/>
    <w:rsid w:val="00E26B93"/>
    <w:rsid w:val="00E33CC0"/>
    <w:rsid w:val="00E3792D"/>
    <w:rsid w:val="00E463F2"/>
    <w:rsid w:val="00E54CA3"/>
    <w:rsid w:val="00E62AF5"/>
    <w:rsid w:val="00E668BE"/>
    <w:rsid w:val="00E67DAE"/>
    <w:rsid w:val="00E709BA"/>
    <w:rsid w:val="00E71C11"/>
    <w:rsid w:val="00E736FC"/>
    <w:rsid w:val="00E76506"/>
    <w:rsid w:val="00E76537"/>
    <w:rsid w:val="00E77F2B"/>
    <w:rsid w:val="00E82344"/>
    <w:rsid w:val="00E826CF"/>
    <w:rsid w:val="00E854AF"/>
    <w:rsid w:val="00E90F82"/>
    <w:rsid w:val="00E92C60"/>
    <w:rsid w:val="00E93A18"/>
    <w:rsid w:val="00E941AA"/>
    <w:rsid w:val="00EA31D8"/>
    <w:rsid w:val="00EA40BD"/>
    <w:rsid w:val="00EA5A30"/>
    <w:rsid w:val="00EA6D32"/>
    <w:rsid w:val="00EB28A5"/>
    <w:rsid w:val="00EB2EE9"/>
    <w:rsid w:val="00EB38C4"/>
    <w:rsid w:val="00EB3D23"/>
    <w:rsid w:val="00EB64B9"/>
    <w:rsid w:val="00EB6D9C"/>
    <w:rsid w:val="00EC0633"/>
    <w:rsid w:val="00EC206F"/>
    <w:rsid w:val="00EC2EED"/>
    <w:rsid w:val="00EC3726"/>
    <w:rsid w:val="00EC3EA7"/>
    <w:rsid w:val="00EC7FF3"/>
    <w:rsid w:val="00ED336C"/>
    <w:rsid w:val="00ED49BA"/>
    <w:rsid w:val="00ED49EC"/>
    <w:rsid w:val="00ED59AF"/>
    <w:rsid w:val="00ED5E8A"/>
    <w:rsid w:val="00EE21D1"/>
    <w:rsid w:val="00EE2228"/>
    <w:rsid w:val="00EF1DC2"/>
    <w:rsid w:val="00EF34BB"/>
    <w:rsid w:val="00EF59C0"/>
    <w:rsid w:val="00F03456"/>
    <w:rsid w:val="00F04A34"/>
    <w:rsid w:val="00F0608B"/>
    <w:rsid w:val="00F074C9"/>
    <w:rsid w:val="00F07DBB"/>
    <w:rsid w:val="00F10FF3"/>
    <w:rsid w:val="00F16816"/>
    <w:rsid w:val="00F202A1"/>
    <w:rsid w:val="00F2048D"/>
    <w:rsid w:val="00F25077"/>
    <w:rsid w:val="00F34F6D"/>
    <w:rsid w:val="00F36B70"/>
    <w:rsid w:val="00F4520C"/>
    <w:rsid w:val="00F507E0"/>
    <w:rsid w:val="00F52814"/>
    <w:rsid w:val="00F56EC7"/>
    <w:rsid w:val="00F60E93"/>
    <w:rsid w:val="00F6193B"/>
    <w:rsid w:val="00F64714"/>
    <w:rsid w:val="00F6548B"/>
    <w:rsid w:val="00F821C6"/>
    <w:rsid w:val="00F843C9"/>
    <w:rsid w:val="00F91F27"/>
    <w:rsid w:val="00F924F9"/>
    <w:rsid w:val="00F9580F"/>
    <w:rsid w:val="00FA520D"/>
    <w:rsid w:val="00FB03AD"/>
    <w:rsid w:val="00FB128F"/>
    <w:rsid w:val="00FB2C5E"/>
    <w:rsid w:val="00FB3D3E"/>
    <w:rsid w:val="00FB547A"/>
    <w:rsid w:val="00FC07B5"/>
    <w:rsid w:val="00FC08EA"/>
    <w:rsid w:val="00FC197F"/>
    <w:rsid w:val="00FC42E5"/>
    <w:rsid w:val="00FC43CF"/>
    <w:rsid w:val="00FC5376"/>
    <w:rsid w:val="00FD46CD"/>
    <w:rsid w:val="00FD5FEB"/>
    <w:rsid w:val="00FD6831"/>
    <w:rsid w:val="00FD793C"/>
    <w:rsid w:val="00FE2EE3"/>
    <w:rsid w:val="00FF3C23"/>
    <w:rsid w:val="00FF7A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09311">
      <w:bodyDiv w:val="1"/>
      <w:marLeft w:val="0"/>
      <w:marRight w:val="0"/>
      <w:marTop w:val="0"/>
      <w:marBottom w:val="0"/>
      <w:divBdr>
        <w:top w:val="none" w:sz="0" w:space="0" w:color="auto"/>
        <w:left w:val="none" w:sz="0" w:space="0" w:color="auto"/>
        <w:bottom w:val="none" w:sz="0" w:space="0" w:color="auto"/>
        <w:right w:val="none" w:sz="0" w:space="0" w:color="auto"/>
      </w:divBdr>
      <w:divsChild>
        <w:div w:id="683896770">
          <w:marLeft w:val="0"/>
          <w:marRight w:val="0"/>
          <w:marTop w:val="136"/>
          <w:marBottom w:val="0"/>
          <w:divBdr>
            <w:top w:val="none" w:sz="0" w:space="0" w:color="auto"/>
            <w:left w:val="none" w:sz="0" w:space="0" w:color="auto"/>
            <w:bottom w:val="none" w:sz="0" w:space="0" w:color="auto"/>
            <w:right w:val="none" w:sz="0" w:space="0" w:color="auto"/>
          </w:divBdr>
        </w:div>
      </w:divsChild>
    </w:div>
    <w:div w:id="208714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EBAAF-9758-4A73-B29C-8C7578F43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647</Words>
  <Characters>3690</Characters>
  <Application>Microsoft Office Word</Application>
  <DocSecurity>0</DocSecurity>
  <Lines>30</Lines>
  <Paragraphs>8</Paragraphs>
  <ScaleCrop>false</ScaleCrop>
  <Company>NAVY STUDIO</Company>
  <LinksUpToDate>false</LinksUpToDate>
  <CharactersWithSpaces>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 數</dc:title>
  <dc:creator>NAVY</dc:creator>
  <cp:lastModifiedBy>user</cp:lastModifiedBy>
  <cp:revision>2</cp:revision>
  <cp:lastPrinted>2018-02-01T08:50:00Z</cp:lastPrinted>
  <dcterms:created xsi:type="dcterms:W3CDTF">2018-03-09T05:44:00Z</dcterms:created>
  <dcterms:modified xsi:type="dcterms:W3CDTF">2018-03-09T05:44:00Z</dcterms:modified>
</cp:coreProperties>
</file>